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11605" w:rsidRPr="007E2281" w:rsidRDefault="007E2281" w:rsidP="00911605">
      <w:pPr>
        <w:jc w:val="center"/>
        <w:rPr>
          <w:rFonts w:ascii="Times New Roman" w:hAnsi="Times New Roman" w:cs="Times New Roman"/>
          <w:b/>
          <w:sz w:val="28"/>
          <w:szCs w:val="28"/>
        </w:rPr>
      </w:pPr>
      <w:r w:rsidRPr="007E2281">
        <w:rPr>
          <w:rFonts w:ascii="Times New Roman" w:hAnsi="Times New Roman" w:cs="Times New Roman"/>
          <w:b/>
          <w:sz w:val="28"/>
          <w:szCs w:val="28"/>
        </w:rPr>
        <w:t xml:space="preserve">Development of Port &amp; </w:t>
      </w:r>
      <w:proofErr w:type="gramStart"/>
      <w:r w:rsidRPr="007E2281">
        <w:rPr>
          <w:rFonts w:ascii="Times New Roman" w:hAnsi="Times New Roman" w:cs="Times New Roman"/>
          <w:b/>
          <w:sz w:val="28"/>
          <w:szCs w:val="28"/>
        </w:rPr>
        <w:t>it’s</w:t>
      </w:r>
      <w:proofErr w:type="gramEnd"/>
      <w:r w:rsidRPr="007E2281">
        <w:rPr>
          <w:rFonts w:ascii="Times New Roman" w:hAnsi="Times New Roman" w:cs="Times New Roman"/>
          <w:b/>
          <w:sz w:val="28"/>
          <w:szCs w:val="28"/>
        </w:rPr>
        <w:t xml:space="preserve"> Socio Economic Effects on Hinterland</w:t>
      </w:r>
    </w:p>
    <w:p w:rsidR="00911605" w:rsidRDefault="00911605" w:rsidP="007E2281">
      <w:pPr>
        <w:jc w:val="center"/>
        <w:rPr>
          <w:rFonts w:ascii="Times New Roman" w:hAnsi="Times New Roman" w:cs="Times New Roman"/>
        </w:rPr>
      </w:pPr>
    </w:p>
    <w:p w:rsidR="00911605" w:rsidRDefault="00911605" w:rsidP="007E2281">
      <w:pPr>
        <w:jc w:val="center"/>
        <w:rPr>
          <w:rFonts w:ascii="Times New Roman" w:hAnsi="Times New Roman" w:cs="Times New Roman"/>
          <w:sz w:val="24"/>
          <w:szCs w:val="24"/>
        </w:rPr>
      </w:pPr>
      <w:proofErr w:type="spellStart"/>
      <w:r>
        <w:rPr>
          <w:rFonts w:ascii="Times New Roman" w:hAnsi="Times New Roman" w:cs="Times New Roman"/>
          <w:sz w:val="24"/>
          <w:szCs w:val="24"/>
        </w:rPr>
        <w:t>R.Sarvan</w:t>
      </w:r>
      <w:proofErr w:type="spellEnd"/>
      <w:r>
        <w:rPr>
          <w:rFonts w:ascii="Times New Roman" w:hAnsi="Times New Roman" w:cs="Times New Roman"/>
          <w:sz w:val="24"/>
          <w:szCs w:val="24"/>
        </w:rPr>
        <w:t xml:space="preserve"> &amp; </w:t>
      </w:r>
      <w:proofErr w:type="spellStart"/>
      <w:r>
        <w:rPr>
          <w:rFonts w:ascii="Times New Roman" w:hAnsi="Times New Roman" w:cs="Times New Roman"/>
          <w:sz w:val="24"/>
          <w:szCs w:val="24"/>
        </w:rPr>
        <w:t>M.Mohammed</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Arif</w:t>
      </w:r>
      <w:proofErr w:type="spellEnd"/>
      <w:r>
        <w:rPr>
          <w:rFonts w:ascii="Times New Roman" w:hAnsi="Times New Roman" w:cs="Times New Roman"/>
          <w:sz w:val="24"/>
          <w:szCs w:val="24"/>
        </w:rPr>
        <w:t>,</w:t>
      </w:r>
    </w:p>
    <w:p w:rsidR="00911605" w:rsidRDefault="00911605" w:rsidP="007E2281">
      <w:pPr>
        <w:jc w:val="center"/>
        <w:rPr>
          <w:rFonts w:ascii="Times New Roman" w:hAnsi="Times New Roman" w:cs="Times New Roman"/>
          <w:sz w:val="24"/>
          <w:szCs w:val="24"/>
        </w:rPr>
      </w:pPr>
      <w:r>
        <w:rPr>
          <w:rFonts w:ascii="Times New Roman" w:hAnsi="Times New Roman" w:cs="Times New Roman"/>
          <w:sz w:val="24"/>
          <w:szCs w:val="24"/>
        </w:rPr>
        <w:t xml:space="preserve">B.E / </w:t>
      </w:r>
      <w:proofErr w:type="spellStart"/>
      <w:r>
        <w:rPr>
          <w:rFonts w:ascii="Times New Roman" w:hAnsi="Times New Roman" w:cs="Times New Roman"/>
          <w:sz w:val="24"/>
          <w:szCs w:val="24"/>
        </w:rPr>
        <w:t>Marine</w:t>
      </w:r>
      <w:proofErr w:type="gramStart"/>
      <w:r>
        <w:rPr>
          <w:rFonts w:ascii="Times New Roman" w:hAnsi="Times New Roman" w:cs="Times New Roman"/>
          <w:sz w:val="24"/>
          <w:szCs w:val="24"/>
        </w:rPr>
        <w:t>,Noorul</w:t>
      </w:r>
      <w:proofErr w:type="spellEnd"/>
      <w:proofErr w:type="gramEnd"/>
      <w:r>
        <w:rPr>
          <w:rFonts w:ascii="Times New Roman" w:hAnsi="Times New Roman" w:cs="Times New Roman"/>
          <w:sz w:val="24"/>
          <w:szCs w:val="24"/>
        </w:rPr>
        <w:t xml:space="preserve"> Islam University,</w:t>
      </w:r>
    </w:p>
    <w:p w:rsidR="00911605" w:rsidRDefault="00911605" w:rsidP="007E2281">
      <w:pPr>
        <w:jc w:val="center"/>
        <w:rPr>
          <w:rFonts w:ascii="Times New Roman" w:hAnsi="Times New Roman" w:cs="Times New Roman"/>
          <w:sz w:val="24"/>
          <w:szCs w:val="24"/>
        </w:rPr>
      </w:pPr>
      <w:proofErr w:type="spellStart"/>
      <w:r>
        <w:rPr>
          <w:rFonts w:ascii="Times New Roman" w:hAnsi="Times New Roman" w:cs="Times New Roman"/>
          <w:sz w:val="24"/>
          <w:szCs w:val="24"/>
        </w:rPr>
        <w:t>Kanyakum.ari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district</w:t>
      </w:r>
      <w:proofErr w:type="gramStart"/>
      <w:r>
        <w:rPr>
          <w:rFonts w:ascii="Times New Roman" w:hAnsi="Times New Roman" w:cs="Times New Roman"/>
          <w:sz w:val="24"/>
          <w:szCs w:val="24"/>
        </w:rPr>
        <w:t>,Tamilnadu</w:t>
      </w:r>
      <w:proofErr w:type="spellEnd"/>
      <w:proofErr w:type="gramEnd"/>
      <w:r>
        <w:rPr>
          <w:rFonts w:ascii="Times New Roman" w:hAnsi="Times New Roman" w:cs="Times New Roman"/>
          <w:sz w:val="24"/>
          <w:szCs w:val="24"/>
        </w:rPr>
        <w:t>.</w:t>
      </w:r>
    </w:p>
    <w:p w:rsidR="00911605" w:rsidRDefault="00911605" w:rsidP="007E2281">
      <w:pPr>
        <w:jc w:val="center"/>
        <w:rPr>
          <w:rFonts w:ascii="Times New Roman" w:hAnsi="Times New Roman" w:cs="Times New Roman"/>
          <w:sz w:val="24"/>
          <w:szCs w:val="24"/>
        </w:rPr>
      </w:pPr>
      <w:r>
        <w:rPr>
          <w:rFonts w:ascii="Times New Roman" w:hAnsi="Times New Roman" w:cs="Times New Roman"/>
          <w:sz w:val="24"/>
          <w:szCs w:val="24"/>
        </w:rPr>
        <w:t xml:space="preserve">Mail </w:t>
      </w:r>
      <w:proofErr w:type="gramStart"/>
      <w:r>
        <w:rPr>
          <w:rFonts w:ascii="Times New Roman" w:hAnsi="Times New Roman" w:cs="Times New Roman"/>
          <w:sz w:val="24"/>
          <w:szCs w:val="24"/>
        </w:rPr>
        <w:t>id :</w:t>
      </w:r>
      <w:proofErr w:type="gramEnd"/>
      <w:r>
        <w:rPr>
          <w:rFonts w:ascii="Times New Roman" w:hAnsi="Times New Roman" w:cs="Times New Roman"/>
          <w:sz w:val="24"/>
          <w:szCs w:val="24"/>
        </w:rPr>
        <w:t xml:space="preserve"> </w:t>
      </w:r>
      <w:hyperlink r:id="rId7" w:history="1">
        <w:r w:rsidR="00155898" w:rsidRPr="00A52A95">
          <w:rPr>
            <w:rStyle w:val="Hyperlink"/>
            <w:rFonts w:ascii="Times New Roman" w:hAnsi="Times New Roman" w:cs="Times New Roman"/>
            <w:sz w:val="24"/>
            <w:szCs w:val="24"/>
          </w:rPr>
          <w:t>seakingsavan@gmail.com</w:t>
        </w:r>
      </w:hyperlink>
    </w:p>
    <w:p w:rsidR="00155898" w:rsidRDefault="00155898" w:rsidP="007E2281">
      <w:pPr>
        <w:jc w:val="center"/>
        <w:rPr>
          <w:rFonts w:ascii="Times New Roman" w:hAnsi="Times New Roman" w:cs="Times New Roman"/>
          <w:sz w:val="24"/>
          <w:szCs w:val="24"/>
        </w:rPr>
      </w:pPr>
      <w:r>
        <w:rPr>
          <w:rFonts w:ascii="Times New Roman" w:hAnsi="Times New Roman" w:cs="Times New Roman"/>
          <w:sz w:val="24"/>
          <w:szCs w:val="24"/>
        </w:rPr>
        <w:t xml:space="preserve">Contact </w:t>
      </w:r>
      <w:proofErr w:type="gramStart"/>
      <w:r>
        <w:rPr>
          <w:rFonts w:ascii="Times New Roman" w:hAnsi="Times New Roman" w:cs="Times New Roman"/>
          <w:sz w:val="24"/>
          <w:szCs w:val="24"/>
        </w:rPr>
        <w:t>no :</w:t>
      </w:r>
      <w:proofErr w:type="gramEnd"/>
      <w:r>
        <w:rPr>
          <w:rFonts w:ascii="Times New Roman" w:hAnsi="Times New Roman" w:cs="Times New Roman"/>
          <w:sz w:val="24"/>
          <w:szCs w:val="24"/>
        </w:rPr>
        <w:t xml:space="preserve"> 9003387747</w:t>
      </w:r>
    </w:p>
    <w:p w:rsidR="00155898" w:rsidRPr="007E2281" w:rsidRDefault="00155898" w:rsidP="007E2281">
      <w:pPr>
        <w:jc w:val="both"/>
        <w:rPr>
          <w:rFonts w:ascii="Times New Roman" w:hAnsi="Times New Roman" w:cs="Times New Roman"/>
          <w:b/>
          <w:sz w:val="24"/>
          <w:szCs w:val="24"/>
        </w:rPr>
      </w:pPr>
      <w:r w:rsidRPr="007E2281">
        <w:rPr>
          <w:rFonts w:ascii="Times New Roman" w:hAnsi="Times New Roman" w:cs="Times New Roman"/>
          <w:b/>
          <w:sz w:val="24"/>
          <w:szCs w:val="24"/>
        </w:rPr>
        <w:t>ABSTRACT</w:t>
      </w:r>
    </w:p>
    <w:p w:rsidR="00911605" w:rsidRDefault="00155898" w:rsidP="007E2281">
      <w:pPr>
        <w:jc w:val="both"/>
        <w:rPr>
          <w:rFonts w:ascii="Times New Roman" w:hAnsi="Times New Roman" w:cs="Times New Roman"/>
          <w:sz w:val="24"/>
          <w:szCs w:val="24"/>
        </w:rPr>
      </w:pPr>
      <w:r>
        <w:rPr>
          <w:rFonts w:ascii="Times New Roman" w:hAnsi="Times New Roman" w:cs="Times New Roman"/>
          <w:sz w:val="24"/>
          <w:szCs w:val="24"/>
        </w:rPr>
        <w:t xml:space="preserve"> </w:t>
      </w:r>
      <w:r w:rsidRPr="00155898">
        <w:rPr>
          <w:rFonts w:ascii="Times New Roman" w:hAnsi="Times New Roman" w:cs="Times New Roman"/>
          <w:sz w:val="24"/>
          <w:szCs w:val="24"/>
        </w:rPr>
        <w:t xml:space="preserve">The transportation sector is a strong factor in terms of economic and regional balanced development, as well as also having a great influence on national integration to the world economic market. India has a rich history of trade across seas. Ports constitute an important economic activity in coastal areas. The higher the throughput of goods and </w:t>
      </w:r>
      <w:proofErr w:type="gramStart"/>
      <w:r w:rsidRPr="00155898">
        <w:rPr>
          <w:rFonts w:ascii="Times New Roman" w:hAnsi="Times New Roman" w:cs="Times New Roman"/>
          <w:sz w:val="24"/>
          <w:szCs w:val="24"/>
        </w:rPr>
        <w:t>passengers</w:t>
      </w:r>
      <w:proofErr w:type="gramEnd"/>
      <w:r w:rsidRPr="00155898">
        <w:rPr>
          <w:rFonts w:ascii="Times New Roman" w:hAnsi="Times New Roman" w:cs="Times New Roman"/>
          <w:sz w:val="24"/>
          <w:szCs w:val="24"/>
        </w:rPr>
        <w:t xml:space="preserve"> year-on-year, the more infrastructure, provisions and associated services are required. These will bring varying degrees of benefits to the economy and to the country. Ports are also important for the support of economic activities in the hinterland since they act as a crucial connection between sea and land transport. As a supplier of jobs, ports do not only serve an economic but also a social function. In terms of load carried, seaway transportation is the cheapest and most effective transportation system compared to other systems. Industries require a safe and cheap means of exporting finished goods and importing raw materials. Hence the majority of industries in the world are located in the coastal belts, in the vicinity of major ports. These industries in turn, influence the lives of the employees and indirect benefactors. This report seeks to study the role played by ports in the development</w:t>
      </w:r>
      <w:r w:rsidR="00751976">
        <w:rPr>
          <w:rFonts w:ascii="Times New Roman" w:hAnsi="Times New Roman" w:cs="Times New Roman"/>
          <w:sz w:val="24"/>
          <w:szCs w:val="24"/>
        </w:rPr>
        <w:t xml:space="preserve"> of a nation and also about the loss of lives of fishermen.</w:t>
      </w:r>
    </w:p>
    <w:p w:rsidR="00751976" w:rsidRPr="007E2281" w:rsidRDefault="00751976" w:rsidP="007E2281">
      <w:pPr>
        <w:jc w:val="both"/>
        <w:rPr>
          <w:rFonts w:ascii="Times New Roman" w:hAnsi="Times New Roman" w:cs="Times New Roman"/>
          <w:b/>
          <w:sz w:val="24"/>
          <w:szCs w:val="24"/>
        </w:rPr>
      </w:pPr>
      <w:r w:rsidRPr="007E2281">
        <w:rPr>
          <w:rFonts w:ascii="Times New Roman" w:hAnsi="Times New Roman" w:cs="Times New Roman"/>
          <w:b/>
          <w:sz w:val="24"/>
          <w:szCs w:val="24"/>
        </w:rPr>
        <w:t>KEYWORDS</w:t>
      </w:r>
    </w:p>
    <w:p w:rsidR="00751976" w:rsidRPr="00751976" w:rsidRDefault="00751976" w:rsidP="007E2281">
      <w:pPr>
        <w:jc w:val="both"/>
        <w:rPr>
          <w:rFonts w:ascii="Times New Roman" w:hAnsi="Times New Roman" w:cs="Times New Roman"/>
          <w:sz w:val="24"/>
          <w:szCs w:val="24"/>
        </w:rPr>
      </w:pPr>
      <w:r w:rsidRPr="00751976">
        <w:rPr>
          <w:rFonts w:ascii="Times New Roman" w:hAnsi="Times New Roman" w:cs="Times New Roman"/>
          <w:sz w:val="24"/>
          <w:szCs w:val="24"/>
        </w:rPr>
        <w:t>Ports; Economy; Economic Development; Export; Import; GDP; Container; Shipping; Coastal Industries</w:t>
      </w:r>
      <w:r>
        <w:rPr>
          <w:rFonts w:ascii="Times New Roman" w:hAnsi="Times New Roman" w:cs="Times New Roman"/>
          <w:sz w:val="24"/>
          <w:szCs w:val="24"/>
        </w:rPr>
        <w:t>; Indian ports; Developing po</w:t>
      </w:r>
      <w:r w:rsidR="00FC3FBD">
        <w:rPr>
          <w:rFonts w:ascii="Times New Roman" w:hAnsi="Times New Roman" w:cs="Times New Roman"/>
          <w:sz w:val="24"/>
          <w:szCs w:val="24"/>
        </w:rPr>
        <w:t>rts; New ports; Impact &amp; hazards; Fishermen lives</w:t>
      </w:r>
    </w:p>
    <w:p w:rsidR="00911605" w:rsidRPr="007E2281" w:rsidRDefault="009C5101" w:rsidP="007E2281">
      <w:pPr>
        <w:jc w:val="both"/>
        <w:rPr>
          <w:rFonts w:ascii="Times New Roman" w:hAnsi="Times New Roman" w:cs="Times New Roman"/>
          <w:b/>
          <w:sz w:val="24"/>
          <w:szCs w:val="24"/>
        </w:rPr>
      </w:pPr>
      <w:r w:rsidRPr="007E2281">
        <w:rPr>
          <w:rFonts w:ascii="Times New Roman" w:hAnsi="Times New Roman" w:cs="Times New Roman"/>
          <w:b/>
          <w:sz w:val="24"/>
          <w:szCs w:val="24"/>
        </w:rPr>
        <w:t>INTRODUCTION</w:t>
      </w:r>
    </w:p>
    <w:p w:rsidR="004D7D38" w:rsidRDefault="009C5101" w:rsidP="007E2281">
      <w:pPr>
        <w:jc w:val="both"/>
        <w:rPr>
          <w:rFonts w:ascii="Times New Roman" w:hAnsi="Times New Roman" w:cs="Times New Roman"/>
          <w:sz w:val="24"/>
          <w:szCs w:val="24"/>
        </w:rPr>
      </w:pPr>
      <w:r w:rsidRPr="009C5101">
        <w:rPr>
          <w:rFonts w:ascii="Times New Roman" w:hAnsi="Times New Roman" w:cs="Times New Roman"/>
          <w:sz w:val="24"/>
          <w:szCs w:val="24"/>
        </w:rPr>
        <w:t>A port becomes a wheel of economy if it runs efficient</w:t>
      </w:r>
      <w:r>
        <w:rPr>
          <w:rFonts w:ascii="Times New Roman" w:hAnsi="Times New Roman" w:cs="Times New Roman"/>
          <w:sz w:val="24"/>
          <w:szCs w:val="24"/>
        </w:rPr>
        <w:t xml:space="preserve">ly. Presently the function of </w:t>
      </w:r>
      <w:proofErr w:type="spellStart"/>
      <w:r>
        <w:rPr>
          <w:rFonts w:ascii="Times New Roman" w:hAnsi="Times New Roman" w:cs="Times New Roman"/>
          <w:sz w:val="24"/>
          <w:szCs w:val="24"/>
        </w:rPr>
        <w:t>a</w:t>
      </w:r>
      <w:r w:rsidRPr="009C5101">
        <w:rPr>
          <w:rFonts w:ascii="Times New Roman" w:hAnsi="Times New Roman" w:cs="Times New Roman"/>
          <w:sz w:val="24"/>
          <w:szCs w:val="24"/>
        </w:rPr>
        <w:t>port</w:t>
      </w:r>
      <w:proofErr w:type="spellEnd"/>
      <w:r w:rsidRPr="009C5101">
        <w:rPr>
          <w:rFonts w:ascii="Times New Roman" w:hAnsi="Times New Roman" w:cs="Times New Roman"/>
          <w:sz w:val="24"/>
          <w:szCs w:val="24"/>
        </w:rPr>
        <w:t xml:space="preserve"> is not only limited but has expanded to a logistica</w:t>
      </w:r>
      <w:r>
        <w:rPr>
          <w:rFonts w:ascii="Times New Roman" w:hAnsi="Times New Roman" w:cs="Times New Roman"/>
          <w:sz w:val="24"/>
          <w:szCs w:val="24"/>
        </w:rPr>
        <w:t xml:space="preserve">l platform. The efficiency of </w:t>
      </w:r>
      <w:proofErr w:type="spellStart"/>
      <w:r>
        <w:rPr>
          <w:rFonts w:ascii="Times New Roman" w:hAnsi="Times New Roman" w:cs="Times New Roman"/>
          <w:sz w:val="24"/>
          <w:szCs w:val="24"/>
        </w:rPr>
        <w:t>a</w:t>
      </w:r>
      <w:r w:rsidRPr="009C5101">
        <w:rPr>
          <w:rFonts w:ascii="Times New Roman" w:hAnsi="Times New Roman" w:cs="Times New Roman"/>
          <w:sz w:val="24"/>
          <w:szCs w:val="24"/>
        </w:rPr>
        <w:t>port</w:t>
      </w:r>
      <w:proofErr w:type="spellEnd"/>
      <w:r w:rsidRPr="009C5101">
        <w:rPr>
          <w:rFonts w:ascii="Times New Roman" w:hAnsi="Times New Roman" w:cs="Times New Roman"/>
          <w:sz w:val="24"/>
          <w:szCs w:val="24"/>
        </w:rPr>
        <w:t xml:space="preserve"> is important in international trade since a seaport is </w:t>
      </w:r>
      <w:r>
        <w:rPr>
          <w:rFonts w:ascii="Times New Roman" w:hAnsi="Times New Roman" w:cs="Times New Roman"/>
          <w:sz w:val="24"/>
          <w:szCs w:val="24"/>
        </w:rPr>
        <w:t xml:space="preserve">the nerve of foreign trade of </w:t>
      </w:r>
      <w:proofErr w:type="spellStart"/>
      <w:r>
        <w:rPr>
          <w:rFonts w:ascii="Times New Roman" w:hAnsi="Times New Roman" w:cs="Times New Roman"/>
          <w:sz w:val="24"/>
          <w:szCs w:val="24"/>
        </w:rPr>
        <w:t>acountry.</w:t>
      </w:r>
      <w:r w:rsidRPr="009C5101">
        <w:rPr>
          <w:rFonts w:ascii="Times New Roman" w:hAnsi="Times New Roman" w:cs="Times New Roman"/>
          <w:sz w:val="24"/>
          <w:szCs w:val="24"/>
        </w:rPr>
        <w:t>A</w:t>
      </w:r>
      <w:proofErr w:type="spellEnd"/>
      <w:r w:rsidRPr="009C5101">
        <w:rPr>
          <w:rFonts w:ascii="Times New Roman" w:hAnsi="Times New Roman" w:cs="Times New Roman"/>
          <w:sz w:val="24"/>
          <w:szCs w:val="24"/>
        </w:rPr>
        <w:t xml:space="preserve"> seaport is the compulsory transit point for the bul</w:t>
      </w:r>
      <w:r>
        <w:rPr>
          <w:rFonts w:ascii="Times New Roman" w:hAnsi="Times New Roman" w:cs="Times New Roman"/>
          <w:sz w:val="24"/>
          <w:szCs w:val="24"/>
        </w:rPr>
        <w:t xml:space="preserve">k of this trade, permitting </w:t>
      </w:r>
      <w:proofErr w:type="spellStart"/>
      <w:r>
        <w:rPr>
          <w:rFonts w:ascii="Times New Roman" w:hAnsi="Times New Roman" w:cs="Times New Roman"/>
          <w:sz w:val="24"/>
          <w:szCs w:val="24"/>
        </w:rPr>
        <w:t>the</w:t>
      </w:r>
      <w:r w:rsidRPr="009C5101">
        <w:rPr>
          <w:rFonts w:ascii="Times New Roman" w:hAnsi="Times New Roman" w:cs="Times New Roman"/>
          <w:sz w:val="24"/>
          <w:szCs w:val="24"/>
        </w:rPr>
        <w:t>import</w:t>
      </w:r>
      <w:proofErr w:type="spellEnd"/>
      <w:r w:rsidRPr="009C5101">
        <w:rPr>
          <w:rFonts w:ascii="Times New Roman" w:hAnsi="Times New Roman" w:cs="Times New Roman"/>
          <w:sz w:val="24"/>
          <w:szCs w:val="24"/>
        </w:rPr>
        <w:t xml:space="preserve"> of goods, which the country does not itself pro</w:t>
      </w:r>
      <w:r>
        <w:rPr>
          <w:rFonts w:ascii="Times New Roman" w:hAnsi="Times New Roman" w:cs="Times New Roman"/>
          <w:sz w:val="24"/>
          <w:szCs w:val="24"/>
        </w:rPr>
        <w:t xml:space="preserve">duce in sufficient quantity </w:t>
      </w:r>
      <w:proofErr w:type="spellStart"/>
      <w:r>
        <w:rPr>
          <w:rFonts w:ascii="Times New Roman" w:hAnsi="Times New Roman" w:cs="Times New Roman"/>
          <w:sz w:val="24"/>
          <w:szCs w:val="24"/>
        </w:rPr>
        <w:t>and</w:t>
      </w:r>
      <w:r w:rsidRPr="009C5101">
        <w:rPr>
          <w:rFonts w:ascii="Times New Roman" w:hAnsi="Times New Roman" w:cs="Times New Roman"/>
          <w:sz w:val="24"/>
          <w:szCs w:val="24"/>
        </w:rPr>
        <w:t>the</w:t>
      </w:r>
      <w:proofErr w:type="spellEnd"/>
      <w:r w:rsidRPr="009C5101">
        <w:rPr>
          <w:rFonts w:ascii="Times New Roman" w:hAnsi="Times New Roman" w:cs="Times New Roman"/>
          <w:sz w:val="24"/>
          <w:szCs w:val="24"/>
        </w:rPr>
        <w:t xml:space="preserve"> export of items which the country has a surpl</w:t>
      </w:r>
      <w:r>
        <w:rPr>
          <w:rFonts w:ascii="Times New Roman" w:hAnsi="Times New Roman" w:cs="Times New Roman"/>
          <w:sz w:val="24"/>
          <w:szCs w:val="24"/>
        </w:rPr>
        <w:t xml:space="preserve">us or has a competitive edge </w:t>
      </w:r>
      <w:proofErr w:type="spellStart"/>
      <w:r>
        <w:rPr>
          <w:rFonts w:ascii="Times New Roman" w:hAnsi="Times New Roman" w:cs="Times New Roman"/>
          <w:sz w:val="24"/>
          <w:szCs w:val="24"/>
        </w:rPr>
        <w:t>to</w:t>
      </w:r>
      <w:r w:rsidRPr="009C5101">
        <w:rPr>
          <w:rFonts w:ascii="Times New Roman" w:hAnsi="Times New Roman" w:cs="Times New Roman"/>
          <w:sz w:val="24"/>
          <w:szCs w:val="24"/>
        </w:rPr>
        <w:t>produce</w:t>
      </w:r>
      <w:proofErr w:type="spellEnd"/>
      <w:r w:rsidRPr="009C5101">
        <w:rPr>
          <w:rFonts w:ascii="Times New Roman" w:hAnsi="Times New Roman" w:cs="Times New Roman"/>
          <w:sz w:val="24"/>
          <w:szCs w:val="24"/>
        </w:rPr>
        <w:t xml:space="preserve"> contributing to the development of its eco</w:t>
      </w:r>
      <w:r>
        <w:rPr>
          <w:rFonts w:ascii="Times New Roman" w:hAnsi="Times New Roman" w:cs="Times New Roman"/>
          <w:sz w:val="24"/>
          <w:szCs w:val="24"/>
        </w:rPr>
        <w:t xml:space="preserve">nomy. Besides, a port is also </w:t>
      </w:r>
      <w:proofErr w:type="spellStart"/>
      <w:r>
        <w:rPr>
          <w:rFonts w:ascii="Times New Roman" w:hAnsi="Times New Roman" w:cs="Times New Roman"/>
          <w:sz w:val="24"/>
          <w:szCs w:val="24"/>
        </w:rPr>
        <w:t>a</w:t>
      </w:r>
      <w:r w:rsidRPr="009C5101">
        <w:rPr>
          <w:rFonts w:ascii="Times New Roman" w:hAnsi="Times New Roman" w:cs="Times New Roman"/>
          <w:sz w:val="24"/>
          <w:szCs w:val="24"/>
        </w:rPr>
        <w:t>place</w:t>
      </w:r>
      <w:proofErr w:type="spellEnd"/>
      <w:r w:rsidRPr="009C5101">
        <w:rPr>
          <w:rFonts w:ascii="Times New Roman" w:hAnsi="Times New Roman" w:cs="Times New Roman"/>
          <w:sz w:val="24"/>
          <w:szCs w:val="24"/>
        </w:rPr>
        <w:t xml:space="preserve"> for the provision of further services, which add va</w:t>
      </w:r>
      <w:r>
        <w:rPr>
          <w:rFonts w:ascii="Times New Roman" w:hAnsi="Times New Roman" w:cs="Times New Roman"/>
          <w:sz w:val="24"/>
          <w:szCs w:val="24"/>
        </w:rPr>
        <w:t xml:space="preserve">lue to </w:t>
      </w:r>
      <w:r>
        <w:rPr>
          <w:rFonts w:ascii="Times New Roman" w:hAnsi="Times New Roman" w:cs="Times New Roman"/>
          <w:sz w:val="24"/>
          <w:szCs w:val="24"/>
        </w:rPr>
        <w:lastRenderedPageBreak/>
        <w:t xml:space="preserve">the products </w:t>
      </w:r>
      <w:proofErr w:type="spellStart"/>
      <w:r>
        <w:rPr>
          <w:rFonts w:ascii="Times New Roman" w:hAnsi="Times New Roman" w:cs="Times New Roman"/>
          <w:sz w:val="24"/>
          <w:szCs w:val="24"/>
        </w:rPr>
        <w:t>transported</w:t>
      </w:r>
      <w:r w:rsidRPr="009C5101">
        <w:rPr>
          <w:rFonts w:ascii="Times New Roman" w:hAnsi="Times New Roman" w:cs="Times New Roman"/>
          <w:sz w:val="24"/>
          <w:szCs w:val="24"/>
        </w:rPr>
        <w:t>and</w:t>
      </w:r>
      <w:proofErr w:type="spellEnd"/>
      <w:r w:rsidRPr="009C5101">
        <w:rPr>
          <w:rFonts w:ascii="Times New Roman" w:hAnsi="Times New Roman" w:cs="Times New Roman"/>
          <w:sz w:val="24"/>
          <w:szCs w:val="24"/>
        </w:rPr>
        <w:t xml:space="preserve"> thus helps </w:t>
      </w:r>
      <w:r>
        <w:rPr>
          <w:rFonts w:ascii="Times New Roman" w:hAnsi="Times New Roman" w:cs="Times New Roman"/>
          <w:sz w:val="24"/>
          <w:szCs w:val="24"/>
        </w:rPr>
        <w:t xml:space="preserve">the increasing demand of </w:t>
      </w:r>
      <w:proofErr w:type="spellStart"/>
      <w:r>
        <w:rPr>
          <w:rFonts w:ascii="Times New Roman" w:hAnsi="Times New Roman" w:cs="Times New Roman"/>
          <w:sz w:val="24"/>
          <w:szCs w:val="24"/>
        </w:rPr>
        <w:t>trade.</w:t>
      </w:r>
      <w:r w:rsidRPr="009C5101">
        <w:rPr>
          <w:rFonts w:ascii="Times New Roman" w:hAnsi="Times New Roman" w:cs="Times New Roman"/>
          <w:sz w:val="24"/>
          <w:szCs w:val="24"/>
        </w:rPr>
        <w:t>The</w:t>
      </w:r>
      <w:proofErr w:type="spellEnd"/>
      <w:r w:rsidRPr="009C5101">
        <w:rPr>
          <w:rFonts w:ascii="Times New Roman" w:hAnsi="Times New Roman" w:cs="Times New Roman"/>
          <w:sz w:val="24"/>
          <w:szCs w:val="24"/>
        </w:rPr>
        <w:t xml:space="preserve"> globalization of world </w:t>
      </w:r>
      <w:proofErr w:type="gramStart"/>
      <w:r w:rsidRPr="009C5101">
        <w:rPr>
          <w:rFonts w:ascii="Times New Roman" w:hAnsi="Times New Roman" w:cs="Times New Roman"/>
          <w:sz w:val="24"/>
          <w:szCs w:val="24"/>
        </w:rPr>
        <w:t>economy</w:t>
      </w:r>
      <w:proofErr w:type="gramEnd"/>
      <w:r w:rsidRPr="009C5101">
        <w:rPr>
          <w:rFonts w:ascii="Times New Roman" w:hAnsi="Times New Roman" w:cs="Times New Roman"/>
          <w:sz w:val="24"/>
          <w:szCs w:val="24"/>
        </w:rPr>
        <w:t xml:space="preserve"> has brought about tremen</w:t>
      </w:r>
      <w:r>
        <w:rPr>
          <w:rFonts w:ascii="Times New Roman" w:hAnsi="Times New Roman" w:cs="Times New Roman"/>
          <w:sz w:val="24"/>
          <w:szCs w:val="24"/>
        </w:rPr>
        <w:t xml:space="preserve">dous increase </w:t>
      </w:r>
      <w:proofErr w:type="spellStart"/>
      <w:r>
        <w:rPr>
          <w:rFonts w:ascii="Times New Roman" w:hAnsi="Times New Roman" w:cs="Times New Roman"/>
          <w:sz w:val="24"/>
          <w:szCs w:val="24"/>
        </w:rPr>
        <w:t>in</w:t>
      </w:r>
      <w:r w:rsidRPr="009C5101">
        <w:rPr>
          <w:rFonts w:ascii="Times New Roman" w:hAnsi="Times New Roman" w:cs="Times New Roman"/>
          <w:sz w:val="24"/>
          <w:szCs w:val="24"/>
        </w:rPr>
        <w:t>exchanges</w:t>
      </w:r>
      <w:proofErr w:type="spellEnd"/>
      <w:r w:rsidRPr="009C5101">
        <w:rPr>
          <w:rFonts w:ascii="Times New Roman" w:hAnsi="Times New Roman" w:cs="Times New Roman"/>
          <w:sz w:val="24"/>
          <w:szCs w:val="24"/>
        </w:rPr>
        <w:t xml:space="preserve"> of goods across the world. The world tr</w:t>
      </w:r>
      <w:r>
        <w:rPr>
          <w:rFonts w:ascii="Times New Roman" w:hAnsi="Times New Roman" w:cs="Times New Roman"/>
          <w:sz w:val="24"/>
          <w:szCs w:val="24"/>
        </w:rPr>
        <w:t xml:space="preserve">ade also accelerated as cost </w:t>
      </w:r>
      <w:proofErr w:type="spellStart"/>
      <w:r>
        <w:rPr>
          <w:rFonts w:ascii="Times New Roman" w:hAnsi="Times New Roman" w:cs="Times New Roman"/>
          <w:sz w:val="24"/>
          <w:szCs w:val="24"/>
        </w:rPr>
        <w:t>of</w:t>
      </w:r>
      <w:r w:rsidRPr="009C5101">
        <w:rPr>
          <w:rFonts w:ascii="Times New Roman" w:hAnsi="Times New Roman" w:cs="Times New Roman"/>
          <w:sz w:val="24"/>
          <w:szCs w:val="24"/>
        </w:rPr>
        <w:t>shipping</w:t>
      </w:r>
      <w:proofErr w:type="spellEnd"/>
      <w:r w:rsidRPr="009C5101">
        <w:rPr>
          <w:rFonts w:ascii="Times New Roman" w:hAnsi="Times New Roman" w:cs="Times New Roman"/>
          <w:sz w:val="24"/>
          <w:szCs w:val="24"/>
        </w:rPr>
        <w:t xml:space="preserve"> has increased due to the introduct</w:t>
      </w:r>
      <w:r>
        <w:rPr>
          <w:rFonts w:ascii="Times New Roman" w:hAnsi="Times New Roman" w:cs="Times New Roman"/>
          <w:sz w:val="24"/>
          <w:szCs w:val="24"/>
        </w:rPr>
        <w:t xml:space="preserve">ion of economy of scale and </w:t>
      </w:r>
      <w:proofErr w:type="spellStart"/>
      <w:r>
        <w:rPr>
          <w:rFonts w:ascii="Times New Roman" w:hAnsi="Times New Roman" w:cs="Times New Roman"/>
          <w:sz w:val="24"/>
          <w:szCs w:val="24"/>
        </w:rPr>
        <w:t>the</w:t>
      </w:r>
      <w:r w:rsidRPr="009C5101">
        <w:rPr>
          <w:rFonts w:ascii="Times New Roman" w:hAnsi="Times New Roman" w:cs="Times New Roman"/>
          <w:sz w:val="24"/>
          <w:szCs w:val="24"/>
        </w:rPr>
        <w:t>development</w:t>
      </w:r>
      <w:proofErr w:type="spellEnd"/>
      <w:r w:rsidRPr="009C5101">
        <w:rPr>
          <w:rFonts w:ascii="Times New Roman" w:hAnsi="Times New Roman" w:cs="Times New Roman"/>
          <w:sz w:val="24"/>
          <w:szCs w:val="24"/>
        </w:rPr>
        <w:t xml:space="preserve"> of technology in shipping</w:t>
      </w:r>
      <w:r>
        <w:rPr>
          <w:rFonts w:ascii="Times New Roman" w:hAnsi="Times New Roman" w:cs="Times New Roman"/>
          <w:sz w:val="24"/>
          <w:szCs w:val="24"/>
        </w:rPr>
        <w:t>. Also the arrival of ports causes several hazards to the fishermen and their family who depend only the ocean and sea</w:t>
      </w:r>
      <w:r w:rsidR="004D7D38">
        <w:rPr>
          <w:rFonts w:ascii="Times New Roman" w:hAnsi="Times New Roman" w:cs="Times New Roman"/>
          <w:sz w:val="24"/>
          <w:szCs w:val="24"/>
        </w:rPr>
        <w:t>.</w:t>
      </w:r>
    </w:p>
    <w:p w:rsidR="004D7D38" w:rsidRPr="007E2281" w:rsidRDefault="004D7D38" w:rsidP="007E2281">
      <w:pPr>
        <w:jc w:val="both"/>
        <w:rPr>
          <w:rFonts w:ascii="Times New Roman" w:hAnsi="Times New Roman" w:cs="Times New Roman"/>
          <w:b/>
          <w:sz w:val="24"/>
          <w:szCs w:val="24"/>
        </w:rPr>
      </w:pPr>
      <w:r w:rsidRPr="007E2281">
        <w:rPr>
          <w:rFonts w:ascii="Times New Roman" w:hAnsi="Times New Roman" w:cs="Times New Roman"/>
          <w:b/>
          <w:sz w:val="24"/>
          <w:szCs w:val="24"/>
        </w:rPr>
        <w:t>GROWING IMPORTANTS OF PORT IN INDIA</w:t>
      </w:r>
    </w:p>
    <w:p w:rsidR="004D7D38" w:rsidRPr="004D7D38" w:rsidRDefault="009C5101" w:rsidP="007E2281">
      <w:pPr>
        <w:jc w:val="both"/>
        <w:rPr>
          <w:rFonts w:ascii="Times New Roman" w:hAnsi="Times New Roman" w:cs="Times New Roman"/>
          <w:sz w:val="24"/>
          <w:szCs w:val="24"/>
        </w:rPr>
      </w:pPr>
      <w:r>
        <w:rPr>
          <w:rFonts w:ascii="Times New Roman" w:hAnsi="Times New Roman" w:cs="Times New Roman"/>
          <w:sz w:val="24"/>
          <w:szCs w:val="24"/>
        </w:rPr>
        <w:t xml:space="preserve"> </w:t>
      </w:r>
      <w:r w:rsidR="004D7D38" w:rsidRPr="004D7D38">
        <w:rPr>
          <w:rFonts w:ascii="Times New Roman" w:hAnsi="Times New Roman" w:cs="Times New Roman"/>
          <w:sz w:val="24"/>
          <w:szCs w:val="24"/>
        </w:rPr>
        <w:t>Growth in trade of a country is an important indicator of its overall growth. Trade of a country is an indic</w:t>
      </w:r>
      <w:r w:rsidR="004D7D38">
        <w:rPr>
          <w:rFonts w:ascii="Times New Roman" w:hAnsi="Times New Roman" w:cs="Times New Roman"/>
          <w:sz w:val="24"/>
          <w:szCs w:val="24"/>
        </w:rPr>
        <w:t xml:space="preserve">ator of its economic </w:t>
      </w:r>
      <w:proofErr w:type="spellStart"/>
      <w:r w:rsidR="004D7D38">
        <w:rPr>
          <w:rFonts w:ascii="Times New Roman" w:hAnsi="Times New Roman" w:cs="Times New Roman"/>
          <w:sz w:val="24"/>
          <w:szCs w:val="24"/>
        </w:rPr>
        <w:t>condition.</w:t>
      </w:r>
      <w:r w:rsidR="004D7D38" w:rsidRPr="004D7D38">
        <w:rPr>
          <w:rFonts w:ascii="Times New Roman" w:hAnsi="Times New Roman" w:cs="Times New Roman"/>
          <w:sz w:val="24"/>
          <w:szCs w:val="24"/>
        </w:rPr>
        <w:t>Internal</w:t>
      </w:r>
      <w:proofErr w:type="spellEnd"/>
      <w:r w:rsidR="004D7D38" w:rsidRPr="004D7D38">
        <w:rPr>
          <w:rFonts w:ascii="Times New Roman" w:hAnsi="Times New Roman" w:cs="Times New Roman"/>
          <w:sz w:val="24"/>
          <w:szCs w:val="24"/>
        </w:rPr>
        <w:t xml:space="preserve"> trade of a country not only fulfills the requirements of its different regions but also promotes balanced regional growth in the country. Foreign trade also fulfills two objectives: providing a means for expenditure of surplus items of a country and making available items that are not internally produced. It leads to rapid </w:t>
      </w:r>
      <w:r w:rsidR="004D7D38">
        <w:rPr>
          <w:rFonts w:ascii="Times New Roman" w:hAnsi="Times New Roman" w:cs="Times New Roman"/>
          <w:sz w:val="24"/>
          <w:szCs w:val="24"/>
        </w:rPr>
        <w:t xml:space="preserve">economic progress of a </w:t>
      </w:r>
      <w:proofErr w:type="spellStart"/>
      <w:r w:rsidR="004D7D38">
        <w:rPr>
          <w:rFonts w:ascii="Times New Roman" w:hAnsi="Times New Roman" w:cs="Times New Roman"/>
          <w:sz w:val="24"/>
          <w:szCs w:val="24"/>
        </w:rPr>
        <w:t>country.</w:t>
      </w:r>
      <w:r w:rsidR="004D7D38" w:rsidRPr="004D7D38">
        <w:rPr>
          <w:rFonts w:ascii="Times New Roman" w:hAnsi="Times New Roman" w:cs="Times New Roman"/>
          <w:sz w:val="24"/>
          <w:szCs w:val="24"/>
        </w:rPr>
        <w:t>Water</w:t>
      </w:r>
      <w:proofErr w:type="spellEnd"/>
      <w:r w:rsidR="004D7D38" w:rsidRPr="004D7D38">
        <w:rPr>
          <w:rFonts w:ascii="Times New Roman" w:hAnsi="Times New Roman" w:cs="Times New Roman"/>
          <w:sz w:val="24"/>
          <w:szCs w:val="24"/>
        </w:rPr>
        <w:t xml:space="preserve"> transport has been playing an important role in Indian economy since time immemorial. It is an easy and cheap means of exports and imports of heavy items. It is in this context that the role of ports becomes all the more important. A port is a gate for entering into land from sea. In fact, a port is a place in a waterway where a ship can stop for loading and alighting goods. Ports are the nodal </w:t>
      </w:r>
      <w:r w:rsidR="004D7D38">
        <w:rPr>
          <w:rFonts w:ascii="Times New Roman" w:hAnsi="Times New Roman" w:cs="Times New Roman"/>
          <w:sz w:val="24"/>
          <w:szCs w:val="24"/>
        </w:rPr>
        <w:t xml:space="preserve">points for land and sea </w:t>
      </w:r>
      <w:proofErr w:type="spellStart"/>
      <w:r w:rsidR="004D7D38">
        <w:rPr>
          <w:rFonts w:ascii="Times New Roman" w:hAnsi="Times New Roman" w:cs="Times New Roman"/>
          <w:sz w:val="24"/>
          <w:szCs w:val="24"/>
        </w:rPr>
        <w:t>trades.</w:t>
      </w:r>
      <w:r w:rsidR="004D7D38" w:rsidRPr="004D7D38">
        <w:rPr>
          <w:rFonts w:ascii="Times New Roman" w:hAnsi="Times New Roman" w:cs="Times New Roman"/>
          <w:sz w:val="24"/>
          <w:szCs w:val="24"/>
        </w:rPr>
        <w:t>Of</w:t>
      </w:r>
      <w:proofErr w:type="spellEnd"/>
      <w:r w:rsidR="004D7D38" w:rsidRPr="004D7D38">
        <w:rPr>
          <w:rFonts w:ascii="Times New Roman" w:hAnsi="Times New Roman" w:cs="Times New Roman"/>
          <w:sz w:val="24"/>
          <w:szCs w:val="24"/>
        </w:rPr>
        <w:t xml:space="preserve"> the total sea-borne trade of India, more than 85 per centers shared by Mumbai, Kolkata, Cochin, Chennai and Visakhapatnam. The average ship-borne traffic in India is 35 million </w:t>
      </w:r>
      <w:proofErr w:type="spellStart"/>
      <w:r w:rsidR="004D7D38" w:rsidRPr="004D7D38">
        <w:rPr>
          <w:rFonts w:ascii="Times New Roman" w:hAnsi="Times New Roman" w:cs="Times New Roman"/>
          <w:sz w:val="24"/>
          <w:szCs w:val="24"/>
        </w:rPr>
        <w:t>tonnes</w:t>
      </w:r>
      <w:proofErr w:type="spellEnd"/>
      <w:r w:rsidR="004D7D38" w:rsidRPr="004D7D38">
        <w:rPr>
          <w:rFonts w:ascii="Times New Roman" w:hAnsi="Times New Roman" w:cs="Times New Roman"/>
          <w:sz w:val="24"/>
          <w:szCs w:val="24"/>
        </w:rPr>
        <w:t xml:space="preserve"> per annum and the total optimum handling capacity of the major ports is hardly more. Any increase in trade results in congestion at the ports.</w:t>
      </w:r>
      <w:r w:rsidR="004D7D38" w:rsidRPr="004D7D38">
        <w:t xml:space="preserve"> </w:t>
      </w:r>
      <w:r w:rsidR="004D7D38" w:rsidRPr="004D7D38">
        <w:rPr>
          <w:rFonts w:ascii="Times New Roman" w:hAnsi="Times New Roman" w:cs="Times New Roman"/>
          <w:sz w:val="24"/>
          <w:szCs w:val="24"/>
        </w:rPr>
        <w:t xml:space="preserve">The causes for the concentration of India’s ocean-borne trade in the above-mentioned five ports are both geographical and historical. Mumbai, Chennai and Kolkata have been </w:t>
      </w:r>
      <w:proofErr w:type="spellStart"/>
      <w:r w:rsidR="004D7D38" w:rsidRPr="004D7D38">
        <w:rPr>
          <w:rFonts w:ascii="Times New Roman" w:hAnsi="Times New Roman" w:cs="Times New Roman"/>
          <w:sz w:val="24"/>
          <w:szCs w:val="24"/>
        </w:rPr>
        <w:t>centres</w:t>
      </w:r>
      <w:proofErr w:type="spellEnd"/>
      <w:r w:rsidR="004D7D38" w:rsidRPr="004D7D38">
        <w:rPr>
          <w:rFonts w:ascii="Times New Roman" w:hAnsi="Times New Roman" w:cs="Times New Roman"/>
          <w:sz w:val="24"/>
          <w:szCs w:val="24"/>
        </w:rPr>
        <w:t xml:space="preserve"> of administration for a long time. With the increase in population of these cities, commercial and industrial activities also increased. During the latter half of the 19th century, the railway lines were constructed from these ports. Thus, from political and railway </w:t>
      </w:r>
      <w:proofErr w:type="spellStart"/>
      <w:r w:rsidR="004D7D38" w:rsidRPr="004D7D38">
        <w:rPr>
          <w:rFonts w:ascii="Times New Roman" w:hAnsi="Times New Roman" w:cs="Times New Roman"/>
          <w:sz w:val="24"/>
          <w:szCs w:val="24"/>
        </w:rPr>
        <w:t>centres</w:t>
      </w:r>
      <w:proofErr w:type="spellEnd"/>
      <w:r w:rsidR="004D7D38" w:rsidRPr="004D7D38">
        <w:rPr>
          <w:rFonts w:ascii="Times New Roman" w:hAnsi="Times New Roman" w:cs="Times New Roman"/>
          <w:sz w:val="24"/>
          <w:szCs w:val="24"/>
        </w:rPr>
        <w:t xml:space="preserve"> t</w:t>
      </w:r>
      <w:r w:rsidR="004D7D38">
        <w:rPr>
          <w:rFonts w:ascii="Times New Roman" w:hAnsi="Times New Roman" w:cs="Times New Roman"/>
          <w:sz w:val="24"/>
          <w:szCs w:val="24"/>
        </w:rPr>
        <w:t xml:space="preserve">hey developed into great </w:t>
      </w:r>
      <w:proofErr w:type="spellStart"/>
      <w:r w:rsidR="004D7D38">
        <w:rPr>
          <w:rFonts w:ascii="Times New Roman" w:hAnsi="Times New Roman" w:cs="Times New Roman"/>
          <w:sz w:val="24"/>
          <w:szCs w:val="24"/>
        </w:rPr>
        <w:t>ports.</w:t>
      </w:r>
      <w:r w:rsidR="004D7D38" w:rsidRPr="004D7D38">
        <w:rPr>
          <w:rFonts w:ascii="Times New Roman" w:hAnsi="Times New Roman" w:cs="Times New Roman"/>
          <w:sz w:val="24"/>
          <w:szCs w:val="24"/>
        </w:rPr>
        <w:t>Although</w:t>
      </w:r>
      <w:proofErr w:type="spellEnd"/>
      <w:r w:rsidR="004D7D38" w:rsidRPr="004D7D38">
        <w:rPr>
          <w:rFonts w:ascii="Times New Roman" w:hAnsi="Times New Roman" w:cs="Times New Roman"/>
          <w:sz w:val="24"/>
          <w:szCs w:val="24"/>
        </w:rPr>
        <w:t xml:space="preserve"> importance of ports in the trade of the country is continuously growing, existing port structure is inadequate. It is not able to avoid the delay in pre-trade activities as well as time taken by the ships in completing their journey. In </w:t>
      </w:r>
      <w:proofErr w:type="spellStart"/>
      <w:r w:rsidR="004D7D38" w:rsidRPr="004D7D38">
        <w:rPr>
          <w:rFonts w:ascii="Times New Roman" w:hAnsi="Times New Roman" w:cs="Times New Roman"/>
          <w:sz w:val="24"/>
          <w:szCs w:val="24"/>
        </w:rPr>
        <w:t>labour</w:t>
      </w:r>
      <w:proofErr w:type="spellEnd"/>
      <w:r w:rsidR="004D7D38" w:rsidRPr="004D7D38">
        <w:rPr>
          <w:rFonts w:ascii="Times New Roman" w:hAnsi="Times New Roman" w:cs="Times New Roman"/>
          <w:sz w:val="24"/>
          <w:szCs w:val="24"/>
        </w:rPr>
        <w:t xml:space="preserve"> and mechanical productivity, Indian ports are inferior to other Asian ports. India’s coastline has few indentations and consequently the country has o</w:t>
      </w:r>
      <w:r w:rsidR="004D7D38">
        <w:rPr>
          <w:rFonts w:ascii="Times New Roman" w:hAnsi="Times New Roman" w:cs="Times New Roman"/>
          <w:sz w:val="24"/>
          <w:szCs w:val="24"/>
        </w:rPr>
        <w:t xml:space="preserve">nly a few major ports of </w:t>
      </w:r>
      <w:proofErr w:type="spellStart"/>
      <w:r w:rsidR="004D7D38">
        <w:rPr>
          <w:rFonts w:ascii="Times New Roman" w:hAnsi="Times New Roman" w:cs="Times New Roman"/>
          <w:sz w:val="24"/>
          <w:szCs w:val="24"/>
        </w:rPr>
        <w:t>trade.</w:t>
      </w:r>
      <w:r w:rsidR="004D7D38" w:rsidRPr="004D7D38">
        <w:rPr>
          <w:rFonts w:ascii="Times New Roman" w:hAnsi="Times New Roman" w:cs="Times New Roman"/>
          <w:sz w:val="24"/>
          <w:szCs w:val="24"/>
        </w:rPr>
        <w:t>The</w:t>
      </w:r>
      <w:proofErr w:type="spellEnd"/>
      <w:r w:rsidR="004D7D38" w:rsidRPr="004D7D38">
        <w:rPr>
          <w:rFonts w:ascii="Times New Roman" w:hAnsi="Times New Roman" w:cs="Times New Roman"/>
          <w:sz w:val="24"/>
          <w:szCs w:val="24"/>
        </w:rPr>
        <w:t xml:space="preserve"> southern side is deficient in </w:t>
      </w:r>
      <w:proofErr w:type="spellStart"/>
      <w:r w:rsidR="004D7D38" w:rsidRPr="004D7D38">
        <w:rPr>
          <w:rFonts w:ascii="Times New Roman" w:hAnsi="Times New Roman" w:cs="Times New Roman"/>
          <w:sz w:val="24"/>
          <w:szCs w:val="24"/>
        </w:rPr>
        <w:t>harbours</w:t>
      </w:r>
      <w:proofErr w:type="spellEnd"/>
      <w:r w:rsidR="004D7D38" w:rsidRPr="004D7D38">
        <w:rPr>
          <w:rFonts w:ascii="Times New Roman" w:hAnsi="Times New Roman" w:cs="Times New Roman"/>
          <w:sz w:val="24"/>
          <w:szCs w:val="24"/>
        </w:rPr>
        <w:t xml:space="preserve"> to accommodate the large vessels now employed in sea-borne trade. The violence of the monsoon keeps the western ports, excepting Mumbai, </w:t>
      </w:r>
      <w:proofErr w:type="spellStart"/>
      <w:r w:rsidR="004D7D38" w:rsidRPr="004D7D38">
        <w:rPr>
          <w:rFonts w:ascii="Times New Roman" w:hAnsi="Times New Roman" w:cs="Times New Roman"/>
          <w:sz w:val="24"/>
          <w:szCs w:val="24"/>
        </w:rPr>
        <w:t>Kandla</w:t>
      </w:r>
      <w:proofErr w:type="spellEnd"/>
      <w:r w:rsidR="004D7D38" w:rsidRPr="004D7D38">
        <w:rPr>
          <w:rFonts w:ascii="Times New Roman" w:hAnsi="Times New Roman" w:cs="Times New Roman"/>
          <w:sz w:val="24"/>
          <w:szCs w:val="24"/>
        </w:rPr>
        <w:t xml:space="preserve"> and Cochin, closed</w:t>
      </w:r>
      <w:r w:rsidR="004D7D38">
        <w:rPr>
          <w:rFonts w:ascii="Times New Roman" w:hAnsi="Times New Roman" w:cs="Times New Roman"/>
          <w:sz w:val="24"/>
          <w:szCs w:val="24"/>
        </w:rPr>
        <w:t xml:space="preserve"> to traffic from May to </w:t>
      </w:r>
      <w:proofErr w:type="spellStart"/>
      <w:r w:rsidR="004D7D38">
        <w:rPr>
          <w:rFonts w:ascii="Times New Roman" w:hAnsi="Times New Roman" w:cs="Times New Roman"/>
          <w:sz w:val="24"/>
          <w:szCs w:val="24"/>
        </w:rPr>
        <w:t>August.</w:t>
      </w:r>
      <w:r w:rsidR="004D7D38" w:rsidRPr="004D7D38">
        <w:rPr>
          <w:rFonts w:ascii="Times New Roman" w:hAnsi="Times New Roman" w:cs="Times New Roman"/>
          <w:sz w:val="24"/>
          <w:szCs w:val="24"/>
        </w:rPr>
        <w:t>Further</w:t>
      </w:r>
      <w:proofErr w:type="spellEnd"/>
      <w:r w:rsidR="004D7D38" w:rsidRPr="004D7D38">
        <w:rPr>
          <w:rFonts w:ascii="Times New Roman" w:hAnsi="Times New Roman" w:cs="Times New Roman"/>
          <w:sz w:val="24"/>
          <w:szCs w:val="24"/>
        </w:rPr>
        <w:t xml:space="preserve">, in the hinterland area, roads and railways have not expanded significantly due to presence of the Western Ghats. The eastern coast of the country is surf-bound and has many deltas of rivers. There is constant accumulation of sand and soil on the eastern coast, making navigation impossible. Ships have to wait for the tides to reach Kolkata and </w:t>
      </w:r>
      <w:proofErr w:type="spellStart"/>
      <w:r w:rsidR="004D7D38" w:rsidRPr="004D7D38">
        <w:rPr>
          <w:rFonts w:ascii="Times New Roman" w:hAnsi="Times New Roman" w:cs="Times New Roman"/>
          <w:sz w:val="24"/>
          <w:szCs w:val="24"/>
        </w:rPr>
        <w:t>Haldia</w:t>
      </w:r>
      <w:proofErr w:type="spellEnd"/>
      <w:r w:rsidR="004D7D38" w:rsidRPr="004D7D38">
        <w:rPr>
          <w:rFonts w:ascii="Times New Roman" w:hAnsi="Times New Roman" w:cs="Times New Roman"/>
          <w:sz w:val="24"/>
          <w:szCs w:val="24"/>
        </w:rPr>
        <w:t xml:space="preserve"> ports.</w:t>
      </w:r>
      <w:r w:rsidR="004D7D38" w:rsidRPr="004D7D38">
        <w:t xml:space="preserve"> </w:t>
      </w:r>
      <w:r w:rsidR="004D7D38" w:rsidRPr="004D7D38">
        <w:rPr>
          <w:rFonts w:ascii="Times New Roman" w:hAnsi="Times New Roman" w:cs="Times New Roman"/>
          <w:sz w:val="24"/>
          <w:szCs w:val="24"/>
        </w:rPr>
        <w:t xml:space="preserve">In order to improve efficiency, productivity and quality of services as well as to bring in competitiveness in port services, the port sector has been thrown open to private sector participation. Various areas of port functioning, such as leasing out existing assets of the port, construction/creation of additional assets, leasing of equipment for port handling and leasing of </w:t>
      </w:r>
      <w:r w:rsidR="004D7D38" w:rsidRPr="004D7D38">
        <w:rPr>
          <w:rFonts w:ascii="Times New Roman" w:hAnsi="Times New Roman" w:cs="Times New Roman"/>
          <w:sz w:val="24"/>
          <w:szCs w:val="24"/>
        </w:rPr>
        <w:lastRenderedPageBreak/>
        <w:t>floating crafts from the private sector, pilotage and captive facilities for port-based industries, have been identified for participation/investment by the private sector. It is expected that private sector participation would result in reducing the gestation period for setting up new facilities, and also in bringing the latest technology and impr</w:t>
      </w:r>
      <w:r w:rsidR="00C15BDC">
        <w:rPr>
          <w:rFonts w:ascii="Times New Roman" w:hAnsi="Times New Roman" w:cs="Times New Roman"/>
          <w:sz w:val="24"/>
          <w:szCs w:val="24"/>
        </w:rPr>
        <w:t xml:space="preserve">oved management </w:t>
      </w:r>
      <w:proofErr w:type="spellStart"/>
      <w:r w:rsidR="00C15BDC">
        <w:rPr>
          <w:rFonts w:ascii="Times New Roman" w:hAnsi="Times New Roman" w:cs="Times New Roman"/>
          <w:sz w:val="24"/>
          <w:szCs w:val="24"/>
        </w:rPr>
        <w:t>techniques.</w:t>
      </w:r>
      <w:r w:rsidR="004D7D38" w:rsidRPr="004D7D38">
        <w:rPr>
          <w:rFonts w:ascii="Times New Roman" w:hAnsi="Times New Roman" w:cs="Times New Roman"/>
          <w:sz w:val="24"/>
          <w:szCs w:val="24"/>
        </w:rPr>
        <w:t>The</w:t>
      </w:r>
      <w:proofErr w:type="spellEnd"/>
      <w:r w:rsidR="004D7D38" w:rsidRPr="004D7D38">
        <w:rPr>
          <w:rFonts w:ascii="Times New Roman" w:hAnsi="Times New Roman" w:cs="Times New Roman"/>
          <w:sz w:val="24"/>
          <w:szCs w:val="24"/>
        </w:rPr>
        <w:t xml:space="preserve"> government permits joint-venture formations between major port and foreign port, between major port and minor port(s), as well as between major port and </w:t>
      </w:r>
      <w:proofErr w:type="gramStart"/>
      <w:r w:rsidR="004D7D38" w:rsidRPr="004D7D38">
        <w:rPr>
          <w:rFonts w:ascii="Times New Roman" w:hAnsi="Times New Roman" w:cs="Times New Roman"/>
          <w:sz w:val="24"/>
          <w:szCs w:val="24"/>
        </w:rPr>
        <w:t>Company(</w:t>
      </w:r>
      <w:proofErr w:type="spellStart"/>
      <w:proofErr w:type="gramEnd"/>
      <w:r w:rsidR="004D7D38" w:rsidRPr="004D7D38">
        <w:rPr>
          <w:rFonts w:ascii="Times New Roman" w:hAnsi="Times New Roman" w:cs="Times New Roman"/>
          <w:sz w:val="24"/>
          <w:szCs w:val="24"/>
        </w:rPr>
        <w:t>ies</w:t>
      </w:r>
      <w:proofErr w:type="spellEnd"/>
      <w:r w:rsidR="004D7D38" w:rsidRPr="004D7D38">
        <w:rPr>
          <w:rFonts w:ascii="Times New Roman" w:hAnsi="Times New Roman" w:cs="Times New Roman"/>
          <w:sz w:val="24"/>
          <w:szCs w:val="24"/>
        </w:rPr>
        <w:t>). The measure is aimed at facilitating port trusts to (i) attract new technology; (ii) introduce better managerial process; (iii) expedite implementation of schemes; (iv) foster strategic alliance with minor ports for creation of optimal port infrastructure; and (v) enhance confidence of private sector in funding</w:t>
      </w:r>
      <w:r w:rsidR="00C15BDC">
        <w:rPr>
          <w:rFonts w:ascii="Times New Roman" w:hAnsi="Times New Roman" w:cs="Times New Roman"/>
          <w:sz w:val="24"/>
          <w:szCs w:val="24"/>
        </w:rPr>
        <w:t xml:space="preserve"> </w:t>
      </w:r>
      <w:proofErr w:type="spellStart"/>
      <w:r w:rsidR="00C15BDC">
        <w:rPr>
          <w:rFonts w:ascii="Times New Roman" w:hAnsi="Times New Roman" w:cs="Times New Roman"/>
          <w:sz w:val="24"/>
          <w:szCs w:val="24"/>
        </w:rPr>
        <w:t>ports.</w:t>
      </w:r>
      <w:r w:rsidR="004D7D38" w:rsidRPr="004D7D38">
        <w:rPr>
          <w:rFonts w:ascii="Times New Roman" w:hAnsi="Times New Roman" w:cs="Times New Roman"/>
          <w:sz w:val="24"/>
          <w:szCs w:val="24"/>
        </w:rPr>
        <w:t>Besides</w:t>
      </w:r>
      <w:proofErr w:type="spellEnd"/>
      <w:r w:rsidR="004D7D38" w:rsidRPr="004D7D38">
        <w:rPr>
          <w:rFonts w:ascii="Times New Roman" w:hAnsi="Times New Roman" w:cs="Times New Roman"/>
          <w:sz w:val="24"/>
          <w:szCs w:val="24"/>
        </w:rPr>
        <w:t xml:space="preserve"> foreign trade, ports play an important role in internal trade. Inland water transport in India carries about 16 million </w:t>
      </w:r>
      <w:proofErr w:type="spellStart"/>
      <w:r w:rsidR="004D7D38" w:rsidRPr="004D7D38">
        <w:rPr>
          <w:rFonts w:ascii="Times New Roman" w:hAnsi="Times New Roman" w:cs="Times New Roman"/>
          <w:sz w:val="24"/>
          <w:szCs w:val="24"/>
        </w:rPr>
        <w:t>tonnes</w:t>
      </w:r>
      <w:proofErr w:type="spellEnd"/>
      <w:r w:rsidR="004D7D38" w:rsidRPr="004D7D38">
        <w:rPr>
          <w:rFonts w:ascii="Times New Roman" w:hAnsi="Times New Roman" w:cs="Times New Roman"/>
          <w:sz w:val="24"/>
          <w:szCs w:val="24"/>
        </w:rPr>
        <w:t xml:space="preserve"> of goods each year. Many rivers of the country are linked with major ports. These rivers carry important goods from ports to hinterlands to facilitate the transportation of these goods inside the country.</w:t>
      </w:r>
    </w:p>
    <w:p w:rsidR="00C15BDC" w:rsidRPr="007E2281" w:rsidRDefault="00C15BDC" w:rsidP="007E2281">
      <w:pPr>
        <w:jc w:val="both"/>
        <w:rPr>
          <w:rFonts w:ascii="Times New Roman" w:hAnsi="Times New Roman" w:cs="Times New Roman"/>
          <w:b/>
          <w:sz w:val="24"/>
          <w:szCs w:val="24"/>
        </w:rPr>
      </w:pPr>
      <w:r w:rsidRPr="007E2281">
        <w:rPr>
          <w:rFonts w:ascii="Times New Roman" w:hAnsi="Times New Roman" w:cs="Times New Roman"/>
          <w:b/>
          <w:sz w:val="24"/>
          <w:szCs w:val="24"/>
        </w:rPr>
        <w:t>TRAFFIC HANDLED IN IDIAN PORTS</w:t>
      </w:r>
    </w:p>
    <w:tbl>
      <w:tblPr>
        <w:tblW w:w="0" w:type="auto"/>
        <w:tblBorders>
          <w:top w:val="single" w:sz="6" w:space="0" w:color="A2A9B1"/>
          <w:left w:val="single" w:sz="6" w:space="0" w:color="A2A9B1"/>
          <w:bottom w:val="single" w:sz="6" w:space="0" w:color="A2A9B1"/>
          <w:right w:val="single" w:sz="6" w:space="0" w:color="A2A9B1"/>
        </w:tblBorders>
        <w:shd w:val="clear" w:color="auto" w:fill="F8F9FA"/>
        <w:tblCellMar>
          <w:top w:w="15" w:type="dxa"/>
          <w:left w:w="15" w:type="dxa"/>
          <w:bottom w:w="15" w:type="dxa"/>
          <w:right w:w="15" w:type="dxa"/>
        </w:tblCellMar>
        <w:tblLook w:val="04A0" w:firstRow="1" w:lastRow="0" w:firstColumn="1" w:lastColumn="0" w:noHBand="0" w:noVBand="1"/>
      </w:tblPr>
      <w:tblGrid>
        <w:gridCol w:w="1457"/>
        <w:gridCol w:w="1598"/>
        <w:gridCol w:w="1461"/>
        <w:gridCol w:w="773"/>
        <w:gridCol w:w="1461"/>
        <w:gridCol w:w="1292"/>
        <w:gridCol w:w="1510"/>
      </w:tblGrid>
      <w:tr w:rsidR="00C15BDC" w:rsidRPr="00C15BDC" w:rsidTr="00C15BDC">
        <w:trPr>
          <w:tblHeader/>
        </w:trPr>
        <w:tc>
          <w:tcPr>
            <w:tcW w:w="0" w:type="auto"/>
            <w:vMerge w:val="restart"/>
            <w:tcBorders>
              <w:top w:val="single" w:sz="6" w:space="0" w:color="AAAAAA"/>
              <w:left w:val="single" w:sz="6" w:space="0" w:color="AAAAAA"/>
              <w:bottom w:val="single" w:sz="6" w:space="0" w:color="AAAAAA"/>
              <w:right w:val="single" w:sz="6" w:space="0" w:color="AAAAAA"/>
            </w:tcBorders>
            <w:shd w:val="clear" w:color="auto" w:fill="EAECF0"/>
            <w:tcMar>
              <w:top w:w="48" w:type="dxa"/>
              <w:left w:w="96" w:type="dxa"/>
              <w:bottom w:w="48" w:type="dxa"/>
              <w:right w:w="315" w:type="dxa"/>
            </w:tcMar>
            <w:vAlign w:val="center"/>
            <w:hideMark/>
          </w:tcPr>
          <w:p w:rsidR="00C15BDC" w:rsidRPr="00C15BDC" w:rsidRDefault="00C15BDC" w:rsidP="007E2281">
            <w:pPr>
              <w:jc w:val="both"/>
              <w:rPr>
                <w:rFonts w:ascii="Times New Roman" w:hAnsi="Times New Roman" w:cs="Times New Roman"/>
                <w:bCs/>
                <w:color w:val="FF0000"/>
                <w:sz w:val="24"/>
                <w:szCs w:val="24"/>
              </w:rPr>
            </w:pPr>
            <w:r w:rsidRPr="00C15BDC">
              <w:rPr>
                <w:rFonts w:ascii="Times New Roman" w:hAnsi="Times New Roman" w:cs="Times New Roman"/>
                <w:bCs/>
                <w:color w:val="FF0000"/>
                <w:sz w:val="24"/>
                <w:szCs w:val="24"/>
              </w:rPr>
              <w:t>Name</w:t>
            </w:r>
          </w:p>
        </w:tc>
        <w:tc>
          <w:tcPr>
            <w:tcW w:w="0" w:type="auto"/>
            <w:gridSpan w:val="2"/>
            <w:tcBorders>
              <w:top w:val="single" w:sz="6" w:space="0" w:color="AAAAAA"/>
              <w:left w:val="single" w:sz="6" w:space="0" w:color="AAAAAA"/>
              <w:bottom w:val="single" w:sz="6" w:space="0" w:color="AAAAAA"/>
              <w:right w:val="single" w:sz="6" w:space="0" w:color="AAAAAA"/>
            </w:tcBorders>
            <w:shd w:val="clear" w:color="auto" w:fill="EAECF0"/>
            <w:tcMar>
              <w:top w:w="48" w:type="dxa"/>
              <w:left w:w="96" w:type="dxa"/>
              <w:bottom w:w="48" w:type="dxa"/>
              <w:right w:w="96" w:type="dxa"/>
            </w:tcMar>
            <w:vAlign w:val="center"/>
            <w:hideMark/>
          </w:tcPr>
          <w:p w:rsidR="00C15BDC" w:rsidRPr="00C15BDC" w:rsidRDefault="00C15BDC" w:rsidP="007E2281">
            <w:pPr>
              <w:jc w:val="both"/>
              <w:rPr>
                <w:rFonts w:ascii="Times New Roman" w:hAnsi="Times New Roman" w:cs="Times New Roman"/>
                <w:bCs/>
                <w:sz w:val="24"/>
                <w:szCs w:val="24"/>
              </w:rPr>
            </w:pPr>
            <w:r w:rsidRPr="00C15BDC">
              <w:rPr>
                <w:rFonts w:ascii="Times New Roman" w:hAnsi="Times New Roman" w:cs="Times New Roman"/>
                <w:bCs/>
                <w:sz w:val="24"/>
                <w:szCs w:val="24"/>
              </w:rPr>
              <w:t>Cargo Handled</w:t>
            </w:r>
            <w:r w:rsidRPr="00C15BDC">
              <w:rPr>
                <w:rFonts w:ascii="Times New Roman" w:hAnsi="Times New Roman" w:cs="Times New Roman"/>
                <w:bCs/>
                <w:sz w:val="24"/>
                <w:szCs w:val="24"/>
              </w:rPr>
              <w:br/>
              <w:t>(</w:t>
            </w:r>
            <w:hyperlink r:id="rId8" w:tooltip="Fiscal year" w:history="1">
              <w:r w:rsidRPr="00C15BDC">
                <w:rPr>
                  <w:rStyle w:val="Hyperlink"/>
                  <w:rFonts w:ascii="Times New Roman" w:hAnsi="Times New Roman" w:cs="Times New Roman"/>
                  <w:bCs/>
                  <w:sz w:val="24"/>
                  <w:szCs w:val="24"/>
                </w:rPr>
                <w:t>FY</w:t>
              </w:r>
            </w:hyperlink>
            <w:r w:rsidRPr="00C15BDC">
              <w:rPr>
                <w:rFonts w:ascii="Times New Roman" w:hAnsi="Times New Roman" w:cs="Times New Roman"/>
                <w:bCs/>
                <w:sz w:val="24"/>
                <w:szCs w:val="24"/>
              </w:rPr>
              <w:t>2013-14)</w:t>
            </w:r>
          </w:p>
        </w:tc>
        <w:tc>
          <w:tcPr>
            <w:tcW w:w="0" w:type="auto"/>
            <w:gridSpan w:val="2"/>
            <w:tcBorders>
              <w:top w:val="single" w:sz="6" w:space="0" w:color="AAAAAA"/>
              <w:left w:val="single" w:sz="6" w:space="0" w:color="AAAAAA"/>
              <w:bottom w:val="single" w:sz="6" w:space="0" w:color="AAAAAA"/>
              <w:right w:val="single" w:sz="6" w:space="0" w:color="AAAAAA"/>
            </w:tcBorders>
            <w:shd w:val="clear" w:color="auto" w:fill="EAECF0"/>
            <w:tcMar>
              <w:top w:w="48" w:type="dxa"/>
              <w:left w:w="96" w:type="dxa"/>
              <w:bottom w:w="48" w:type="dxa"/>
              <w:right w:w="96" w:type="dxa"/>
            </w:tcMar>
            <w:vAlign w:val="center"/>
            <w:hideMark/>
          </w:tcPr>
          <w:p w:rsidR="00C15BDC" w:rsidRPr="00C15BDC" w:rsidRDefault="00C15BDC" w:rsidP="007E2281">
            <w:pPr>
              <w:jc w:val="both"/>
              <w:rPr>
                <w:rFonts w:ascii="Times New Roman" w:hAnsi="Times New Roman" w:cs="Times New Roman"/>
                <w:bCs/>
                <w:sz w:val="24"/>
                <w:szCs w:val="24"/>
              </w:rPr>
            </w:pPr>
            <w:r w:rsidRPr="00C15BDC">
              <w:rPr>
                <w:rFonts w:ascii="Times New Roman" w:hAnsi="Times New Roman" w:cs="Times New Roman"/>
                <w:bCs/>
                <w:sz w:val="24"/>
                <w:szCs w:val="24"/>
              </w:rPr>
              <w:t>Vessel Traffic</w:t>
            </w:r>
            <w:r w:rsidRPr="00C15BDC">
              <w:rPr>
                <w:rFonts w:ascii="Times New Roman" w:hAnsi="Times New Roman" w:cs="Times New Roman"/>
                <w:bCs/>
                <w:sz w:val="24"/>
                <w:szCs w:val="24"/>
              </w:rPr>
              <w:br/>
              <w:t>(</w:t>
            </w:r>
            <w:hyperlink r:id="rId9" w:tooltip="Fiscal year" w:history="1">
              <w:r w:rsidRPr="00C15BDC">
                <w:rPr>
                  <w:rStyle w:val="Hyperlink"/>
                  <w:rFonts w:ascii="Times New Roman" w:hAnsi="Times New Roman" w:cs="Times New Roman"/>
                  <w:bCs/>
                  <w:sz w:val="24"/>
                  <w:szCs w:val="24"/>
                </w:rPr>
                <w:t>FY</w:t>
              </w:r>
            </w:hyperlink>
            <w:r w:rsidRPr="00C15BDC">
              <w:rPr>
                <w:rFonts w:ascii="Times New Roman" w:hAnsi="Times New Roman" w:cs="Times New Roman"/>
                <w:bCs/>
                <w:sz w:val="24"/>
                <w:szCs w:val="24"/>
              </w:rPr>
              <w:t>2012-13)</w:t>
            </w:r>
          </w:p>
        </w:tc>
        <w:tc>
          <w:tcPr>
            <w:tcW w:w="0" w:type="auto"/>
            <w:gridSpan w:val="2"/>
            <w:tcBorders>
              <w:top w:val="single" w:sz="6" w:space="0" w:color="AAAAAA"/>
              <w:left w:val="single" w:sz="6" w:space="0" w:color="AAAAAA"/>
              <w:bottom w:val="single" w:sz="6" w:space="0" w:color="AAAAAA"/>
              <w:right w:val="single" w:sz="6" w:space="0" w:color="AAAAAA"/>
            </w:tcBorders>
            <w:shd w:val="clear" w:color="auto" w:fill="EAECF0"/>
            <w:tcMar>
              <w:top w:w="48" w:type="dxa"/>
              <w:left w:w="96" w:type="dxa"/>
              <w:bottom w:w="48" w:type="dxa"/>
              <w:right w:w="96" w:type="dxa"/>
            </w:tcMar>
            <w:vAlign w:val="center"/>
            <w:hideMark/>
          </w:tcPr>
          <w:p w:rsidR="00C15BDC" w:rsidRPr="00C15BDC" w:rsidRDefault="00C15BDC" w:rsidP="007E2281">
            <w:pPr>
              <w:jc w:val="both"/>
              <w:rPr>
                <w:rFonts w:ascii="Times New Roman" w:hAnsi="Times New Roman" w:cs="Times New Roman"/>
                <w:bCs/>
                <w:sz w:val="24"/>
                <w:szCs w:val="24"/>
              </w:rPr>
            </w:pPr>
            <w:r w:rsidRPr="00C15BDC">
              <w:rPr>
                <w:rFonts w:ascii="Times New Roman" w:hAnsi="Times New Roman" w:cs="Times New Roman"/>
                <w:bCs/>
                <w:sz w:val="24"/>
                <w:szCs w:val="24"/>
              </w:rPr>
              <w:t>Container Traffic</w:t>
            </w:r>
          </w:p>
        </w:tc>
      </w:tr>
      <w:tr w:rsidR="00C15BDC" w:rsidRPr="00C15BDC" w:rsidTr="00C15BDC">
        <w:trPr>
          <w:tblHeader/>
        </w:trPr>
        <w:tc>
          <w:tcPr>
            <w:tcW w:w="0" w:type="auto"/>
            <w:vMerge/>
            <w:tcBorders>
              <w:top w:val="single" w:sz="6" w:space="0" w:color="AAAAAA"/>
              <w:left w:val="single" w:sz="6" w:space="0" w:color="AAAAAA"/>
              <w:bottom w:val="single" w:sz="6" w:space="0" w:color="AAAAAA"/>
              <w:right w:val="single" w:sz="6" w:space="0" w:color="AAAAAA"/>
            </w:tcBorders>
            <w:shd w:val="clear" w:color="auto" w:fill="F8F9FA"/>
            <w:vAlign w:val="center"/>
            <w:hideMark/>
          </w:tcPr>
          <w:p w:rsidR="00C15BDC" w:rsidRPr="00C15BDC" w:rsidRDefault="00C15BDC" w:rsidP="007E2281">
            <w:pPr>
              <w:jc w:val="both"/>
              <w:rPr>
                <w:rFonts w:ascii="Times New Roman" w:hAnsi="Times New Roman" w:cs="Times New Roman"/>
                <w:b/>
                <w:bCs/>
                <w:color w:val="FF0000"/>
                <w:sz w:val="24"/>
                <w:szCs w:val="24"/>
              </w:rPr>
            </w:pPr>
          </w:p>
        </w:tc>
        <w:tc>
          <w:tcPr>
            <w:tcW w:w="0" w:type="auto"/>
            <w:tcBorders>
              <w:top w:val="single" w:sz="6" w:space="0" w:color="AAAAAA"/>
              <w:left w:val="single" w:sz="6" w:space="0" w:color="AAAAAA"/>
              <w:bottom w:val="single" w:sz="6" w:space="0" w:color="AAAAAA"/>
              <w:right w:val="single" w:sz="6" w:space="0" w:color="AAAAAA"/>
            </w:tcBorders>
            <w:shd w:val="clear" w:color="auto" w:fill="EAECF0"/>
            <w:tcMar>
              <w:top w:w="48" w:type="dxa"/>
              <w:left w:w="96" w:type="dxa"/>
              <w:bottom w:w="48" w:type="dxa"/>
              <w:right w:w="315" w:type="dxa"/>
            </w:tcMar>
            <w:vAlign w:val="center"/>
            <w:hideMark/>
          </w:tcPr>
          <w:p w:rsidR="00C15BDC" w:rsidRPr="00C15BDC" w:rsidRDefault="00C15BDC" w:rsidP="007E2281">
            <w:pPr>
              <w:jc w:val="both"/>
              <w:rPr>
                <w:rFonts w:ascii="Times New Roman" w:hAnsi="Times New Roman" w:cs="Times New Roman"/>
                <w:b/>
                <w:bCs/>
                <w:sz w:val="24"/>
                <w:szCs w:val="24"/>
              </w:rPr>
            </w:pPr>
            <w:r w:rsidRPr="00C15BDC">
              <w:rPr>
                <w:rFonts w:ascii="Times New Roman" w:hAnsi="Times New Roman" w:cs="Times New Roman"/>
                <w:b/>
                <w:bCs/>
                <w:sz w:val="24"/>
                <w:szCs w:val="24"/>
              </w:rPr>
              <w:t>million </w:t>
            </w:r>
            <w:proofErr w:type="spellStart"/>
            <w:r w:rsidRPr="00C15BDC">
              <w:rPr>
                <w:rFonts w:ascii="Times New Roman" w:hAnsi="Times New Roman" w:cs="Times New Roman"/>
                <w:b/>
                <w:bCs/>
                <w:sz w:val="24"/>
                <w:szCs w:val="24"/>
              </w:rPr>
              <w:fldChar w:fldCharType="begin"/>
            </w:r>
            <w:r w:rsidRPr="00C15BDC">
              <w:rPr>
                <w:rFonts w:ascii="Times New Roman" w:hAnsi="Times New Roman" w:cs="Times New Roman"/>
                <w:b/>
                <w:bCs/>
                <w:sz w:val="24"/>
                <w:szCs w:val="24"/>
              </w:rPr>
              <w:instrText xml:space="preserve"> HYPERLINK "https://en.wikipedia.org/wiki/Tonne" \o "Tonne" </w:instrText>
            </w:r>
            <w:r w:rsidRPr="00C15BDC">
              <w:rPr>
                <w:rFonts w:ascii="Times New Roman" w:hAnsi="Times New Roman" w:cs="Times New Roman"/>
                <w:b/>
                <w:bCs/>
                <w:sz w:val="24"/>
                <w:szCs w:val="24"/>
              </w:rPr>
              <w:fldChar w:fldCharType="separate"/>
            </w:r>
            <w:r w:rsidRPr="00C15BDC">
              <w:rPr>
                <w:rStyle w:val="Hyperlink"/>
                <w:rFonts w:ascii="Times New Roman" w:hAnsi="Times New Roman" w:cs="Times New Roman"/>
                <w:b/>
                <w:bCs/>
                <w:sz w:val="24"/>
                <w:szCs w:val="24"/>
              </w:rPr>
              <w:t>tonnes</w:t>
            </w:r>
            <w:proofErr w:type="spellEnd"/>
            <w:r w:rsidRPr="00C15BDC">
              <w:rPr>
                <w:rFonts w:ascii="Times New Roman" w:hAnsi="Times New Roman" w:cs="Times New Roman"/>
                <w:sz w:val="24"/>
                <w:szCs w:val="24"/>
              </w:rPr>
              <w:fldChar w:fldCharType="end"/>
            </w:r>
          </w:p>
        </w:tc>
        <w:tc>
          <w:tcPr>
            <w:tcW w:w="0" w:type="auto"/>
            <w:tcBorders>
              <w:top w:val="single" w:sz="6" w:space="0" w:color="AAAAAA"/>
              <w:left w:val="single" w:sz="6" w:space="0" w:color="AAAAAA"/>
              <w:bottom w:val="single" w:sz="6" w:space="0" w:color="AAAAAA"/>
              <w:right w:val="single" w:sz="6" w:space="0" w:color="AAAAAA"/>
            </w:tcBorders>
            <w:shd w:val="clear" w:color="auto" w:fill="EAECF0"/>
            <w:tcMar>
              <w:top w:w="48" w:type="dxa"/>
              <w:left w:w="96" w:type="dxa"/>
              <w:bottom w:w="48" w:type="dxa"/>
              <w:right w:w="315" w:type="dxa"/>
            </w:tcMar>
            <w:vAlign w:val="center"/>
            <w:hideMark/>
          </w:tcPr>
          <w:p w:rsidR="00C15BDC" w:rsidRPr="00C15BDC" w:rsidRDefault="00C15BDC" w:rsidP="007E2281">
            <w:pPr>
              <w:jc w:val="both"/>
              <w:rPr>
                <w:rFonts w:ascii="Times New Roman" w:hAnsi="Times New Roman" w:cs="Times New Roman"/>
                <w:b/>
                <w:bCs/>
                <w:sz w:val="24"/>
                <w:szCs w:val="24"/>
              </w:rPr>
            </w:pPr>
            <w:r w:rsidRPr="00C15BDC">
              <w:rPr>
                <w:rFonts w:ascii="Times New Roman" w:hAnsi="Times New Roman" w:cs="Times New Roman"/>
                <w:b/>
                <w:bCs/>
                <w:sz w:val="24"/>
                <w:szCs w:val="24"/>
              </w:rPr>
              <w:t> % Increase</w:t>
            </w:r>
            <w:r w:rsidRPr="00C15BDC">
              <w:rPr>
                <w:rFonts w:ascii="Times New Roman" w:hAnsi="Times New Roman" w:cs="Times New Roman"/>
                <w:b/>
                <w:bCs/>
                <w:sz w:val="24"/>
                <w:szCs w:val="24"/>
              </w:rPr>
              <w:br/>
              <w:t xml:space="preserve">(over </w:t>
            </w:r>
            <w:proofErr w:type="spellStart"/>
            <w:r w:rsidRPr="00C15BDC">
              <w:rPr>
                <w:rFonts w:ascii="Times New Roman" w:hAnsi="Times New Roman" w:cs="Times New Roman"/>
                <w:b/>
                <w:bCs/>
                <w:sz w:val="24"/>
                <w:szCs w:val="24"/>
              </w:rPr>
              <w:t>previous</w:t>
            </w:r>
            <w:hyperlink r:id="rId10" w:tooltip="Fiscal year" w:history="1">
              <w:r w:rsidRPr="00C15BDC">
                <w:rPr>
                  <w:rStyle w:val="Hyperlink"/>
                  <w:rFonts w:ascii="Times New Roman" w:hAnsi="Times New Roman" w:cs="Times New Roman"/>
                  <w:b/>
                  <w:bCs/>
                  <w:sz w:val="24"/>
                  <w:szCs w:val="24"/>
                </w:rPr>
                <w:t>FY</w:t>
              </w:r>
              <w:proofErr w:type="spellEnd"/>
            </w:hyperlink>
            <w:r w:rsidRPr="00C15BDC">
              <w:rPr>
                <w:rFonts w:ascii="Times New Roman" w:hAnsi="Times New Roman" w:cs="Times New Roman"/>
                <w:b/>
                <w:bCs/>
                <w:sz w:val="24"/>
                <w:szCs w:val="24"/>
              </w:rPr>
              <w:t>)</w:t>
            </w:r>
          </w:p>
        </w:tc>
        <w:tc>
          <w:tcPr>
            <w:tcW w:w="0" w:type="auto"/>
            <w:tcBorders>
              <w:top w:val="single" w:sz="6" w:space="0" w:color="AAAAAA"/>
              <w:left w:val="single" w:sz="6" w:space="0" w:color="AAAAAA"/>
              <w:bottom w:val="single" w:sz="6" w:space="0" w:color="AAAAAA"/>
              <w:right w:val="single" w:sz="6" w:space="0" w:color="AAAAAA"/>
            </w:tcBorders>
            <w:shd w:val="clear" w:color="auto" w:fill="EAECF0"/>
            <w:tcMar>
              <w:top w:w="48" w:type="dxa"/>
              <w:left w:w="96" w:type="dxa"/>
              <w:bottom w:w="48" w:type="dxa"/>
              <w:right w:w="315" w:type="dxa"/>
            </w:tcMar>
            <w:vAlign w:val="center"/>
            <w:hideMark/>
          </w:tcPr>
          <w:p w:rsidR="00C15BDC" w:rsidRPr="00C15BDC" w:rsidRDefault="00C15BDC" w:rsidP="007E2281">
            <w:pPr>
              <w:jc w:val="both"/>
              <w:rPr>
                <w:rFonts w:ascii="Times New Roman" w:hAnsi="Times New Roman" w:cs="Times New Roman"/>
                <w:b/>
                <w:bCs/>
                <w:sz w:val="24"/>
                <w:szCs w:val="24"/>
              </w:rPr>
            </w:pPr>
          </w:p>
        </w:tc>
        <w:tc>
          <w:tcPr>
            <w:tcW w:w="0" w:type="auto"/>
            <w:tcBorders>
              <w:top w:val="single" w:sz="6" w:space="0" w:color="AAAAAA"/>
              <w:left w:val="single" w:sz="6" w:space="0" w:color="AAAAAA"/>
              <w:bottom w:val="single" w:sz="6" w:space="0" w:color="AAAAAA"/>
              <w:right w:val="single" w:sz="6" w:space="0" w:color="AAAAAA"/>
            </w:tcBorders>
            <w:shd w:val="clear" w:color="auto" w:fill="EAECF0"/>
            <w:tcMar>
              <w:top w:w="48" w:type="dxa"/>
              <w:left w:w="96" w:type="dxa"/>
              <w:bottom w:w="48" w:type="dxa"/>
              <w:right w:w="315" w:type="dxa"/>
            </w:tcMar>
            <w:vAlign w:val="center"/>
            <w:hideMark/>
          </w:tcPr>
          <w:p w:rsidR="00C15BDC" w:rsidRPr="00C15BDC" w:rsidRDefault="00C15BDC" w:rsidP="007E2281">
            <w:pPr>
              <w:jc w:val="both"/>
              <w:rPr>
                <w:rFonts w:ascii="Times New Roman" w:hAnsi="Times New Roman" w:cs="Times New Roman"/>
                <w:b/>
                <w:bCs/>
                <w:sz w:val="24"/>
                <w:szCs w:val="24"/>
              </w:rPr>
            </w:pPr>
            <w:r w:rsidRPr="00C15BDC">
              <w:rPr>
                <w:rFonts w:ascii="Times New Roman" w:hAnsi="Times New Roman" w:cs="Times New Roman"/>
                <w:b/>
                <w:bCs/>
                <w:sz w:val="24"/>
                <w:szCs w:val="24"/>
              </w:rPr>
              <w:t> % Increase</w:t>
            </w:r>
            <w:r w:rsidRPr="00C15BDC">
              <w:rPr>
                <w:rFonts w:ascii="Times New Roman" w:hAnsi="Times New Roman" w:cs="Times New Roman"/>
                <w:b/>
                <w:bCs/>
                <w:sz w:val="24"/>
                <w:szCs w:val="24"/>
              </w:rPr>
              <w:br/>
              <w:t xml:space="preserve">(over </w:t>
            </w:r>
            <w:proofErr w:type="spellStart"/>
            <w:r w:rsidRPr="00C15BDC">
              <w:rPr>
                <w:rFonts w:ascii="Times New Roman" w:hAnsi="Times New Roman" w:cs="Times New Roman"/>
                <w:b/>
                <w:bCs/>
                <w:sz w:val="24"/>
                <w:szCs w:val="24"/>
              </w:rPr>
              <w:t>previous</w:t>
            </w:r>
            <w:hyperlink r:id="rId11" w:tooltip="Fiscal year" w:history="1">
              <w:r w:rsidRPr="00C15BDC">
                <w:rPr>
                  <w:rStyle w:val="Hyperlink"/>
                  <w:rFonts w:ascii="Times New Roman" w:hAnsi="Times New Roman" w:cs="Times New Roman"/>
                  <w:b/>
                  <w:bCs/>
                  <w:sz w:val="24"/>
                  <w:szCs w:val="24"/>
                </w:rPr>
                <w:t>FY</w:t>
              </w:r>
              <w:proofErr w:type="spellEnd"/>
            </w:hyperlink>
            <w:r w:rsidRPr="00C15BDC">
              <w:rPr>
                <w:rFonts w:ascii="Times New Roman" w:hAnsi="Times New Roman" w:cs="Times New Roman"/>
                <w:b/>
                <w:bCs/>
                <w:sz w:val="24"/>
                <w:szCs w:val="24"/>
              </w:rPr>
              <w:t>)</w:t>
            </w:r>
          </w:p>
        </w:tc>
        <w:tc>
          <w:tcPr>
            <w:tcW w:w="0" w:type="auto"/>
            <w:tcBorders>
              <w:top w:val="single" w:sz="6" w:space="0" w:color="AAAAAA"/>
              <w:left w:val="single" w:sz="6" w:space="0" w:color="AAAAAA"/>
              <w:bottom w:val="single" w:sz="6" w:space="0" w:color="AAAAAA"/>
              <w:right w:val="single" w:sz="6" w:space="0" w:color="AAAAAA"/>
            </w:tcBorders>
            <w:shd w:val="clear" w:color="auto" w:fill="EAECF0"/>
            <w:tcMar>
              <w:top w:w="48" w:type="dxa"/>
              <w:left w:w="96" w:type="dxa"/>
              <w:bottom w:w="48" w:type="dxa"/>
              <w:right w:w="315" w:type="dxa"/>
            </w:tcMar>
            <w:vAlign w:val="center"/>
            <w:hideMark/>
          </w:tcPr>
          <w:p w:rsidR="00C15BDC" w:rsidRPr="00C15BDC" w:rsidRDefault="00C15BDC" w:rsidP="007E2281">
            <w:pPr>
              <w:jc w:val="both"/>
              <w:rPr>
                <w:rFonts w:ascii="Times New Roman" w:hAnsi="Times New Roman" w:cs="Times New Roman"/>
                <w:b/>
                <w:bCs/>
                <w:sz w:val="24"/>
                <w:szCs w:val="24"/>
              </w:rPr>
            </w:pPr>
            <w:r w:rsidRPr="00C15BDC">
              <w:rPr>
                <w:rFonts w:ascii="Times New Roman" w:hAnsi="Times New Roman" w:cs="Times New Roman"/>
                <w:b/>
                <w:bCs/>
                <w:sz w:val="24"/>
                <w:szCs w:val="24"/>
              </w:rPr>
              <w:t>'000 </w:t>
            </w:r>
            <w:hyperlink r:id="rId12" w:tooltip="Twenty-foot equivalent unit" w:history="1">
              <w:r w:rsidRPr="00C15BDC">
                <w:rPr>
                  <w:rStyle w:val="Hyperlink"/>
                  <w:rFonts w:ascii="Times New Roman" w:hAnsi="Times New Roman" w:cs="Times New Roman"/>
                  <w:b/>
                  <w:bCs/>
                  <w:sz w:val="24"/>
                  <w:szCs w:val="24"/>
                </w:rPr>
                <w:t>TEUs</w:t>
              </w:r>
            </w:hyperlink>
          </w:p>
        </w:tc>
        <w:tc>
          <w:tcPr>
            <w:tcW w:w="0" w:type="auto"/>
            <w:tcBorders>
              <w:top w:val="single" w:sz="6" w:space="0" w:color="AAAAAA"/>
              <w:left w:val="single" w:sz="6" w:space="0" w:color="AAAAAA"/>
              <w:bottom w:val="single" w:sz="6" w:space="0" w:color="AAAAAA"/>
              <w:right w:val="single" w:sz="6" w:space="0" w:color="AAAAAA"/>
            </w:tcBorders>
            <w:shd w:val="clear" w:color="auto" w:fill="EAECF0"/>
            <w:tcMar>
              <w:top w:w="48" w:type="dxa"/>
              <w:left w:w="96" w:type="dxa"/>
              <w:bottom w:w="48" w:type="dxa"/>
              <w:right w:w="315" w:type="dxa"/>
            </w:tcMar>
            <w:vAlign w:val="center"/>
            <w:hideMark/>
          </w:tcPr>
          <w:p w:rsidR="00C15BDC" w:rsidRPr="00C15BDC" w:rsidRDefault="00C15BDC" w:rsidP="007E2281">
            <w:pPr>
              <w:jc w:val="both"/>
              <w:rPr>
                <w:rFonts w:ascii="Times New Roman" w:hAnsi="Times New Roman" w:cs="Times New Roman"/>
                <w:b/>
                <w:bCs/>
                <w:sz w:val="24"/>
                <w:szCs w:val="24"/>
              </w:rPr>
            </w:pPr>
            <w:r w:rsidRPr="00C15BDC">
              <w:rPr>
                <w:rFonts w:ascii="Times New Roman" w:hAnsi="Times New Roman" w:cs="Times New Roman"/>
                <w:b/>
                <w:bCs/>
                <w:sz w:val="24"/>
                <w:szCs w:val="24"/>
              </w:rPr>
              <w:t> % Increase</w:t>
            </w:r>
            <w:r w:rsidRPr="00C15BDC">
              <w:rPr>
                <w:rFonts w:ascii="Times New Roman" w:hAnsi="Times New Roman" w:cs="Times New Roman"/>
                <w:b/>
                <w:bCs/>
                <w:sz w:val="24"/>
                <w:szCs w:val="24"/>
              </w:rPr>
              <w:br/>
              <w:t>(over previous </w:t>
            </w:r>
            <w:hyperlink r:id="rId13" w:tooltip="Fiscal year" w:history="1">
              <w:r w:rsidRPr="00C15BDC">
                <w:rPr>
                  <w:rStyle w:val="Hyperlink"/>
                  <w:rFonts w:ascii="Times New Roman" w:hAnsi="Times New Roman" w:cs="Times New Roman"/>
                  <w:b/>
                  <w:bCs/>
                  <w:sz w:val="24"/>
                  <w:szCs w:val="24"/>
                </w:rPr>
                <w:t>FY</w:t>
              </w:r>
            </w:hyperlink>
            <w:r w:rsidRPr="00C15BDC">
              <w:rPr>
                <w:rFonts w:ascii="Times New Roman" w:hAnsi="Times New Roman" w:cs="Times New Roman"/>
                <w:b/>
                <w:bCs/>
                <w:sz w:val="24"/>
                <w:szCs w:val="24"/>
              </w:rPr>
              <w:t>)</w:t>
            </w:r>
          </w:p>
        </w:tc>
      </w:tr>
      <w:tr w:rsidR="00C15BDC" w:rsidRPr="00C15BDC" w:rsidTr="00C15BDC">
        <w:tc>
          <w:tcPr>
            <w:tcW w:w="0" w:type="auto"/>
            <w:tcBorders>
              <w:top w:val="single" w:sz="6" w:space="0" w:color="AAAAAA"/>
              <w:left w:val="single" w:sz="6" w:space="0" w:color="AAAAAA"/>
              <w:bottom w:val="single" w:sz="6" w:space="0" w:color="AAAAAA"/>
              <w:right w:val="single" w:sz="6" w:space="0" w:color="AAAAAA"/>
            </w:tcBorders>
            <w:shd w:val="clear" w:color="auto" w:fill="F8F9FA"/>
            <w:tcMar>
              <w:top w:w="48" w:type="dxa"/>
              <w:left w:w="96" w:type="dxa"/>
              <w:bottom w:w="48" w:type="dxa"/>
              <w:right w:w="96" w:type="dxa"/>
            </w:tcMar>
            <w:vAlign w:val="center"/>
            <w:hideMark/>
          </w:tcPr>
          <w:p w:rsidR="00C15BDC" w:rsidRPr="00C15BDC" w:rsidRDefault="007E2281" w:rsidP="007E2281">
            <w:pPr>
              <w:jc w:val="both"/>
              <w:rPr>
                <w:rFonts w:ascii="Times New Roman" w:hAnsi="Times New Roman" w:cs="Times New Roman"/>
                <w:color w:val="FF0000"/>
                <w:sz w:val="24"/>
                <w:szCs w:val="24"/>
              </w:rPr>
            </w:pPr>
            <w:hyperlink r:id="rId14" w:tooltip="Kandla" w:history="1">
              <w:proofErr w:type="spellStart"/>
              <w:r w:rsidR="00C15BDC" w:rsidRPr="00C15BDC">
                <w:rPr>
                  <w:rStyle w:val="Hyperlink"/>
                  <w:rFonts w:ascii="Times New Roman" w:hAnsi="Times New Roman" w:cs="Times New Roman"/>
                  <w:color w:val="FF0000"/>
                  <w:sz w:val="24"/>
                  <w:szCs w:val="24"/>
                </w:rPr>
                <w:t>Kandla</w:t>
              </w:r>
              <w:proofErr w:type="spellEnd"/>
            </w:hyperlink>
          </w:p>
        </w:tc>
        <w:tc>
          <w:tcPr>
            <w:tcW w:w="0" w:type="auto"/>
            <w:tcBorders>
              <w:top w:val="single" w:sz="6" w:space="0" w:color="AAAAAA"/>
              <w:left w:val="single" w:sz="6" w:space="0" w:color="AAAAAA"/>
              <w:bottom w:val="single" w:sz="6" w:space="0" w:color="AAAAAA"/>
              <w:right w:val="single" w:sz="6" w:space="0" w:color="AAAAAA"/>
            </w:tcBorders>
            <w:shd w:val="clear" w:color="auto" w:fill="F8F9FA"/>
            <w:tcMar>
              <w:top w:w="48" w:type="dxa"/>
              <w:left w:w="96" w:type="dxa"/>
              <w:bottom w:w="48" w:type="dxa"/>
              <w:right w:w="96" w:type="dxa"/>
            </w:tcMar>
            <w:vAlign w:val="center"/>
            <w:hideMark/>
          </w:tcPr>
          <w:p w:rsidR="00C15BDC" w:rsidRPr="00C15BDC" w:rsidRDefault="00C15BDC" w:rsidP="007E2281">
            <w:pPr>
              <w:jc w:val="both"/>
              <w:rPr>
                <w:rFonts w:ascii="Times New Roman" w:hAnsi="Times New Roman" w:cs="Times New Roman"/>
                <w:sz w:val="24"/>
                <w:szCs w:val="24"/>
              </w:rPr>
            </w:pPr>
            <w:r w:rsidRPr="00C15BDC">
              <w:rPr>
                <w:rFonts w:ascii="Times New Roman" w:hAnsi="Times New Roman" w:cs="Times New Roman"/>
                <w:sz w:val="24"/>
                <w:szCs w:val="24"/>
              </w:rPr>
              <w:t>87.00</w:t>
            </w:r>
          </w:p>
        </w:tc>
        <w:tc>
          <w:tcPr>
            <w:tcW w:w="0" w:type="auto"/>
            <w:tcBorders>
              <w:top w:val="single" w:sz="6" w:space="0" w:color="AAAAAA"/>
              <w:left w:val="single" w:sz="6" w:space="0" w:color="AAAAAA"/>
              <w:bottom w:val="single" w:sz="6" w:space="0" w:color="AAAAAA"/>
              <w:right w:val="single" w:sz="6" w:space="0" w:color="AAAAAA"/>
            </w:tcBorders>
            <w:shd w:val="clear" w:color="auto" w:fill="F8F9FA"/>
            <w:tcMar>
              <w:top w:w="48" w:type="dxa"/>
              <w:left w:w="96" w:type="dxa"/>
              <w:bottom w:w="48" w:type="dxa"/>
              <w:right w:w="96" w:type="dxa"/>
            </w:tcMar>
            <w:vAlign w:val="center"/>
            <w:hideMark/>
          </w:tcPr>
          <w:p w:rsidR="00C15BDC" w:rsidRPr="00C15BDC" w:rsidRDefault="00C15BDC" w:rsidP="007E2281">
            <w:pPr>
              <w:jc w:val="both"/>
              <w:rPr>
                <w:rFonts w:ascii="Times New Roman" w:hAnsi="Times New Roman" w:cs="Times New Roman"/>
                <w:sz w:val="24"/>
                <w:szCs w:val="24"/>
              </w:rPr>
            </w:pPr>
            <w:r w:rsidRPr="00C15BDC">
              <w:rPr>
                <w:rFonts w:ascii="Times New Roman" w:hAnsi="Times New Roman" w:cs="Times New Roman"/>
                <w:sz w:val="24"/>
                <w:szCs w:val="24"/>
              </w:rPr>
              <w:t>-7.06% ↓</w:t>
            </w:r>
          </w:p>
        </w:tc>
        <w:tc>
          <w:tcPr>
            <w:tcW w:w="0" w:type="auto"/>
            <w:tcBorders>
              <w:top w:val="single" w:sz="6" w:space="0" w:color="AAAAAA"/>
              <w:left w:val="single" w:sz="6" w:space="0" w:color="AAAAAA"/>
              <w:bottom w:val="single" w:sz="6" w:space="0" w:color="AAAAAA"/>
              <w:right w:val="single" w:sz="6" w:space="0" w:color="AAAAAA"/>
            </w:tcBorders>
            <w:shd w:val="clear" w:color="auto" w:fill="F8F9FA"/>
            <w:tcMar>
              <w:top w:w="48" w:type="dxa"/>
              <w:left w:w="96" w:type="dxa"/>
              <w:bottom w:w="48" w:type="dxa"/>
              <w:right w:w="96" w:type="dxa"/>
            </w:tcMar>
            <w:vAlign w:val="center"/>
            <w:hideMark/>
          </w:tcPr>
          <w:p w:rsidR="00C15BDC" w:rsidRPr="00C15BDC" w:rsidRDefault="00C15BDC" w:rsidP="007E2281">
            <w:pPr>
              <w:jc w:val="both"/>
              <w:rPr>
                <w:rFonts w:ascii="Times New Roman" w:hAnsi="Times New Roman" w:cs="Times New Roman"/>
                <w:sz w:val="24"/>
                <w:szCs w:val="24"/>
              </w:rPr>
            </w:pPr>
            <w:r w:rsidRPr="00C15BDC">
              <w:rPr>
                <w:rFonts w:ascii="Times New Roman" w:hAnsi="Times New Roman" w:cs="Times New Roman"/>
                <w:sz w:val="24"/>
                <w:szCs w:val="24"/>
              </w:rPr>
              <w:t>2,734</w:t>
            </w:r>
          </w:p>
        </w:tc>
        <w:tc>
          <w:tcPr>
            <w:tcW w:w="0" w:type="auto"/>
            <w:tcBorders>
              <w:top w:val="single" w:sz="6" w:space="0" w:color="AAAAAA"/>
              <w:left w:val="single" w:sz="6" w:space="0" w:color="AAAAAA"/>
              <w:bottom w:val="single" w:sz="6" w:space="0" w:color="AAAAAA"/>
              <w:right w:val="single" w:sz="6" w:space="0" w:color="AAAAAA"/>
            </w:tcBorders>
            <w:shd w:val="clear" w:color="auto" w:fill="F8F9FA"/>
            <w:tcMar>
              <w:top w:w="48" w:type="dxa"/>
              <w:left w:w="96" w:type="dxa"/>
              <w:bottom w:w="48" w:type="dxa"/>
              <w:right w:w="96" w:type="dxa"/>
            </w:tcMar>
            <w:vAlign w:val="center"/>
            <w:hideMark/>
          </w:tcPr>
          <w:p w:rsidR="00C15BDC" w:rsidRPr="00C15BDC" w:rsidRDefault="00C15BDC" w:rsidP="007E2281">
            <w:pPr>
              <w:jc w:val="both"/>
              <w:rPr>
                <w:rFonts w:ascii="Times New Roman" w:hAnsi="Times New Roman" w:cs="Times New Roman"/>
                <w:sz w:val="24"/>
                <w:szCs w:val="24"/>
              </w:rPr>
            </w:pPr>
            <w:r w:rsidRPr="00C15BDC">
              <w:rPr>
                <w:rFonts w:ascii="Times New Roman" w:hAnsi="Times New Roman" w:cs="Times New Roman"/>
                <w:sz w:val="24"/>
                <w:szCs w:val="24"/>
              </w:rPr>
              <w:t>0.74% ↑</w:t>
            </w:r>
          </w:p>
        </w:tc>
        <w:tc>
          <w:tcPr>
            <w:tcW w:w="0" w:type="auto"/>
            <w:tcBorders>
              <w:top w:val="single" w:sz="6" w:space="0" w:color="AAAAAA"/>
              <w:left w:val="single" w:sz="6" w:space="0" w:color="AAAAAA"/>
              <w:bottom w:val="single" w:sz="6" w:space="0" w:color="AAAAAA"/>
              <w:right w:val="single" w:sz="6" w:space="0" w:color="AAAAAA"/>
            </w:tcBorders>
            <w:shd w:val="clear" w:color="auto" w:fill="F8F9FA"/>
            <w:tcMar>
              <w:top w:w="48" w:type="dxa"/>
              <w:left w:w="96" w:type="dxa"/>
              <w:bottom w:w="48" w:type="dxa"/>
              <w:right w:w="96" w:type="dxa"/>
            </w:tcMar>
            <w:vAlign w:val="center"/>
            <w:hideMark/>
          </w:tcPr>
          <w:p w:rsidR="00C15BDC" w:rsidRPr="00C15BDC" w:rsidRDefault="00C15BDC" w:rsidP="007E2281">
            <w:pPr>
              <w:jc w:val="both"/>
              <w:rPr>
                <w:rFonts w:ascii="Times New Roman" w:hAnsi="Times New Roman" w:cs="Times New Roman"/>
                <w:sz w:val="24"/>
                <w:szCs w:val="24"/>
              </w:rPr>
            </w:pPr>
            <w:r w:rsidRPr="00C15BDC">
              <w:rPr>
                <w:rFonts w:ascii="Times New Roman" w:hAnsi="Times New Roman" w:cs="Times New Roman"/>
                <w:sz w:val="24"/>
                <w:szCs w:val="24"/>
              </w:rPr>
              <w:t>29</w:t>
            </w:r>
          </w:p>
        </w:tc>
        <w:tc>
          <w:tcPr>
            <w:tcW w:w="0" w:type="auto"/>
            <w:tcBorders>
              <w:top w:val="single" w:sz="6" w:space="0" w:color="AAAAAA"/>
              <w:left w:val="single" w:sz="6" w:space="0" w:color="AAAAAA"/>
              <w:bottom w:val="single" w:sz="6" w:space="0" w:color="AAAAAA"/>
              <w:right w:val="single" w:sz="6" w:space="0" w:color="AAAAAA"/>
            </w:tcBorders>
            <w:shd w:val="clear" w:color="auto" w:fill="F8F9FA"/>
            <w:tcMar>
              <w:top w:w="48" w:type="dxa"/>
              <w:left w:w="96" w:type="dxa"/>
              <w:bottom w:w="48" w:type="dxa"/>
              <w:right w:w="96" w:type="dxa"/>
            </w:tcMar>
            <w:vAlign w:val="center"/>
            <w:hideMark/>
          </w:tcPr>
          <w:p w:rsidR="00C15BDC" w:rsidRPr="00C15BDC" w:rsidRDefault="00C15BDC" w:rsidP="007E2281">
            <w:pPr>
              <w:jc w:val="both"/>
              <w:rPr>
                <w:rFonts w:ascii="Times New Roman" w:hAnsi="Times New Roman" w:cs="Times New Roman"/>
                <w:sz w:val="24"/>
                <w:szCs w:val="24"/>
              </w:rPr>
            </w:pPr>
            <w:r w:rsidRPr="00C15BDC">
              <w:rPr>
                <w:rFonts w:ascii="Times New Roman" w:hAnsi="Times New Roman" w:cs="Times New Roman"/>
                <w:sz w:val="24"/>
                <w:szCs w:val="24"/>
              </w:rPr>
              <w:t>-75.42% ↓</w:t>
            </w:r>
          </w:p>
        </w:tc>
      </w:tr>
      <w:tr w:rsidR="00C15BDC" w:rsidRPr="00C15BDC" w:rsidTr="00C15BDC">
        <w:tc>
          <w:tcPr>
            <w:tcW w:w="0" w:type="auto"/>
            <w:tcBorders>
              <w:top w:val="single" w:sz="6" w:space="0" w:color="AAAAAA"/>
              <w:left w:val="single" w:sz="6" w:space="0" w:color="AAAAAA"/>
              <w:bottom w:val="single" w:sz="6" w:space="0" w:color="AAAAAA"/>
              <w:right w:val="single" w:sz="6" w:space="0" w:color="AAAAAA"/>
            </w:tcBorders>
            <w:shd w:val="clear" w:color="auto" w:fill="F8F9FA"/>
            <w:tcMar>
              <w:top w:w="48" w:type="dxa"/>
              <w:left w:w="96" w:type="dxa"/>
              <w:bottom w:w="48" w:type="dxa"/>
              <w:right w:w="96" w:type="dxa"/>
            </w:tcMar>
            <w:vAlign w:val="center"/>
            <w:hideMark/>
          </w:tcPr>
          <w:p w:rsidR="00C15BDC" w:rsidRPr="00C15BDC" w:rsidRDefault="007E2281" w:rsidP="007E2281">
            <w:pPr>
              <w:jc w:val="both"/>
              <w:rPr>
                <w:rFonts w:ascii="Times New Roman" w:hAnsi="Times New Roman" w:cs="Times New Roman"/>
                <w:color w:val="FF0000"/>
                <w:sz w:val="24"/>
                <w:szCs w:val="24"/>
              </w:rPr>
            </w:pPr>
            <w:hyperlink r:id="rId15" w:tooltip="Paradip Port" w:history="1">
              <w:proofErr w:type="spellStart"/>
              <w:r w:rsidR="00C15BDC" w:rsidRPr="00C15BDC">
                <w:rPr>
                  <w:rStyle w:val="Hyperlink"/>
                  <w:rFonts w:ascii="Times New Roman" w:hAnsi="Times New Roman" w:cs="Times New Roman"/>
                  <w:color w:val="FF0000"/>
                  <w:sz w:val="24"/>
                  <w:szCs w:val="24"/>
                </w:rPr>
                <w:t>Paradip</w:t>
              </w:r>
              <w:proofErr w:type="spellEnd"/>
            </w:hyperlink>
          </w:p>
        </w:tc>
        <w:tc>
          <w:tcPr>
            <w:tcW w:w="0" w:type="auto"/>
            <w:tcBorders>
              <w:top w:val="single" w:sz="6" w:space="0" w:color="AAAAAA"/>
              <w:left w:val="single" w:sz="6" w:space="0" w:color="AAAAAA"/>
              <w:bottom w:val="single" w:sz="6" w:space="0" w:color="AAAAAA"/>
              <w:right w:val="single" w:sz="6" w:space="0" w:color="AAAAAA"/>
            </w:tcBorders>
            <w:shd w:val="clear" w:color="auto" w:fill="F8F9FA"/>
            <w:tcMar>
              <w:top w:w="48" w:type="dxa"/>
              <w:left w:w="96" w:type="dxa"/>
              <w:bottom w:w="48" w:type="dxa"/>
              <w:right w:w="96" w:type="dxa"/>
            </w:tcMar>
            <w:vAlign w:val="center"/>
            <w:hideMark/>
          </w:tcPr>
          <w:p w:rsidR="00C15BDC" w:rsidRPr="00C15BDC" w:rsidRDefault="00C15BDC" w:rsidP="007E2281">
            <w:pPr>
              <w:jc w:val="both"/>
              <w:rPr>
                <w:rFonts w:ascii="Times New Roman" w:hAnsi="Times New Roman" w:cs="Times New Roman"/>
                <w:sz w:val="24"/>
                <w:szCs w:val="24"/>
              </w:rPr>
            </w:pPr>
            <w:r w:rsidRPr="00C15BDC">
              <w:rPr>
                <w:rFonts w:ascii="Times New Roman" w:hAnsi="Times New Roman" w:cs="Times New Roman"/>
                <w:sz w:val="24"/>
                <w:szCs w:val="24"/>
              </w:rPr>
              <w:t>68.00</w:t>
            </w:r>
          </w:p>
        </w:tc>
        <w:tc>
          <w:tcPr>
            <w:tcW w:w="0" w:type="auto"/>
            <w:tcBorders>
              <w:top w:val="single" w:sz="6" w:space="0" w:color="AAAAAA"/>
              <w:left w:val="single" w:sz="6" w:space="0" w:color="AAAAAA"/>
              <w:bottom w:val="single" w:sz="6" w:space="0" w:color="AAAAAA"/>
              <w:right w:val="single" w:sz="6" w:space="0" w:color="AAAAAA"/>
            </w:tcBorders>
            <w:shd w:val="clear" w:color="auto" w:fill="F8F9FA"/>
            <w:tcMar>
              <w:top w:w="48" w:type="dxa"/>
              <w:left w:w="96" w:type="dxa"/>
              <w:bottom w:w="48" w:type="dxa"/>
              <w:right w:w="96" w:type="dxa"/>
            </w:tcMar>
            <w:vAlign w:val="center"/>
            <w:hideMark/>
          </w:tcPr>
          <w:p w:rsidR="00C15BDC" w:rsidRPr="00C15BDC" w:rsidRDefault="00C15BDC" w:rsidP="007E2281">
            <w:pPr>
              <w:jc w:val="both"/>
              <w:rPr>
                <w:rFonts w:ascii="Times New Roman" w:hAnsi="Times New Roman" w:cs="Times New Roman"/>
                <w:sz w:val="24"/>
                <w:szCs w:val="24"/>
              </w:rPr>
            </w:pPr>
            <w:r w:rsidRPr="00C15BDC">
              <w:rPr>
                <w:rFonts w:ascii="Times New Roman" w:hAnsi="Times New Roman" w:cs="Times New Roman"/>
                <w:sz w:val="24"/>
                <w:szCs w:val="24"/>
              </w:rPr>
              <w:t>20.25% ↑</w:t>
            </w:r>
          </w:p>
        </w:tc>
        <w:tc>
          <w:tcPr>
            <w:tcW w:w="0" w:type="auto"/>
            <w:tcBorders>
              <w:top w:val="single" w:sz="6" w:space="0" w:color="AAAAAA"/>
              <w:left w:val="single" w:sz="6" w:space="0" w:color="AAAAAA"/>
              <w:bottom w:val="single" w:sz="6" w:space="0" w:color="AAAAAA"/>
              <w:right w:val="single" w:sz="6" w:space="0" w:color="AAAAAA"/>
            </w:tcBorders>
            <w:shd w:val="clear" w:color="auto" w:fill="F8F9FA"/>
            <w:tcMar>
              <w:top w:w="48" w:type="dxa"/>
              <w:left w:w="96" w:type="dxa"/>
              <w:bottom w:w="48" w:type="dxa"/>
              <w:right w:w="96" w:type="dxa"/>
            </w:tcMar>
            <w:vAlign w:val="center"/>
            <w:hideMark/>
          </w:tcPr>
          <w:p w:rsidR="00C15BDC" w:rsidRPr="00C15BDC" w:rsidRDefault="00C15BDC" w:rsidP="007E2281">
            <w:pPr>
              <w:jc w:val="both"/>
              <w:rPr>
                <w:rFonts w:ascii="Times New Roman" w:hAnsi="Times New Roman" w:cs="Times New Roman"/>
                <w:sz w:val="24"/>
                <w:szCs w:val="24"/>
              </w:rPr>
            </w:pPr>
            <w:r w:rsidRPr="00C15BDC">
              <w:rPr>
                <w:rFonts w:ascii="Times New Roman" w:hAnsi="Times New Roman" w:cs="Times New Roman"/>
                <w:sz w:val="24"/>
                <w:szCs w:val="24"/>
              </w:rPr>
              <w:t>1,279</w:t>
            </w:r>
          </w:p>
        </w:tc>
        <w:tc>
          <w:tcPr>
            <w:tcW w:w="0" w:type="auto"/>
            <w:tcBorders>
              <w:top w:val="single" w:sz="6" w:space="0" w:color="AAAAAA"/>
              <w:left w:val="single" w:sz="6" w:space="0" w:color="AAAAAA"/>
              <w:bottom w:val="single" w:sz="6" w:space="0" w:color="AAAAAA"/>
              <w:right w:val="single" w:sz="6" w:space="0" w:color="AAAAAA"/>
            </w:tcBorders>
            <w:shd w:val="clear" w:color="auto" w:fill="F8F9FA"/>
            <w:tcMar>
              <w:top w:w="48" w:type="dxa"/>
              <w:left w:w="96" w:type="dxa"/>
              <w:bottom w:w="48" w:type="dxa"/>
              <w:right w:w="96" w:type="dxa"/>
            </w:tcMar>
            <w:vAlign w:val="center"/>
            <w:hideMark/>
          </w:tcPr>
          <w:p w:rsidR="00C15BDC" w:rsidRPr="00C15BDC" w:rsidRDefault="00C15BDC" w:rsidP="007E2281">
            <w:pPr>
              <w:jc w:val="both"/>
              <w:rPr>
                <w:rFonts w:ascii="Times New Roman" w:hAnsi="Times New Roman" w:cs="Times New Roman"/>
                <w:sz w:val="24"/>
                <w:szCs w:val="24"/>
              </w:rPr>
            </w:pPr>
            <w:r w:rsidRPr="00C15BDC">
              <w:rPr>
                <w:rFonts w:ascii="Times New Roman" w:hAnsi="Times New Roman" w:cs="Times New Roman"/>
                <w:sz w:val="24"/>
                <w:szCs w:val="24"/>
              </w:rPr>
              <w:t>-4.96% ↓</w:t>
            </w:r>
          </w:p>
        </w:tc>
        <w:tc>
          <w:tcPr>
            <w:tcW w:w="0" w:type="auto"/>
            <w:tcBorders>
              <w:top w:val="single" w:sz="6" w:space="0" w:color="AAAAAA"/>
              <w:left w:val="single" w:sz="6" w:space="0" w:color="AAAAAA"/>
              <w:bottom w:val="single" w:sz="6" w:space="0" w:color="AAAAAA"/>
              <w:right w:val="single" w:sz="6" w:space="0" w:color="AAAAAA"/>
            </w:tcBorders>
            <w:shd w:val="clear" w:color="auto" w:fill="F8F9FA"/>
            <w:tcMar>
              <w:top w:w="48" w:type="dxa"/>
              <w:left w:w="96" w:type="dxa"/>
              <w:bottom w:w="48" w:type="dxa"/>
              <w:right w:w="96" w:type="dxa"/>
            </w:tcMar>
            <w:vAlign w:val="center"/>
            <w:hideMark/>
          </w:tcPr>
          <w:p w:rsidR="00C15BDC" w:rsidRPr="00C15BDC" w:rsidRDefault="00C15BDC" w:rsidP="007E2281">
            <w:pPr>
              <w:jc w:val="both"/>
              <w:rPr>
                <w:rFonts w:ascii="Times New Roman" w:hAnsi="Times New Roman" w:cs="Times New Roman"/>
                <w:sz w:val="24"/>
                <w:szCs w:val="24"/>
              </w:rPr>
            </w:pPr>
            <w:r w:rsidRPr="00C15BDC">
              <w:rPr>
                <w:rFonts w:ascii="Times New Roman" w:hAnsi="Times New Roman" w:cs="Times New Roman"/>
                <w:sz w:val="24"/>
                <w:szCs w:val="24"/>
              </w:rPr>
              <w:t>9</w:t>
            </w:r>
          </w:p>
        </w:tc>
        <w:tc>
          <w:tcPr>
            <w:tcW w:w="0" w:type="auto"/>
            <w:tcBorders>
              <w:top w:val="single" w:sz="6" w:space="0" w:color="AAAAAA"/>
              <w:left w:val="single" w:sz="6" w:space="0" w:color="AAAAAA"/>
              <w:bottom w:val="single" w:sz="6" w:space="0" w:color="AAAAAA"/>
              <w:right w:val="single" w:sz="6" w:space="0" w:color="AAAAAA"/>
            </w:tcBorders>
            <w:shd w:val="clear" w:color="auto" w:fill="F8F9FA"/>
            <w:tcMar>
              <w:top w:w="48" w:type="dxa"/>
              <w:left w:w="96" w:type="dxa"/>
              <w:bottom w:w="48" w:type="dxa"/>
              <w:right w:w="96" w:type="dxa"/>
            </w:tcMar>
            <w:vAlign w:val="center"/>
            <w:hideMark/>
          </w:tcPr>
          <w:p w:rsidR="00C15BDC" w:rsidRPr="00C15BDC" w:rsidRDefault="00C15BDC" w:rsidP="007E2281">
            <w:pPr>
              <w:jc w:val="both"/>
              <w:rPr>
                <w:rFonts w:ascii="Times New Roman" w:hAnsi="Times New Roman" w:cs="Times New Roman"/>
                <w:sz w:val="24"/>
                <w:szCs w:val="24"/>
              </w:rPr>
            </w:pPr>
            <w:r w:rsidRPr="00C15BDC">
              <w:rPr>
                <w:rFonts w:ascii="Times New Roman" w:hAnsi="Times New Roman" w:cs="Times New Roman"/>
                <w:sz w:val="24"/>
                <w:szCs w:val="24"/>
              </w:rPr>
              <w:t>-30.77% ↓</w:t>
            </w:r>
          </w:p>
        </w:tc>
      </w:tr>
      <w:tr w:rsidR="00C15BDC" w:rsidRPr="00C15BDC" w:rsidTr="00C15BDC">
        <w:tc>
          <w:tcPr>
            <w:tcW w:w="0" w:type="auto"/>
            <w:tcBorders>
              <w:top w:val="single" w:sz="6" w:space="0" w:color="AAAAAA"/>
              <w:left w:val="single" w:sz="6" w:space="0" w:color="AAAAAA"/>
              <w:bottom w:val="single" w:sz="6" w:space="0" w:color="AAAAAA"/>
              <w:right w:val="single" w:sz="6" w:space="0" w:color="AAAAAA"/>
            </w:tcBorders>
            <w:shd w:val="clear" w:color="auto" w:fill="F8F9FA"/>
            <w:tcMar>
              <w:top w:w="48" w:type="dxa"/>
              <w:left w:w="96" w:type="dxa"/>
              <w:bottom w:w="48" w:type="dxa"/>
              <w:right w:w="96" w:type="dxa"/>
            </w:tcMar>
            <w:vAlign w:val="center"/>
            <w:hideMark/>
          </w:tcPr>
          <w:p w:rsidR="00C15BDC" w:rsidRPr="00C15BDC" w:rsidRDefault="007E2281" w:rsidP="007E2281">
            <w:pPr>
              <w:jc w:val="both"/>
              <w:rPr>
                <w:rFonts w:ascii="Times New Roman" w:hAnsi="Times New Roman" w:cs="Times New Roman"/>
                <w:color w:val="FF0000"/>
                <w:sz w:val="24"/>
                <w:szCs w:val="24"/>
              </w:rPr>
            </w:pPr>
            <w:hyperlink r:id="rId16" w:tooltip="Jawaharlal Nehru Port" w:history="1">
              <w:r w:rsidR="00C15BDC" w:rsidRPr="00C15BDC">
                <w:rPr>
                  <w:rStyle w:val="Hyperlink"/>
                  <w:rFonts w:ascii="Times New Roman" w:hAnsi="Times New Roman" w:cs="Times New Roman"/>
                  <w:color w:val="FF0000"/>
                  <w:sz w:val="24"/>
                  <w:szCs w:val="24"/>
                </w:rPr>
                <w:t>JNPT</w:t>
              </w:r>
            </w:hyperlink>
          </w:p>
        </w:tc>
        <w:tc>
          <w:tcPr>
            <w:tcW w:w="0" w:type="auto"/>
            <w:tcBorders>
              <w:top w:val="single" w:sz="6" w:space="0" w:color="AAAAAA"/>
              <w:left w:val="single" w:sz="6" w:space="0" w:color="AAAAAA"/>
              <w:bottom w:val="single" w:sz="6" w:space="0" w:color="AAAAAA"/>
              <w:right w:val="single" w:sz="6" w:space="0" w:color="AAAAAA"/>
            </w:tcBorders>
            <w:shd w:val="clear" w:color="auto" w:fill="F8F9FA"/>
            <w:tcMar>
              <w:top w:w="48" w:type="dxa"/>
              <w:left w:w="96" w:type="dxa"/>
              <w:bottom w:w="48" w:type="dxa"/>
              <w:right w:w="96" w:type="dxa"/>
            </w:tcMar>
            <w:vAlign w:val="center"/>
            <w:hideMark/>
          </w:tcPr>
          <w:p w:rsidR="00C15BDC" w:rsidRPr="00C15BDC" w:rsidRDefault="00C15BDC" w:rsidP="007E2281">
            <w:pPr>
              <w:jc w:val="both"/>
              <w:rPr>
                <w:rFonts w:ascii="Times New Roman" w:hAnsi="Times New Roman" w:cs="Times New Roman"/>
                <w:sz w:val="24"/>
                <w:szCs w:val="24"/>
              </w:rPr>
            </w:pPr>
            <w:r w:rsidRPr="00C15BDC">
              <w:rPr>
                <w:rFonts w:ascii="Times New Roman" w:hAnsi="Times New Roman" w:cs="Times New Roman"/>
                <w:sz w:val="24"/>
                <w:szCs w:val="24"/>
              </w:rPr>
              <w:t>62.37</w:t>
            </w:r>
          </w:p>
        </w:tc>
        <w:tc>
          <w:tcPr>
            <w:tcW w:w="0" w:type="auto"/>
            <w:tcBorders>
              <w:top w:val="single" w:sz="6" w:space="0" w:color="AAAAAA"/>
              <w:left w:val="single" w:sz="6" w:space="0" w:color="AAAAAA"/>
              <w:bottom w:val="single" w:sz="6" w:space="0" w:color="AAAAAA"/>
              <w:right w:val="single" w:sz="6" w:space="0" w:color="AAAAAA"/>
            </w:tcBorders>
            <w:shd w:val="clear" w:color="auto" w:fill="F8F9FA"/>
            <w:tcMar>
              <w:top w:w="48" w:type="dxa"/>
              <w:left w:w="96" w:type="dxa"/>
              <w:bottom w:w="48" w:type="dxa"/>
              <w:right w:w="96" w:type="dxa"/>
            </w:tcMar>
            <w:vAlign w:val="center"/>
            <w:hideMark/>
          </w:tcPr>
          <w:p w:rsidR="00C15BDC" w:rsidRPr="00C15BDC" w:rsidRDefault="00C15BDC" w:rsidP="007E2281">
            <w:pPr>
              <w:jc w:val="both"/>
              <w:rPr>
                <w:rFonts w:ascii="Times New Roman" w:hAnsi="Times New Roman" w:cs="Times New Roman"/>
                <w:sz w:val="24"/>
                <w:szCs w:val="24"/>
              </w:rPr>
            </w:pPr>
            <w:r w:rsidRPr="00C15BDC">
              <w:rPr>
                <w:rFonts w:ascii="Times New Roman" w:hAnsi="Times New Roman" w:cs="Times New Roman"/>
                <w:sz w:val="24"/>
                <w:szCs w:val="24"/>
              </w:rPr>
              <w:t>-3.32% ↓</w:t>
            </w:r>
          </w:p>
        </w:tc>
        <w:tc>
          <w:tcPr>
            <w:tcW w:w="0" w:type="auto"/>
            <w:tcBorders>
              <w:top w:val="single" w:sz="6" w:space="0" w:color="AAAAAA"/>
              <w:left w:val="single" w:sz="6" w:space="0" w:color="AAAAAA"/>
              <w:bottom w:val="single" w:sz="6" w:space="0" w:color="AAAAAA"/>
              <w:right w:val="single" w:sz="6" w:space="0" w:color="AAAAAA"/>
            </w:tcBorders>
            <w:shd w:val="clear" w:color="auto" w:fill="F8F9FA"/>
            <w:tcMar>
              <w:top w:w="48" w:type="dxa"/>
              <w:left w:w="96" w:type="dxa"/>
              <w:bottom w:w="48" w:type="dxa"/>
              <w:right w:w="96" w:type="dxa"/>
            </w:tcMar>
            <w:vAlign w:val="center"/>
            <w:hideMark/>
          </w:tcPr>
          <w:p w:rsidR="00C15BDC" w:rsidRPr="00C15BDC" w:rsidRDefault="00C15BDC" w:rsidP="007E2281">
            <w:pPr>
              <w:jc w:val="both"/>
              <w:rPr>
                <w:rFonts w:ascii="Times New Roman" w:hAnsi="Times New Roman" w:cs="Times New Roman"/>
                <w:sz w:val="24"/>
                <w:szCs w:val="24"/>
              </w:rPr>
            </w:pPr>
            <w:r w:rsidRPr="00C15BDC">
              <w:rPr>
                <w:rFonts w:ascii="Times New Roman" w:hAnsi="Times New Roman" w:cs="Times New Roman"/>
                <w:sz w:val="24"/>
                <w:szCs w:val="24"/>
              </w:rPr>
              <w:t>2,588</w:t>
            </w:r>
          </w:p>
        </w:tc>
        <w:tc>
          <w:tcPr>
            <w:tcW w:w="0" w:type="auto"/>
            <w:tcBorders>
              <w:top w:val="single" w:sz="6" w:space="0" w:color="AAAAAA"/>
              <w:left w:val="single" w:sz="6" w:space="0" w:color="AAAAAA"/>
              <w:bottom w:val="single" w:sz="6" w:space="0" w:color="AAAAAA"/>
              <w:right w:val="single" w:sz="6" w:space="0" w:color="AAAAAA"/>
            </w:tcBorders>
            <w:shd w:val="clear" w:color="auto" w:fill="F8F9FA"/>
            <w:tcMar>
              <w:top w:w="48" w:type="dxa"/>
              <w:left w:w="96" w:type="dxa"/>
              <w:bottom w:w="48" w:type="dxa"/>
              <w:right w:w="96" w:type="dxa"/>
            </w:tcMar>
            <w:vAlign w:val="center"/>
            <w:hideMark/>
          </w:tcPr>
          <w:p w:rsidR="00C15BDC" w:rsidRPr="00C15BDC" w:rsidRDefault="00C15BDC" w:rsidP="007E2281">
            <w:pPr>
              <w:jc w:val="both"/>
              <w:rPr>
                <w:rFonts w:ascii="Times New Roman" w:hAnsi="Times New Roman" w:cs="Times New Roman"/>
                <w:sz w:val="24"/>
                <w:szCs w:val="24"/>
              </w:rPr>
            </w:pPr>
            <w:r w:rsidRPr="00C15BDC">
              <w:rPr>
                <w:rFonts w:ascii="Times New Roman" w:hAnsi="Times New Roman" w:cs="Times New Roman"/>
                <w:sz w:val="24"/>
                <w:szCs w:val="24"/>
              </w:rPr>
              <w:t>-11.25% ↓</w:t>
            </w:r>
          </w:p>
        </w:tc>
        <w:tc>
          <w:tcPr>
            <w:tcW w:w="0" w:type="auto"/>
            <w:tcBorders>
              <w:top w:val="single" w:sz="6" w:space="0" w:color="AAAAAA"/>
              <w:left w:val="single" w:sz="6" w:space="0" w:color="AAAAAA"/>
              <w:bottom w:val="single" w:sz="6" w:space="0" w:color="AAAAAA"/>
              <w:right w:val="single" w:sz="6" w:space="0" w:color="AAAAAA"/>
            </w:tcBorders>
            <w:shd w:val="clear" w:color="auto" w:fill="F8F9FA"/>
            <w:tcMar>
              <w:top w:w="48" w:type="dxa"/>
              <w:left w:w="96" w:type="dxa"/>
              <w:bottom w:w="48" w:type="dxa"/>
              <w:right w:w="96" w:type="dxa"/>
            </w:tcMar>
            <w:vAlign w:val="center"/>
            <w:hideMark/>
          </w:tcPr>
          <w:p w:rsidR="00C15BDC" w:rsidRPr="00C15BDC" w:rsidRDefault="00C15BDC" w:rsidP="007E2281">
            <w:pPr>
              <w:jc w:val="both"/>
              <w:rPr>
                <w:rFonts w:ascii="Times New Roman" w:hAnsi="Times New Roman" w:cs="Times New Roman"/>
                <w:sz w:val="24"/>
                <w:szCs w:val="24"/>
              </w:rPr>
            </w:pPr>
            <w:r w:rsidRPr="00C15BDC">
              <w:rPr>
                <w:rFonts w:ascii="Times New Roman" w:hAnsi="Times New Roman" w:cs="Times New Roman"/>
                <w:sz w:val="24"/>
                <w:szCs w:val="24"/>
              </w:rPr>
              <w:t>4,161</w:t>
            </w:r>
          </w:p>
        </w:tc>
        <w:tc>
          <w:tcPr>
            <w:tcW w:w="0" w:type="auto"/>
            <w:tcBorders>
              <w:top w:val="single" w:sz="6" w:space="0" w:color="AAAAAA"/>
              <w:left w:val="single" w:sz="6" w:space="0" w:color="AAAAAA"/>
              <w:bottom w:val="single" w:sz="6" w:space="0" w:color="AAAAAA"/>
              <w:right w:val="single" w:sz="6" w:space="0" w:color="AAAAAA"/>
            </w:tcBorders>
            <w:shd w:val="clear" w:color="auto" w:fill="F8F9FA"/>
            <w:tcMar>
              <w:top w:w="48" w:type="dxa"/>
              <w:left w:w="96" w:type="dxa"/>
              <w:bottom w:w="48" w:type="dxa"/>
              <w:right w:w="96" w:type="dxa"/>
            </w:tcMar>
            <w:vAlign w:val="center"/>
            <w:hideMark/>
          </w:tcPr>
          <w:p w:rsidR="00C15BDC" w:rsidRPr="00C15BDC" w:rsidRDefault="00C15BDC" w:rsidP="007E2281">
            <w:pPr>
              <w:jc w:val="both"/>
              <w:rPr>
                <w:rFonts w:ascii="Times New Roman" w:hAnsi="Times New Roman" w:cs="Times New Roman"/>
                <w:sz w:val="24"/>
                <w:szCs w:val="24"/>
              </w:rPr>
            </w:pPr>
            <w:r w:rsidRPr="00C15BDC">
              <w:rPr>
                <w:rFonts w:ascii="Times New Roman" w:hAnsi="Times New Roman" w:cs="Times New Roman"/>
                <w:sz w:val="24"/>
                <w:szCs w:val="24"/>
              </w:rPr>
              <w:t>-2.30% ↓</w:t>
            </w:r>
          </w:p>
        </w:tc>
      </w:tr>
      <w:tr w:rsidR="00C15BDC" w:rsidRPr="00C15BDC" w:rsidTr="00C15BDC">
        <w:tc>
          <w:tcPr>
            <w:tcW w:w="0" w:type="auto"/>
            <w:tcBorders>
              <w:top w:val="single" w:sz="6" w:space="0" w:color="AAAAAA"/>
              <w:left w:val="single" w:sz="6" w:space="0" w:color="AAAAAA"/>
              <w:bottom w:val="single" w:sz="6" w:space="0" w:color="AAAAAA"/>
              <w:right w:val="single" w:sz="6" w:space="0" w:color="AAAAAA"/>
            </w:tcBorders>
            <w:shd w:val="clear" w:color="auto" w:fill="F8F9FA"/>
            <w:tcMar>
              <w:top w:w="48" w:type="dxa"/>
              <w:left w:w="96" w:type="dxa"/>
              <w:bottom w:w="48" w:type="dxa"/>
              <w:right w:w="96" w:type="dxa"/>
            </w:tcMar>
            <w:vAlign w:val="center"/>
            <w:hideMark/>
          </w:tcPr>
          <w:p w:rsidR="00C15BDC" w:rsidRPr="00C15BDC" w:rsidRDefault="007E2281" w:rsidP="007E2281">
            <w:pPr>
              <w:jc w:val="both"/>
              <w:rPr>
                <w:rFonts w:ascii="Times New Roman" w:hAnsi="Times New Roman" w:cs="Times New Roman"/>
                <w:color w:val="FF0000"/>
                <w:sz w:val="24"/>
                <w:szCs w:val="24"/>
              </w:rPr>
            </w:pPr>
            <w:hyperlink r:id="rId17" w:tooltip="Mumbai Port Trust" w:history="1">
              <w:r w:rsidR="00C15BDC" w:rsidRPr="00C15BDC">
                <w:rPr>
                  <w:rStyle w:val="Hyperlink"/>
                  <w:rFonts w:ascii="Times New Roman" w:hAnsi="Times New Roman" w:cs="Times New Roman"/>
                  <w:color w:val="FF0000"/>
                  <w:sz w:val="24"/>
                  <w:szCs w:val="24"/>
                </w:rPr>
                <w:t>Mumbai</w:t>
              </w:r>
            </w:hyperlink>
          </w:p>
        </w:tc>
        <w:tc>
          <w:tcPr>
            <w:tcW w:w="0" w:type="auto"/>
            <w:tcBorders>
              <w:top w:val="single" w:sz="6" w:space="0" w:color="AAAAAA"/>
              <w:left w:val="single" w:sz="6" w:space="0" w:color="AAAAAA"/>
              <w:bottom w:val="single" w:sz="6" w:space="0" w:color="AAAAAA"/>
              <w:right w:val="single" w:sz="6" w:space="0" w:color="AAAAAA"/>
            </w:tcBorders>
            <w:shd w:val="clear" w:color="auto" w:fill="F8F9FA"/>
            <w:tcMar>
              <w:top w:w="48" w:type="dxa"/>
              <w:left w:w="96" w:type="dxa"/>
              <w:bottom w:w="48" w:type="dxa"/>
              <w:right w:w="96" w:type="dxa"/>
            </w:tcMar>
            <w:vAlign w:val="center"/>
            <w:hideMark/>
          </w:tcPr>
          <w:p w:rsidR="00C15BDC" w:rsidRPr="00C15BDC" w:rsidRDefault="00C15BDC" w:rsidP="007E2281">
            <w:pPr>
              <w:jc w:val="both"/>
              <w:rPr>
                <w:rFonts w:ascii="Times New Roman" w:hAnsi="Times New Roman" w:cs="Times New Roman"/>
                <w:sz w:val="24"/>
                <w:szCs w:val="24"/>
              </w:rPr>
            </w:pPr>
            <w:r w:rsidRPr="00C15BDC">
              <w:rPr>
                <w:rFonts w:ascii="Times New Roman" w:hAnsi="Times New Roman" w:cs="Times New Roman"/>
                <w:sz w:val="24"/>
                <w:szCs w:val="24"/>
              </w:rPr>
              <w:t>59.19</w:t>
            </w:r>
          </w:p>
        </w:tc>
        <w:tc>
          <w:tcPr>
            <w:tcW w:w="0" w:type="auto"/>
            <w:tcBorders>
              <w:top w:val="single" w:sz="6" w:space="0" w:color="AAAAAA"/>
              <w:left w:val="single" w:sz="6" w:space="0" w:color="AAAAAA"/>
              <w:bottom w:val="single" w:sz="6" w:space="0" w:color="AAAAAA"/>
              <w:right w:val="single" w:sz="6" w:space="0" w:color="AAAAAA"/>
            </w:tcBorders>
            <w:shd w:val="clear" w:color="auto" w:fill="F8F9FA"/>
            <w:tcMar>
              <w:top w:w="48" w:type="dxa"/>
              <w:left w:w="96" w:type="dxa"/>
              <w:bottom w:w="48" w:type="dxa"/>
              <w:right w:w="96" w:type="dxa"/>
            </w:tcMar>
            <w:vAlign w:val="center"/>
            <w:hideMark/>
          </w:tcPr>
          <w:p w:rsidR="00C15BDC" w:rsidRPr="00C15BDC" w:rsidRDefault="00C15BDC" w:rsidP="007E2281">
            <w:pPr>
              <w:jc w:val="both"/>
              <w:rPr>
                <w:rFonts w:ascii="Times New Roman" w:hAnsi="Times New Roman" w:cs="Times New Roman"/>
                <w:sz w:val="24"/>
                <w:szCs w:val="24"/>
              </w:rPr>
            </w:pPr>
            <w:r w:rsidRPr="00C15BDC">
              <w:rPr>
                <w:rFonts w:ascii="Times New Roman" w:hAnsi="Times New Roman" w:cs="Times New Roman"/>
                <w:sz w:val="24"/>
                <w:szCs w:val="24"/>
              </w:rPr>
              <w:t>1.98% ↑</w:t>
            </w:r>
          </w:p>
        </w:tc>
        <w:tc>
          <w:tcPr>
            <w:tcW w:w="0" w:type="auto"/>
            <w:tcBorders>
              <w:top w:val="single" w:sz="6" w:space="0" w:color="AAAAAA"/>
              <w:left w:val="single" w:sz="6" w:space="0" w:color="AAAAAA"/>
              <w:bottom w:val="single" w:sz="6" w:space="0" w:color="AAAAAA"/>
              <w:right w:val="single" w:sz="6" w:space="0" w:color="AAAAAA"/>
            </w:tcBorders>
            <w:shd w:val="clear" w:color="auto" w:fill="F8F9FA"/>
            <w:tcMar>
              <w:top w:w="48" w:type="dxa"/>
              <w:left w:w="96" w:type="dxa"/>
              <w:bottom w:w="48" w:type="dxa"/>
              <w:right w:w="96" w:type="dxa"/>
            </w:tcMar>
            <w:vAlign w:val="center"/>
            <w:hideMark/>
          </w:tcPr>
          <w:p w:rsidR="00C15BDC" w:rsidRPr="00C15BDC" w:rsidRDefault="00C15BDC" w:rsidP="007E2281">
            <w:pPr>
              <w:jc w:val="both"/>
              <w:rPr>
                <w:rFonts w:ascii="Times New Roman" w:hAnsi="Times New Roman" w:cs="Times New Roman"/>
                <w:sz w:val="24"/>
                <w:szCs w:val="24"/>
              </w:rPr>
            </w:pPr>
            <w:r w:rsidRPr="00C15BDC">
              <w:rPr>
                <w:rFonts w:ascii="Times New Roman" w:hAnsi="Times New Roman" w:cs="Times New Roman"/>
                <w:sz w:val="24"/>
                <w:szCs w:val="24"/>
              </w:rPr>
              <w:t>1,949</w:t>
            </w:r>
          </w:p>
        </w:tc>
        <w:tc>
          <w:tcPr>
            <w:tcW w:w="0" w:type="auto"/>
            <w:tcBorders>
              <w:top w:val="single" w:sz="6" w:space="0" w:color="AAAAAA"/>
              <w:left w:val="single" w:sz="6" w:space="0" w:color="AAAAAA"/>
              <w:bottom w:val="single" w:sz="6" w:space="0" w:color="AAAAAA"/>
              <w:right w:val="single" w:sz="6" w:space="0" w:color="AAAAAA"/>
            </w:tcBorders>
            <w:shd w:val="clear" w:color="auto" w:fill="F8F9FA"/>
            <w:tcMar>
              <w:top w:w="48" w:type="dxa"/>
              <w:left w:w="96" w:type="dxa"/>
              <w:bottom w:w="48" w:type="dxa"/>
              <w:right w:w="96" w:type="dxa"/>
            </w:tcMar>
            <w:vAlign w:val="center"/>
            <w:hideMark/>
          </w:tcPr>
          <w:p w:rsidR="00C15BDC" w:rsidRPr="00C15BDC" w:rsidRDefault="00C15BDC" w:rsidP="007E2281">
            <w:pPr>
              <w:jc w:val="both"/>
              <w:rPr>
                <w:rFonts w:ascii="Times New Roman" w:hAnsi="Times New Roman" w:cs="Times New Roman"/>
                <w:sz w:val="24"/>
                <w:szCs w:val="24"/>
              </w:rPr>
            </w:pPr>
            <w:r w:rsidRPr="00C15BDC">
              <w:rPr>
                <w:rFonts w:ascii="Times New Roman" w:hAnsi="Times New Roman" w:cs="Times New Roman"/>
                <w:sz w:val="24"/>
                <w:szCs w:val="24"/>
              </w:rPr>
              <w:t>-5.25% ↓</w:t>
            </w:r>
          </w:p>
        </w:tc>
        <w:tc>
          <w:tcPr>
            <w:tcW w:w="0" w:type="auto"/>
            <w:tcBorders>
              <w:top w:val="single" w:sz="6" w:space="0" w:color="AAAAAA"/>
              <w:left w:val="single" w:sz="6" w:space="0" w:color="AAAAAA"/>
              <w:bottom w:val="single" w:sz="6" w:space="0" w:color="AAAAAA"/>
              <w:right w:val="single" w:sz="6" w:space="0" w:color="AAAAAA"/>
            </w:tcBorders>
            <w:shd w:val="clear" w:color="auto" w:fill="F8F9FA"/>
            <w:tcMar>
              <w:top w:w="48" w:type="dxa"/>
              <w:left w:w="96" w:type="dxa"/>
              <w:bottom w:w="48" w:type="dxa"/>
              <w:right w:w="96" w:type="dxa"/>
            </w:tcMar>
            <w:vAlign w:val="center"/>
            <w:hideMark/>
          </w:tcPr>
          <w:p w:rsidR="00C15BDC" w:rsidRPr="00C15BDC" w:rsidRDefault="00C15BDC" w:rsidP="007E2281">
            <w:pPr>
              <w:jc w:val="both"/>
              <w:rPr>
                <w:rFonts w:ascii="Times New Roman" w:hAnsi="Times New Roman" w:cs="Times New Roman"/>
                <w:sz w:val="24"/>
                <w:szCs w:val="24"/>
              </w:rPr>
            </w:pPr>
            <w:r w:rsidRPr="00C15BDC">
              <w:rPr>
                <w:rFonts w:ascii="Times New Roman" w:hAnsi="Times New Roman" w:cs="Times New Roman"/>
                <w:sz w:val="24"/>
                <w:szCs w:val="24"/>
              </w:rPr>
              <w:t>41</w:t>
            </w:r>
          </w:p>
        </w:tc>
        <w:tc>
          <w:tcPr>
            <w:tcW w:w="0" w:type="auto"/>
            <w:tcBorders>
              <w:top w:val="single" w:sz="6" w:space="0" w:color="AAAAAA"/>
              <w:left w:val="single" w:sz="6" w:space="0" w:color="AAAAAA"/>
              <w:bottom w:val="single" w:sz="6" w:space="0" w:color="AAAAAA"/>
              <w:right w:val="single" w:sz="6" w:space="0" w:color="AAAAAA"/>
            </w:tcBorders>
            <w:shd w:val="clear" w:color="auto" w:fill="F8F9FA"/>
            <w:tcMar>
              <w:top w:w="48" w:type="dxa"/>
              <w:left w:w="96" w:type="dxa"/>
              <w:bottom w:w="48" w:type="dxa"/>
              <w:right w:w="96" w:type="dxa"/>
            </w:tcMar>
            <w:vAlign w:val="center"/>
            <w:hideMark/>
          </w:tcPr>
          <w:p w:rsidR="00C15BDC" w:rsidRPr="00C15BDC" w:rsidRDefault="00C15BDC" w:rsidP="007E2281">
            <w:pPr>
              <w:jc w:val="both"/>
              <w:rPr>
                <w:rFonts w:ascii="Times New Roman" w:hAnsi="Times New Roman" w:cs="Times New Roman"/>
                <w:sz w:val="24"/>
                <w:szCs w:val="24"/>
              </w:rPr>
            </w:pPr>
            <w:r w:rsidRPr="00C15BDC">
              <w:rPr>
                <w:rFonts w:ascii="Times New Roman" w:hAnsi="Times New Roman" w:cs="Times New Roman"/>
                <w:sz w:val="24"/>
                <w:szCs w:val="24"/>
              </w:rPr>
              <w:t>-14.58% ↓</w:t>
            </w:r>
          </w:p>
        </w:tc>
      </w:tr>
      <w:tr w:rsidR="00C15BDC" w:rsidRPr="00C15BDC" w:rsidTr="00C15BDC">
        <w:tc>
          <w:tcPr>
            <w:tcW w:w="0" w:type="auto"/>
            <w:tcBorders>
              <w:top w:val="single" w:sz="6" w:space="0" w:color="AAAAAA"/>
              <w:left w:val="single" w:sz="6" w:space="0" w:color="AAAAAA"/>
              <w:bottom w:val="single" w:sz="6" w:space="0" w:color="AAAAAA"/>
              <w:right w:val="single" w:sz="6" w:space="0" w:color="AAAAAA"/>
            </w:tcBorders>
            <w:shd w:val="clear" w:color="auto" w:fill="F8F9FA"/>
            <w:tcMar>
              <w:top w:w="48" w:type="dxa"/>
              <w:left w:w="96" w:type="dxa"/>
              <w:bottom w:w="48" w:type="dxa"/>
              <w:right w:w="96" w:type="dxa"/>
            </w:tcMar>
            <w:vAlign w:val="center"/>
            <w:hideMark/>
          </w:tcPr>
          <w:p w:rsidR="00C15BDC" w:rsidRPr="00C15BDC" w:rsidRDefault="007E2281" w:rsidP="007E2281">
            <w:pPr>
              <w:jc w:val="both"/>
              <w:rPr>
                <w:rFonts w:ascii="Times New Roman" w:hAnsi="Times New Roman" w:cs="Times New Roman"/>
                <w:color w:val="FF0000"/>
                <w:sz w:val="24"/>
                <w:szCs w:val="24"/>
              </w:rPr>
            </w:pPr>
            <w:hyperlink r:id="rId18" w:tooltip="Visakhapatnam Port" w:history="1">
              <w:r w:rsidR="00C15BDC" w:rsidRPr="00C15BDC">
                <w:rPr>
                  <w:rStyle w:val="Hyperlink"/>
                  <w:rFonts w:ascii="Times New Roman" w:hAnsi="Times New Roman" w:cs="Times New Roman"/>
                  <w:color w:val="FF0000"/>
                  <w:sz w:val="24"/>
                  <w:szCs w:val="24"/>
                </w:rPr>
                <w:t>Visakhapatnam</w:t>
              </w:r>
            </w:hyperlink>
          </w:p>
        </w:tc>
        <w:tc>
          <w:tcPr>
            <w:tcW w:w="0" w:type="auto"/>
            <w:tcBorders>
              <w:top w:val="single" w:sz="6" w:space="0" w:color="AAAAAA"/>
              <w:left w:val="single" w:sz="6" w:space="0" w:color="AAAAAA"/>
              <w:bottom w:val="single" w:sz="6" w:space="0" w:color="AAAAAA"/>
              <w:right w:val="single" w:sz="6" w:space="0" w:color="AAAAAA"/>
            </w:tcBorders>
            <w:shd w:val="clear" w:color="auto" w:fill="F8F9FA"/>
            <w:tcMar>
              <w:top w:w="48" w:type="dxa"/>
              <w:left w:w="96" w:type="dxa"/>
              <w:bottom w:w="48" w:type="dxa"/>
              <w:right w:w="96" w:type="dxa"/>
            </w:tcMar>
            <w:vAlign w:val="center"/>
            <w:hideMark/>
          </w:tcPr>
          <w:p w:rsidR="00C15BDC" w:rsidRPr="00C15BDC" w:rsidRDefault="00C15BDC" w:rsidP="007E2281">
            <w:pPr>
              <w:jc w:val="both"/>
              <w:rPr>
                <w:rFonts w:ascii="Times New Roman" w:hAnsi="Times New Roman" w:cs="Times New Roman"/>
                <w:sz w:val="24"/>
                <w:szCs w:val="24"/>
              </w:rPr>
            </w:pPr>
            <w:r w:rsidRPr="00C15BDC">
              <w:rPr>
                <w:rFonts w:ascii="Times New Roman" w:hAnsi="Times New Roman" w:cs="Times New Roman"/>
                <w:sz w:val="24"/>
                <w:szCs w:val="24"/>
              </w:rPr>
              <w:t>58.50</w:t>
            </w:r>
          </w:p>
        </w:tc>
        <w:tc>
          <w:tcPr>
            <w:tcW w:w="0" w:type="auto"/>
            <w:tcBorders>
              <w:top w:val="single" w:sz="6" w:space="0" w:color="AAAAAA"/>
              <w:left w:val="single" w:sz="6" w:space="0" w:color="AAAAAA"/>
              <w:bottom w:val="single" w:sz="6" w:space="0" w:color="AAAAAA"/>
              <w:right w:val="single" w:sz="6" w:space="0" w:color="AAAAAA"/>
            </w:tcBorders>
            <w:shd w:val="clear" w:color="auto" w:fill="F8F9FA"/>
            <w:tcMar>
              <w:top w:w="48" w:type="dxa"/>
              <w:left w:w="96" w:type="dxa"/>
              <w:bottom w:w="48" w:type="dxa"/>
              <w:right w:w="96" w:type="dxa"/>
            </w:tcMar>
            <w:vAlign w:val="center"/>
            <w:hideMark/>
          </w:tcPr>
          <w:p w:rsidR="00C15BDC" w:rsidRPr="00C15BDC" w:rsidRDefault="00C15BDC" w:rsidP="007E2281">
            <w:pPr>
              <w:jc w:val="both"/>
              <w:rPr>
                <w:rFonts w:ascii="Times New Roman" w:hAnsi="Times New Roman" w:cs="Times New Roman"/>
                <w:sz w:val="24"/>
                <w:szCs w:val="24"/>
              </w:rPr>
            </w:pPr>
            <w:r w:rsidRPr="00C15BDC">
              <w:rPr>
                <w:rFonts w:ascii="Times New Roman" w:hAnsi="Times New Roman" w:cs="Times New Roman"/>
                <w:sz w:val="24"/>
                <w:szCs w:val="24"/>
              </w:rPr>
              <w:t>-0.91% ↓</w:t>
            </w:r>
          </w:p>
        </w:tc>
        <w:tc>
          <w:tcPr>
            <w:tcW w:w="0" w:type="auto"/>
            <w:tcBorders>
              <w:top w:val="single" w:sz="6" w:space="0" w:color="AAAAAA"/>
              <w:left w:val="single" w:sz="6" w:space="0" w:color="AAAAAA"/>
              <w:bottom w:val="single" w:sz="6" w:space="0" w:color="AAAAAA"/>
              <w:right w:val="single" w:sz="6" w:space="0" w:color="AAAAAA"/>
            </w:tcBorders>
            <w:shd w:val="clear" w:color="auto" w:fill="F8F9FA"/>
            <w:tcMar>
              <w:top w:w="48" w:type="dxa"/>
              <w:left w:w="96" w:type="dxa"/>
              <w:bottom w:w="48" w:type="dxa"/>
              <w:right w:w="96" w:type="dxa"/>
            </w:tcMar>
            <w:vAlign w:val="center"/>
            <w:hideMark/>
          </w:tcPr>
          <w:p w:rsidR="00C15BDC" w:rsidRPr="00C15BDC" w:rsidRDefault="00C15BDC" w:rsidP="007E2281">
            <w:pPr>
              <w:jc w:val="both"/>
              <w:rPr>
                <w:rFonts w:ascii="Times New Roman" w:hAnsi="Times New Roman" w:cs="Times New Roman"/>
                <w:sz w:val="24"/>
                <w:szCs w:val="24"/>
              </w:rPr>
            </w:pPr>
            <w:r w:rsidRPr="00C15BDC">
              <w:rPr>
                <w:rFonts w:ascii="Times New Roman" w:hAnsi="Times New Roman" w:cs="Times New Roman"/>
                <w:sz w:val="24"/>
                <w:szCs w:val="24"/>
              </w:rPr>
              <w:t>2,066</w:t>
            </w:r>
          </w:p>
        </w:tc>
        <w:tc>
          <w:tcPr>
            <w:tcW w:w="0" w:type="auto"/>
            <w:tcBorders>
              <w:top w:val="single" w:sz="6" w:space="0" w:color="AAAAAA"/>
              <w:left w:val="single" w:sz="6" w:space="0" w:color="AAAAAA"/>
              <w:bottom w:val="single" w:sz="6" w:space="0" w:color="AAAAAA"/>
              <w:right w:val="single" w:sz="6" w:space="0" w:color="AAAAAA"/>
            </w:tcBorders>
            <w:shd w:val="clear" w:color="auto" w:fill="F8F9FA"/>
            <w:tcMar>
              <w:top w:w="48" w:type="dxa"/>
              <w:left w:w="96" w:type="dxa"/>
              <w:bottom w:w="48" w:type="dxa"/>
              <w:right w:w="96" w:type="dxa"/>
            </w:tcMar>
            <w:vAlign w:val="center"/>
            <w:hideMark/>
          </w:tcPr>
          <w:p w:rsidR="00C15BDC" w:rsidRPr="00C15BDC" w:rsidRDefault="00C15BDC" w:rsidP="007E2281">
            <w:pPr>
              <w:jc w:val="both"/>
              <w:rPr>
                <w:rFonts w:ascii="Times New Roman" w:hAnsi="Times New Roman" w:cs="Times New Roman"/>
                <w:sz w:val="24"/>
                <w:szCs w:val="24"/>
              </w:rPr>
            </w:pPr>
            <w:r w:rsidRPr="00C15BDC">
              <w:rPr>
                <w:rFonts w:ascii="Times New Roman" w:hAnsi="Times New Roman" w:cs="Times New Roman"/>
                <w:sz w:val="24"/>
                <w:szCs w:val="24"/>
              </w:rPr>
              <w:t>-16.36% ↓</w:t>
            </w:r>
          </w:p>
        </w:tc>
        <w:tc>
          <w:tcPr>
            <w:tcW w:w="0" w:type="auto"/>
            <w:tcBorders>
              <w:top w:val="single" w:sz="6" w:space="0" w:color="AAAAAA"/>
              <w:left w:val="single" w:sz="6" w:space="0" w:color="AAAAAA"/>
              <w:bottom w:val="single" w:sz="6" w:space="0" w:color="AAAAAA"/>
              <w:right w:val="single" w:sz="6" w:space="0" w:color="AAAAAA"/>
            </w:tcBorders>
            <w:shd w:val="clear" w:color="auto" w:fill="F8F9FA"/>
            <w:tcMar>
              <w:top w:w="48" w:type="dxa"/>
              <w:left w:w="96" w:type="dxa"/>
              <w:bottom w:w="48" w:type="dxa"/>
              <w:right w:w="96" w:type="dxa"/>
            </w:tcMar>
            <w:vAlign w:val="center"/>
            <w:hideMark/>
          </w:tcPr>
          <w:p w:rsidR="00C15BDC" w:rsidRPr="00C15BDC" w:rsidRDefault="00C15BDC" w:rsidP="007E2281">
            <w:pPr>
              <w:jc w:val="both"/>
              <w:rPr>
                <w:rFonts w:ascii="Times New Roman" w:hAnsi="Times New Roman" w:cs="Times New Roman"/>
                <w:sz w:val="24"/>
                <w:szCs w:val="24"/>
              </w:rPr>
            </w:pPr>
            <w:r w:rsidRPr="00C15BDC">
              <w:rPr>
                <w:rFonts w:ascii="Times New Roman" w:hAnsi="Times New Roman" w:cs="Times New Roman"/>
                <w:sz w:val="24"/>
                <w:szCs w:val="24"/>
              </w:rPr>
              <w:t>263</w:t>
            </w:r>
          </w:p>
        </w:tc>
        <w:tc>
          <w:tcPr>
            <w:tcW w:w="0" w:type="auto"/>
            <w:tcBorders>
              <w:top w:val="single" w:sz="6" w:space="0" w:color="AAAAAA"/>
              <w:left w:val="single" w:sz="6" w:space="0" w:color="AAAAAA"/>
              <w:bottom w:val="single" w:sz="6" w:space="0" w:color="AAAAAA"/>
              <w:right w:val="single" w:sz="6" w:space="0" w:color="AAAAAA"/>
            </w:tcBorders>
            <w:shd w:val="clear" w:color="auto" w:fill="F8F9FA"/>
            <w:tcMar>
              <w:top w:w="48" w:type="dxa"/>
              <w:left w:w="96" w:type="dxa"/>
              <w:bottom w:w="48" w:type="dxa"/>
              <w:right w:w="96" w:type="dxa"/>
            </w:tcMar>
            <w:vAlign w:val="center"/>
            <w:hideMark/>
          </w:tcPr>
          <w:p w:rsidR="00C15BDC" w:rsidRPr="00C15BDC" w:rsidRDefault="00C15BDC" w:rsidP="007E2281">
            <w:pPr>
              <w:jc w:val="both"/>
              <w:rPr>
                <w:rFonts w:ascii="Times New Roman" w:hAnsi="Times New Roman" w:cs="Times New Roman"/>
                <w:sz w:val="24"/>
                <w:szCs w:val="24"/>
              </w:rPr>
            </w:pPr>
            <w:r w:rsidRPr="00C15BDC">
              <w:rPr>
                <w:rFonts w:ascii="Times New Roman" w:hAnsi="Times New Roman" w:cs="Times New Roman"/>
                <w:sz w:val="24"/>
                <w:szCs w:val="24"/>
              </w:rPr>
              <w:t>6.48% ↑</w:t>
            </w:r>
          </w:p>
        </w:tc>
      </w:tr>
      <w:tr w:rsidR="00C15BDC" w:rsidRPr="00C15BDC" w:rsidTr="00C15BDC">
        <w:tc>
          <w:tcPr>
            <w:tcW w:w="0" w:type="auto"/>
            <w:tcBorders>
              <w:top w:val="single" w:sz="6" w:space="0" w:color="AAAAAA"/>
              <w:left w:val="single" w:sz="6" w:space="0" w:color="AAAAAA"/>
              <w:bottom w:val="single" w:sz="6" w:space="0" w:color="AAAAAA"/>
              <w:right w:val="single" w:sz="6" w:space="0" w:color="AAAAAA"/>
            </w:tcBorders>
            <w:shd w:val="clear" w:color="auto" w:fill="F8F9FA"/>
            <w:tcMar>
              <w:top w:w="48" w:type="dxa"/>
              <w:left w:w="96" w:type="dxa"/>
              <w:bottom w:w="48" w:type="dxa"/>
              <w:right w:w="96" w:type="dxa"/>
            </w:tcMar>
            <w:vAlign w:val="center"/>
            <w:hideMark/>
          </w:tcPr>
          <w:p w:rsidR="00C15BDC" w:rsidRPr="00C15BDC" w:rsidRDefault="007E2281" w:rsidP="007E2281">
            <w:pPr>
              <w:jc w:val="both"/>
              <w:rPr>
                <w:rFonts w:ascii="Times New Roman" w:hAnsi="Times New Roman" w:cs="Times New Roman"/>
                <w:color w:val="FF0000"/>
                <w:sz w:val="24"/>
                <w:szCs w:val="24"/>
              </w:rPr>
            </w:pPr>
            <w:hyperlink r:id="rId19" w:tooltip="Chennai Port" w:history="1">
              <w:r w:rsidR="00C15BDC" w:rsidRPr="00C15BDC">
                <w:rPr>
                  <w:rStyle w:val="Hyperlink"/>
                  <w:rFonts w:ascii="Times New Roman" w:hAnsi="Times New Roman" w:cs="Times New Roman"/>
                  <w:color w:val="FF0000"/>
                  <w:sz w:val="24"/>
                  <w:szCs w:val="24"/>
                </w:rPr>
                <w:t>Chennai</w:t>
              </w:r>
            </w:hyperlink>
          </w:p>
        </w:tc>
        <w:tc>
          <w:tcPr>
            <w:tcW w:w="0" w:type="auto"/>
            <w:tcBorders>
              <w:top w:val="single" w:sz="6" w:space="0" w:color="AAAAAA"/>
              <w:left w:val="single" w:sz="6" w:space="0" w:color="AAAAAA"/>
              <w:bottom w:val="single" w:sz="6" w:space="0" w:color="AAAAAA"/>
              <w:right w:val="single" w:sz="6" w:space="0" w:color="AAAAAA"/>
            </w:tcBorders>
            <w:shd w:val="clear" w:color="auto" w:fill="F8F9FA"/>
            <w:tcMar>
              <w:top w:w="48" w:type="dxa"/>
              <w:left w:w="96" w:type="dxa"/>
              <w:bottom w:w="48" w:type="dxa"/>
              <w:right w:w="96" w:type="dxa"/>
            </w:tcMar>
            <w:vAlign w:val="center"/>
            <w:hideMark/>
          </w:tcPr>
          <w:p w:rsidR="00C15BDC" w:rsidRPr="00C15BDC" w:rsidRDefault="00C15BDC" w:rsidP="007E2281">
            <w:pPr>
              <w:jc w:val="both"/>
              <w:rPr>
                <w:rFonts w:ascii="Times New Roman" w:hAnsi="Times New Roman" w:cs="Times New Roman"/>
                <w:sz w:val="24"/>
                <w:szCs w:val="24"/>
              </w:rPr>
            </w:pPr>
            <w:r w:rsidRPr="00C15BDC">
              <w:rPr>
                <w:rFonts w:ascii="Times New Roman" w:hAnsi="Times New Roman" w:cs="Times New Roman"/>
                <w:sz w:val="24"/>
                <w:szCs w:val="24"/>
              </w:rPr>
              <w:t>51.11</w:t>
            </w:r>
          </w:p>
        </w:tc>
        <w:tc>
          <w:tcPr>
            <w:tcW w:w="0" w:type="auto"/>
            <w:tcBorders>
              <w:top w:val="single" w:sz="6" w:space="0" w:color="AAAAAA"/>
              <w:left w:val="single" w:sz="6" w:space="0" w:color="AAAAAA"/>
              <w:bottom w:val="single" w:sz="6" w:space="0" w:color="AAAAAA"/>
              <w:right w:val="single" w:sz="6" w:space="0" w:color="AAAAAA"/>
            </w:tcBorders>
            <w:shd w:val="clear" w:color="auto" w:fill="F8F9FA"/>
            <w:tcMar>
              <w:top w:w="48" w:type="dxa"/>
              <w:left w:w="96" w:type="dxa"/>
              <w:bottom w:w="48" w:type="dxa"/>
              <w:right w:w="96" w:type="dxa"/>
            </w:tcMar>
            <w:vAlign w:val="center"/>
            <w:hideMark/>
          </w:tcPr>
          <w:p w:rsidR="00C15BDC" w:rsidRPr="00C15BDC" w:rsidRDefault="00C15BDC" w:rsidP="007E2281">
            <w:pPr>
              <w:jc w:val="both"/>
              <w:rPr>
                <w:rFonts w:ascii="Times New Roman" w:hAnsi="Times New Roman" w:cs="Times New Roman"/>
                <w:sz w:val="24"/>
                <w:szCs w:val="24"/>
              </w:rPr>
            </w:pPr>
            <w:r w:rsidRPr="00C15BDC">
              <w:rPr>
                <w:rFonts w:ascii="Times New Roman" w:hAnsi="Times New Roman" w:cs="Times New Roman"/>
                <w:sz w:val="24"/>
                <w:szCs w:val="24"/>
              </w:rPr>
              <w:t>-4.30% ↓</w:t>
            </w:r>
          </w:p>
        </w:tc>
        <w:tc>
          <w:tcPr>
            <w:tcW w:w="0" w:type="auto"/>
            <w:tcBorders>
              <w:top w:val="single" w:sz="6" w:space="0" w:color="AAAAAA"/>
              <w:left w:val="single" w:sz="6" w:space="0" w:color="AAAAAA"/>
              <w:bottom w:val="single" w:sz="6" w:space="0" w:color="AAAAAA"/>
              <w:right w:val="single" w:sz="6" w:space="0" w:color="AAAAAA"/>
            </w:tcBorders>
            <w:shd w:val="clear" w:color="auto" w:fill="F8F9FA"/>
            <w:tcMar>
              <w:top w:w="48" w:type="dxa"/>
              <w:left w:w="96" w:type="dxa"/>
              <w:bottom w:w="48" w:type="dxa"/>
              <w:right w:w="96" w:type="dxa"/>
            </w:tcMar>
            <w:vAlign w:val="center"/>
            <w:hideMark/>
          </w:tcPr>
          <w:p w:rsidR="00C15BDC" w:rsidRPr="00C15BDC" w:rsidRDefault="00C15BDC" w:rsidP="007E2281">
            <w:pPr>
              <w:jc w:val="both"/>
              <w:rPr>
                <w:rFonts w:ascii="Times New Roman" w:hAnsi="Times New Roman" w:cs="Times New Roman"/>
                <w:sz w:val="24"/>
                <w:szCs w:val="24"/>
              </w:rPr>
            </w:pPr>
            <w:r w:rsidRPr="00C15BDC">
              <w:rPr>
                <w:rFonts w:ascii="Times New Roman" w:hAnsi="Times New Roman" w:cs="Times New Roman"/>
                <w:sz w:val="24"/>
                <w:szCs w:val="24"/>
              </w:rPr>
              <w:t>1,928</w:t>
            </w:r>
          </w:p>
        </w:tc>
        <w:tc>
          <w:tcPr>
            <w:tcW w:w="0" w:type="auto"/>
            <w:tcBorders>
              <w:top w:val="single" w:sz="6" w:space="0" w:color="AAAAAA"/>
              <w:left w:val="single" w:sz="6" w:space="0" w:color="AAAAAA"/>
              <w:bottom w:val="single" w:sz="6" w:space="0" w:color="AAAAAA"/>
              <w:right w:val="single" w:sz="6" w:space="0" w:color="AAAAAA"/>
            </w:tcBorders>
            <w:shd w:val="clear" w:color="auto" w:fill="F8F9FA"/>
            <w:tcMar>
              <w:top w:w="48" w:type="dxa"/>
              <w:left w:w="96" w:type="dxa"/>
              <w:bottom w:w="48" w:type="dxa"/>
              <w:right w:w="96" w:type="dxa"/>
            </w:tcMar>
            <w:vAlign w:val="center"/>
            <w:hideMark/>
          </w:tcPr>
          <w:p w:rsidR="00C15BDC" w:rsidRPr="00C15BDC" w:rsidRDefault="00C15BDC" w:rsidP="007E2281">
            <w:pPr>
              <w:jc w:val="both"/>
              <w:rPr>
                <w:rFonts w:ascii="Times New Roman" w:hAnsi="Times New Roman" w:cs="Times New Roman"/>
                <w:sz w:val="24"/>
                <w:szCs w:val="24"/>
              </w:rPr>
            </w:pPr>
            <w:r w:rsidRPr="00C15BDC">
              <w:rPr>
                <w:rFonts w:ascii="Times New Roman" w:hAnsi="Times New Roman" w:cs="Times New Roman"/>
                <w:sz w:val="24"/>
                <w:szCs w:val="24"/>
              </w:rPr>
              <w:t>-5.63% ↓</w:t>
            </w:r>
          </w:p>
        </w:tc>
        <w:tc>
          <w:tcPr>
            <w:tcW w:w="0" w:type="auto"/>
            <w:tcBorders>
              <w:top w:val="single" w:sz="6" w:space="0" w:color="AAAAAA"/>
              <w:left w:val="single" w:sz="6" w:space="0" w:color="AAAAAA"/>
              <w:bottom w:val="single" w:sz="6" w:space="0" w:color="AAAAAA"/>
              <w:right w:val="single" w:sz="6" w:space="0" w:color="AAAAAA"/>
            </w:tcBorders>
            <w:shd w:val="clear" w:color="auto" w:fill="F8F9FA"/>
            <w:tcMar>
              <w:top w:w="48" w:type="dxa"/>
              <w:left w:w="96" w:type="dxa"/>
              <w:bottom w:w="48" w:type="dxa"/>
              <w:right w:w="96" w:type="dxa"/>
            </w:tcMar>
            <w:vAlign w:val="center"/>
            <w:hideMark/>
          </w:tcPr>
          <w:p w:rsidR="00C15BDC" w:rsidRPr="00C15BDC" w:rsidRDefault="00C15BDC" w:rsidP="007E2281">
            <w:pPr>
              <w:jc w:val="both"/>
              <w:rPr>
                <w:rFonts w:ascii="Times New Roman" w:hAnsi="Times New Roman" w:cs="Times New Roman"/>
                <w:sz w:val="24"/>
                <w:szCs w:val="24"/>
              </w:rPr>
            </w:pPr>
            <w:r w:rsidRPr="00C15BDC">
              <w:rPr>
                <w:rFonts w:ascii="Times New Roman" w:hAnsi="Times New Roman" w:cs="Times New Roman"/>
                <w:sz w:val="24"/>
                <w:szCs w:val="24"/>
              </w:rPr>
              <w:t>1,468</w:t>
            </w:r>
          </w:p>
        </w:tc>
        <w:tc>
          <w:tcPr>
            <w:tcW w:w="0" w:type="auto"/>
            <w:tcBorders>
              <w:top w:val="single" w:sz="6" w:space="0" w:color="AAAAAA"/>
              <w:left w:val="single" w:sz="6" w:space="0" w:color="AAAAAA"/>
              <w:bottom w:val="single" w:sz="6" w:space="0" w:color="AAAAAA"/>
              <w:right w:val="single" w:sz="6" w:space="0" w:color="AAAAAA"/>
            </w:tcBorders>
            <w:shd w:val="clear" w:color="auto" w:fill="F8F9FA"/>
            <w:tcMar>
              <w:top w:w="48" w:type="dxa"/>
              <w:left w:w="96" w:type="dxa"/>
              <w:bottom w:w="48" w:type="dxa"/>
              <w:right w:w="96" w:type="dxa"/>
            </w:tcMar>
            <w:vAlign w:val="center"/>
            <w:hideMark/>
          </w:tcPr>
          <w:p w:rsidR="00C15BDC" w:rsidRPr="00C15BDC" w:rsidRDefault="00C15BDC" w:rsidP="007E2281">
            <w:pPr>
              <w:jc w:val="both"/>
              <w:rPr>
                <w:rFonts w:ascii="Times New Roman" w:hAnsi="Times New Roman" w:cs="Times New Roman"/>
                <w:sz w:val="24"/>
                <w:szCs w:val="24"/>
              </w:rPr>
            </w:pPr>
            <w:r w:rsidRPr="00C15BDC">
              <w:rPr>
                <w:rFonts w:ascii="Times New Roman" w:hAnsi="Times New Roman" w:cs="Times New Roman"/>
                <w:sz w:val="24"/>
                <w:szCs w:val="24"/>
              </w:rPr>
              <w:t>-4.68% ↓</w:t>
            </w:r>
          </w:p>
        </w:tc>
      </w:tr>
      <w:tr w:rsidR="00C15BDC" w:rsidRPr="00C15BDC" w:rsidTr="00C15BDC">
        <w:tc>
          <w:tcPr>
            <w:tcW w:w="0" w:type="auto"/>
            <w:tcBorders>
              <w:top w:val="single" w:sz="6" w:space="0" w:color="AAAAAA"/>
              <w:left w:val="single" w:sz="6" w:space="0" w:color="AAAAAA"/>
              <w:bottom w:val="single" w:sz="6" w:space="0" w:color="AAAAAA"/>
              <w:right w:val="single" w:sz="6" w:space="0" w:color="AAAAAA"/>
            </w:tcBorders>
            <w:shd w:val="clear" w:color="auto" w:fill="F8F9FA"/>
            <w:tcMar>
              <w:top w:w="48" w:type="dxa"/>
              <w:left w:w="96" w:type="dxa"/>
              <w:bottom w:w="48" w:type="dxa"/>
              <w:right w:w="96" w:type="dxa"/>
            </w:tcMar>
            <w:vAlign w:val="center"/>
            <w:hideMark/>
          </w:tcPr>
          <w:p w:rsidR="00C15BDC" w:rsidRPr="00C15BDC" w:rsidRDefault="007E2281" w:rsidP="007E2281">
            <w:pPr>
              <w:jc w:val="both"/>
              <w:rPr>
                <w:rFonts w:ascii="Times New Roman" w:hAnsi="Times New Roman" w:cs="Times New Roman"/>
                <w:color w:val="FF0000"/>
                <w:sz w:val="24"/>
                <w:szCs w:val="24"/>
              </w:rPr>
            </w:pPr>
            <w:hyperlink r:id="rId20" w:tooltip="Kolkata Port Trust" w:history="1">
              <w:r w:rsidR="00C15BDC" w:rsidRPr="00C15BDC">
                <w:rPr>
                  <w:rStyle w:val="Hyperlink"/>
                  <w:rFonts w:ascii="Times New Roman" w:hAnsi="Times New Roman" w:cs="Times New Roman"/>
                  <w:color w:val="FF0000"/>
                  <w:sz w:val="24"/>
                  <w:szCs w:val="24"/>
                </w:rPr>
                <w:t>Kolkata</w:t>
              </w:r>
            </w:hyperlink>
          </w:p>
        </w:tc>
        <w:tc>
          <w:tcPr>
            <w:tcW w:w="0" w:type="auto"/>
            <w:tcBorders>
              <w:top w:val="single" w:sz="6" w:space="0" w:color="AAAAAA"/>
              <w:left w:val="single" w:sz="6" w:space="0" w:color="AAAAAA"/>
              <w:bottom w:val="single" w:sz="6" w:space="0" w:color="AAAAAA"/>
              <w:right w:val="single" w:sz="6" w:space="0" w:color="AAAAAA"/>
            </w:tcBorders>
            <w:shd w:val="clear" w:color="auto" w:fill="F8F9FA"/>
            <w:tcMar>
              <w:top w:w="48" w:type="dxa"/>
              <w:left w:w="96" w:type="dxa"/>
              <w:bottom w:w="48" w:type="dxa"/>
              <w:right w:w="96" w:type="dxa"/>
            </w:tcMar>
            <w:vAlign w:val="center"/>
            <w:hideMark/>
          </w:tcPr>
          <w:p w:rsidR="00C15BDC" w:rsidRPr="00C15BDC" w:rsidRDefault="00C15BDC" w:rsidP="007E2281">
            <w:pPr>
              <w:jc w:val="both"/>
              <w:rPr>
                <w:rFonts w:ascii="Times New Roman" w:hAnsi="Times New Roman" w:cs="Times New Roman"/>
                <w:sz w:val="24"/>
                <w:szCs w:val="24"/>
              </w:rPr>
            </w:pPr>
            <w:r w:rsidRPr="00C15BDC">
              <w:rPr>
                <w:rFonts w:ascii="Times New Roman" w:hAnsi="Times New Roman" w:cs="Times New Roman"/>
                <w:sz w:val="24"/>
                <w:szCs w:val="24"/>
              </w:rPr>
              <w:t>41.39</w:t>
            </w:r>
          </w:p>
        </w:tc>
        <w:tc>
          <w:tcPr>
            <w:tcW w:w="0" w:type="auto"/>
            <w:tcBorders>
              <w:top w:val="single" w:sz="6" w:space="0" w:color="AAAAAA"/>
              <w:left w:val="single" w:sz="6" w:space="0" w:color="AAAAAA"/>
              <w:bottom w:val="single" w:sz="6" w:space="0" w:color="AAAAAA"/>
              <w:right w:val="single" w:sz="6" w:space="0" w:color="AAAAAA"/>
            </w:tcBorders>
            <w:shd w:val="clear" w:color="auto" w:fill="F8F9FA"/>
            <w:tcMar>
              <w:top w:w="48" w:type="dxa"/>
              <w:left w:w="96" w:type="dxa"/>
              <w:bottom w:w="48" w:type="dxa"/>
              <w:right w:w="96" w:type="dxa"/>
            </w:tcMar>
            <w:vAlign w:val="center"/>
            <w:hideMark/>
          </w:tcPr>
          <w:p w:rsidR="00C15BDC" w:rsidRPr="00C15BDC" w:rsidRDefault="00C15BDC" w:rsidP="007E2281">
            <w:pPr>
              <w:jc w:val="both"/>
              <w:rPr>
                <w:rFonts w:ascii="Times New Roman" w:hAnsi="Times New Roman" w:cs="Times New Roman"/>
                <w:sz w:val="24"/>
                <w:szCs w:val="24"/>
              </w:rPr>
            </w:pPr>
            <w:r w:rsidRPr="00C15BDC">
              <w:rPr>
                <w:rFonts w:ascii="Times New Roman" w:hAnsi="Times New Roman" w:cs="Times New Roman"/>
                <w:sz w:val="24"/>
                <w:szCs w:val="24"/>
              </w:rPr>
              <w:t>3.65% ↑</w:t>
            </w:r>
          </w:p>
        </w:tc>
        <w:tc>
          <w:tcPr>
            <w:tcW w:w="0" w:type="auto"/>
            <w:tcBorders>
              <w:top w:val="single" w:sz="6" w:space="0" w:color="AAAAAA"/>
              <w:left w:val="single" w:sz="6" w:space="0" w:color="AAAAAA"/>
              <w:bottom w:val="single" w:sz="6" w:space="0" w:color="AAAAAA"/>
              <w:right w:val="single" w:sz="6" w:space="0" w:color="AAAAAA"/>
            </w:tcBorders>
            <w:shd w:val="clear" w:color="auto" w:fill="F8F9FA"/>
            <w:tcMar>
              <w:top w:w="48" w:type="dxa"/>
              <w:left w:w="96" w:type="dxa"/>
              <w:bottom w:w="48" w:type="dxa"/>
              <w:right w:w="96" w:type="dxa"/>
            </w:tcMar>
            <w:vAlign w:val="center"/>
            <w:hideMark/>
          </w:tcPr>
          <w:p w:rsidR="00C15BDC" w:rsidRPr="00C15BDC" w:rsidRDefault="00C15BDC" w:rsidP="007E2281">
            <w:pPr>
              <w:jc w:val="both"/>
              <w:rPr>
                <w:rFonts w:ascii="Times New Roman" w:hAnsi="Times New Roman" w:cs="Times New Roman"/>
                <w:sz w:val="24"/>
                <w:szCs w:val="24"/>
              </w:rPr>
            </w:pPr>
            <w:r w:rsidRPr="00C15BDC">
              <w:rPr>
                <w:rFonts w:ascii="Times New Roman" w:hAnsi="Times New Roman" w:cs="Times New Roman"/>
                <w:sz w:val="24"/>
                <w:szCs w:val="24"/>
              </w:rPr>
              <w:t>3,155</w:t>
            </w:r>
          </w:p>
        </w:tc>
        <w:tc>
          <w:tcPr>
            <w:tcW w:w="0" w:type="auto"/>
            <w:tcBorders>
              <w:top w:val="single" w:sz="6" w:space="0" w:color="AAAAAA"/>
              <w:left w:val="single" w:sz="6" w:space="0" w:color="AAAAAA"/>
              <w:bottom w:val="single" w:sz="6" w:space="0" w:color="AAAAAA"/>
              <w:right w:val="single" w:sz="6" w:space="0" w:color="AAAAAA"/>
            </w:tcBorders>
            <w:shd w:val="clear" w:color="auto" w:fill="F8F9FA"/>
            <w:tcMar>
              <w:top w:w="48" w:type="dxa"/>
              <w:left w:w="96" w:type="dxa"/>
              <w:bottom w:w="48" w:type="dxa"/>
              <w:right w:w="96" w:type="dxa"/>
            </w:tcMar>
            <w:vAlign w:val="center"/>
            <w:hideMark/>
          </w:tcPr>
          <w:p w:rsidR="00C15BDC" w:rsidRPr="00C15BDC" w:rsidRDefault="00C15BDC" w:rsidP="007E2281">
            <w:pPr>
              <w:jc w:val="both"/>
              <w:rPr>
                <w:rFonts w:ascii="Times New Roman" w:hAnsi="Times New Roman" w:cs="Times New Roman"/>
                <w:sz w:val="24"/>
                <w:szCs w:val="24"/>
              </w:rPr>
            </w:pPr>
            <w:r w:rsidRPr="00C15BDC">
              <w:rPr>
                <w:rFonts w:ascii="Times New Roman" w:hAnsi="Times New Roman" w:cs="Times New Roman"/>
                <w:sz w:val="24"/>
                <w:szCs w:val="24"/>
              </w:rPr>
              <w:t>-0.91% ↓</w:t>
            </w:r>
          </w:p>
        </w:tc>
        <w:tc>
          <w:tcPr>
            <w:tcW w:w="0" w:type="auto"/>
            <w:tcBorders>
              <w:top w:val="single" w:sz="6" w:space="0" w:color="AAAAAA"/>
              <w:left w:val="single" w:sz="6" w:space="0" w:color="AAAAAA"/>
              <w:bottom w:val="single" w:sz="6" w:space="0" w:color="AAAAAA"/>
              <w:right w:val="single" w:sz="6" w:space="0" w:color="AAAAAA"/>
            </w:tcBorders>
            <w:shd w:val="clear" w:color="auto" w:fill="F8F9FA"/>
            <w:tcMar>
              <w:top w:w="48" w:type="dxa"/>
              <w:left w:w="96" w:type="dxa"/>
              <w:bottom w:w="48" w:type="dxa"/>
              <w:right w:w="96" w:type="dxa"/>
            </w:tcMar>
            <w:vAlign w:val="center"/>
            <w:hideMark/>
          </w:tcPr>
          <w:p w:rsidR="00C15BDC" w:rsidRPr="00C15BDC" w:rsidRDefault="00C15BDC" w:rsidP="007E2281">
            <w:pPr>
              <w:jc w:val="both"/>
              <w:rPr>
                <w:rFonts w:ascii="Times New Roman" w:hAnsi="Times New Roman" w:cs="Times New Roman"/>
                <w:sz w:val="24"/>
                <w:szCs w:val="24"/>
              </w:rPr>
            </w:pPr>
            <w:r w:rsidRPr="00C15BDC">
              <w:rPr>
                <w:rFonts w:ascii="Times New Roman" w:hAnsi="Times New Roman" w:cs="Times New Roman"/>
                <w:sz w:val="24"/>
                <w:szCs w:val="24"/>
              </w:rPr>
              <w:t>563</w:t>
            </w:r>
          </w:p>
        </w:tc>
        <w:tc>
          <w:tcPr>
            <w:tcW w:w="0" w:type="auto"/>
            <w:tcBorders>
              <w:top w:val="single" w:sz="6" w:space="0" w:color="AAAAAA"/>
              <w:left w:val="single" w:sz="6" w:space="0" w:color="AAAAAA"/>
              <w:bottom w:val="single" w:sz="6" w:space="0" w:color="AAAAAA"/>
              <w:right w:val="single" w:sz="6" w:space="0" w:color="AAAAAA"/>
            </w:tcBorders>
            <w:shd w:val="clear" w:color="auto" w:fill="F8F9FA"/>
            <w:tcMar>
              <w:top w:w="48" w:type="dxa"/>
              <w:left w:w="96" w:type="dxa"/>
              <w:bottom w:w="48" w:type="dxa"/>
              <w:right w:w="96" w:type="dxa"/>
            </w:tcMar>
            <w:vAlign w:val="center"/>
            <w:hideMark/>
          </w:tcPr>
          <w:p w:rsidR="00C15BDC" w:rsidRPr="00C15BDC" w:rsidRDefault="00C15BDC" w:rsidP="007E2281">
            <w:pPr>
              <w:jc w:val="both"/>
              <w:rPr>
                <w:rFonts w:ascii="Times New Roman" w:hAnsi="Times New Roman" w:cs="Times New Roman"/>
                <w:sz w:val="24"/>
                <w:szCs w:val="24"/>
              </w:rPr>
            </w:pPr>
            <w:r w:rsidRPr="00C15BDC">
              <w:rPr>
                <w:rFonts w:ascii="Times New Roman" w:hAnsi="Times New Roman" w:cs="Times New Roman"/>
                <w:sz w:val="24"/>
                <w:szCs w:val="24"/>
              </w:rPr>
              <w:t>-6.17% ↓</w:t>
            </w:r>
          </w:p>
        </w:tc>
      </w:tr>
      <w:tr w:rsidR="00C15BDC" w:rsidRPr="00C15BDC" w:rsidTr="00C15BDC">
        <w:tc>
          <w:tcPr>
            <w:tcW w:w="0" w:type="auto"/>
            <w:tcBorders>
              <w:top w:val="single" w:sz="6" w:space="0" w:color="AAAAAA"/>
              <w:left w:val="single" w:sz="6" w:space="0" w:color="AAAAAA"/>
              <w:bottom w:val="single" w:sz="6" w:space="0" w:color="AAAAAA"/>
              <w:right w:val="single" w:sz="6" w:space="0" w:color="AAAAAA"/>
            </w:tcBorders>
            <w:shd w:val="clear" w:color="auto" w:fill="F8F9FA"/>
            <w:tcMar>
              <w:top w:w="48" w:type="dxa"/>
              <w:left w:w="96" w:type="dxa"/>
              <w:bottom w:w="48" w:type="dxa"/>
              <w:right w:w="96" w:type="dxa"/>
            </w:tcMar>
            <w:vAlign w:val="center"/>
            <w:hideMark/>
          </w:tcPr>
          <w:p w:rsidR="00C15BDC" w:rsidRPr="00C15BDC" w:rsidRDefault="007E2281" w:rsidP="007E2281">
            <w:pPr>
              <w:jc w:val="both"/>
              <w:rPr>
                <w:rFonts w:ascii="Times New Roman" w:hAnsi="Times New Roman" w:cs="Times New Roman"/>
                <w:color w:val="FF0000"/>
                <w:sz w:val="24"/>
                <w:szCs w:val="24"/>
              </w:rPr>
            </w:pPr>
            <w:hyperlink r:id="rId21" w:tooltip="New Mangalore Port" w:history="1">
              <w:r w:rsidR="00C15BDC" w:rsidRPr="00C15BDC">
                <w:rPr>
                  <w:rStyle w:val="Hyperlink"/>
                  <w:rFonts w:ascii="Times New Roman" w:hAnsi="Times New Roman" w:cs="Times New Roman"/>
                  <w:color w:val="FF0000"/>
                  <w:sz w:val="24"/>
                  <w:szCs w:val="24"/>
                </w:rPr>
                <w:t>Mangalore</w:t>
              </w:r>
            </w:hyperlink>
          </w:p>
        </w:tc>
        <w:tc>
          <w:tcPr>
            <w:tcW w:w="0" w:type="auto"/>
            <w:tcBorders>
              <w:top w:val="single" w:sz="6" w:space="0" w:color="AAAAAA"/>
              <w:left w:val="single" w:sz="6" w:space="0" w:color="AAAAAA"/>
              <w:bottom w:val="single" w:sz="6" w:space="0" w:color="AAAAAA"/>
              <w:right w:val="single" w:sz="6" w:space="0" w:color="AAAAAA"/>
            </w:tcBorders>
            <w:shd w:val="clear" w:color="auto" w:fill="F8F9FA"/>
            <w:tcMar>
              <w:top w:w="48" w:type="dxa"/>
              <w:left w:w="96" w:type="dxa"/>
              <w:bottom w:w="48" w:type="dxa"/>
              <w:right w:w="96" w:type="dxa"/>
            </w:tcMar>
            <w:vAlign w:val="center"/>
            <w:hideMark/>
          </w:tcPr>
          <w:p w:rsidR="00C15BDC" w:rsidRPr="00C15BDC" w:rsidRDefault="00C15BDC" w:rsidP="007E2281">
            <w:pPr>
              <w:jc w:val="both"/>
              <w:rPr>
                <w:rFonts w:ascii="Times New Roman" w:hAnsi="Times New Roman" w:cs="Times New Roman"/>
                <w:sz w:val="24"/>
                <w:szCs w:val="24"/>
              </w:rPr>
            </w:pPr>
            <w:r w:rsidRPr="00C15BDC">
              <w:rPr>
                <w:rFonts w:ascii="Times New Roman" w:hAnsi="Times New Roman" w:cs="Times New Roman"/>
                <w:sz w:val="24"/>
                <w:szCs w:val="24"/>
              </w:rPr>
              <w:t>39.37</w:t>
            </w:r>
          </w:p>
        </w:tc>
        <w:tc>
          <w:tcPr>
            <w:tcW w:w="0" w:type="auto"/>
            <w:tcBorders>
              <w:top w:val="single" w:sz="6" w:space="0" w:color="AAAAAA"/>
              <w:left w:val="single" w:sz="6" w:space="0" w:color="AAAAAA"/>
              <w:bottom w:val="single" w:sz="6" w:space="0" w:color="AAAAAA"/>
              <w:right w:val="single" w:sz="6" w:space="0" w:color="AAAAAA"/>
            </w:tcBorders>
            <w:shd w:val="clear" w:color="auto" w:fill="F8F9FA"/>
            <w:tcMar>
              <w:top w:w="48" w:type="dxa"/>
              <w:left w:w="96" w:type="dxa"/>
              <w:bottom w:w="48" w:type="dxa"/>
              <w:right w:w="96" w:type="dxa"/>
            </w:tcMar>
            <w:vAlign w:val="center"/>
            <w:hideMark/>
          </w:tcPr>
          <w:p w:rsidR="00C15BDC" w:rsidRPr="00C15BDC" w:rsidRDefault="00C15BDC" w:rsidP="007E2281">
            <w:pPr>
              <w:jc w:val="both"/>
              <w:rPr>
                <w:rFonts w:ascii="Times New Roman" w:hAnsi="Times New Roman" w:cs="Times New Roman"/>
                <w:sz w:val="24"/>
                <w:szCs w:val="24"/>
              </w:rPr>
            </w:pPr>
            <w:r w:rsidRPr="00C15BDC">
              <w:rPr>
                <w:rFonts w:ascii="Times New Roman" w:hAnsi="Times New Roman" w:cs="Times New Roman"/>
                <w:sz w:val="24"/>
                <w:szCs w:val="24"/>
              </w:rPr>
              <w:t>6.29% ↑</w:t>
            </w:r>
          </w:p>
        </w:tc>
        <w:tc>
          <w:tcPr>
            <w:tcW w:w="0" w:type="auto"/>
            <w:tcBorders>
              <w:top w:val="single" w:sz="6" w:space="0" w:color="AAAAAA"/>
              <w:left w:val="single" w:sz="6" w:space="0" w:color="AAAAAA"/>
              <w:bottom w:val="single" w:sz="6" w:space="0" w:color="AAAAAA"/>
              <w:right w:val="single" w:sz="6" w:space="0" w:color="AAAAAA"/>
            </w:tcBorders>
            <w:shd w:val="clear" w:color="auto" w:fill="F8F9FA"/>
            <w:tcMar>
              <w:top w:w="48" w:type="dxa"/>
              <w:left w:w="96" w:type="dxa"/>
              <w:bottom w:w="48" w:type="dxa"/>
              <w:right w:w="96" w:type="dxa"/>
            </w:tcMar>
            <w:vAlign w:val="center"/>
            <w:hideMark/>
          </w:tcPr>
          <w:p w:rsidR="00C15BDC" w:rsidRPr="00C15BDC" w:rsidRDefault="00C15BDC" w:rsidP="007E2281">
            <w:pPr>
              <w:jc w:val="both"/>
              <w:rPr>
                <w:rFonts w:ascii="Times New Roman" w:hAnsi="Times New Roman" w:cs="Times New Roman"/>
                <w:sz w:val="24"/>
                <w:szCs w:val="24"/>
              </w:rPr>
            </w:pPr>
            <w:r w:rsidRPr="00C15BDC">
              <w:rPr>
                <w:rFonts w:ascii="Times New Roman" w:hAnsi="Times New Roman" w:cs="Times New Roman"/>
                <w:sz w:val="24"/>
                <w:szCs w:val="24"/>
              </w:rPr>
              <w:t>1,096</w:t>
            </w:r>
          </w:p>
        </w:tc>
        <w:tc>
          <w:tcPr>
            <w:tcW w:w="0" w:type="auto"/>
            <w:tcBorders>
              <w:top w:val="single" w:sz="6" w:space="0" w:color="AAAAAA"/>
              <w:left w:val="single" w:sz="6" w:space="0" w:color="AAAAAA"/>
              <w:bottom w:val="single" w:sz="6" w:space="0" w:color="AAAAAA"/>
              <w:right w:val="single" w:sz="6" w:space="0" w:color="AAAAAA"/>
            </w:tcBorders>
            <w:shd w:val="clear" w:color="auto" w:fill="F8F9FA"/>
            <w:tcMar>
              <w:top w:w="48" w:type="dxa"/>
              <w:left w:w="96" w:type="dxa"/>
              <w:bottom w:w="48" w:type="dxa"/>
              <w:right w:w="96" w:type="dxa"/>
            </w:tcMar>
            <w:vAlign w:val="center"/>
            <w:hideMark/>
          </w:tcPr>
          <w:p w:rsidR="00C15BDC" w:rsidRPr="00C15BDC" w:rsidRDefault="00C15BDC" w:rsidP="007E2281">
            <w:pPr>
              <w:jc w:val="both"/>
              <w:rPr>
                <w:rFonts w:ascii="Times New Roman" w:hAnsi="Times New Roman" w:cs="Times New Roman"/>
                <w:sz w:val="24"/>
                <w:szCs w:val="24"/>
              </w:rPr>
            </w:pPr>
            <w:r w:rsidRPr="00C15BDC">
              <w:rPr>
                <w:rFonts w:ascii="Times New Roman" w:hAnsi="Times New Roman" w:cs="Times New Roman"/>
                <w:sz w:val="24"/>
                <w:szCs w:val="24"/>
              </w:rPr>
              <w:t>-5.11% ↓</w:t>
            </w:r>
          </w:p>
        </w:tc>
        <w:tc>
          <w:tcPr>
            <w:tcW w:w="0" w:type="auto"/>
            <w:tcBorders>
              <w:top w:val="single" w:sz="6" w:space="0" w:color="AAAAAA"/>
              <w:left w:val="single" w:sz="6" w:space="0" w:color="AAAAAA"/>
              <w:bottom w:val="single" w:sz="6" w:space="0" w:color="AAAAAA"/>
              <w:right w:val="single" w:sz="6" w:space="0" w:color="AAAAAA"/>
            </w:tcBorders>
            <w:shd w:val="clear" w:color="auto" w:fill="F8F9FA"/>
            <w:tcMar>
              <w:top w:w="48" w:type="dxa"/>
              <w:left w:w="96" w:type="dxa"/>
              <w:bottom w:w="48" w:type="dxa"/>
              <w:right w:w="96" w:type="dxa"/>
            </w:tcMar>
            <w:vAlign w:val="center"/>
            <w:hideMark/>
          </w:tcPr>
          <w:p w:rsidR="00C15BDC" w:rsidRPr="00C15BDC" w:rsidRDefault="00C15BDC" w:rsidP="007E2281">
            <w:pPr>
              <w:jc w:val="both"/>
              <w:rPr>
                <w:rFonts w:ascii="Times New Roman" w:hAnsi="Times New Roman" w:cs="Times New Roman"/>
                <w:sz w:val="24"/>
                <w:szCs w:val="24"/>
              </w:rPr>
            </w:pPr>
            <w:r w:rsidRPr="00C15BDC">
              <w:rPr>
                <w:rFonts w:ascii="Times New Roman" w:hAnsi="Times New Roman" w:cs="Times New Roman"/>
                <w:sz w:val="24"/>
                <w:szCs w:val="24"/>
              </w:rPr>
              <w:t>50</w:t>
            </w:r>
          </w:p>
        </w:tc>
        <w:tc>
          <w:tcPr>
            <w:tcW w:w="0" w:type="auto"/>
            <w:tcBorders>
              <w:top w:val="single" w:sz="6" w:space="0" w:color="AAAAAA"/>
              <w:left w:val="single" w:sz="6" w:space="0" w:color="AAAAAA"/>
              <w:bottom w:val="single" w:sz="6" w:space="0" w:color="AAAAAA"/>
              <w:right w:val="single" w:sz="6" w:space="0" w:color="AAAAAA"/>
            </w:tcBorders>
            <w:shd w:val="clear" w:color="auto" w:fill="F8F9FA"/>
            <w:tcMar>
              <w:top w:w="48" w:type="dxa"/>
              <w:left w:w="96" w:type="dxa"/>
              <w:bottom w:w="48" w:type="dxa"/>
              <w:right w:w="96" w:type="dxa"/>
            </w:tcMar>
            <w:vAlign w:val="center"/>
            <w:hideMark/>
          </w:tcPr>
          <w:p w:rsidR="00C15BDC" w:rsidRPr="00C15BDC" w:rsidRDefault="00C15BDC" w:rsidP="007E2281">
            <w:pPr>
              <w:jc w:val="both"/>
              <w:rPr>
                <w:rFonts w:ascii="Times New Roman" w:hAnsi="Times New Roman" w:cs="Times New Roman"/>
                <w:sz w:val="24"/>
                <w:szCs w:val="24"/>
              </w:rPr>
            </w:pPr>
            <w:r w:rsidRPr="00C15BDC">
              <w:rPr>
                <w:rFonts w:ascii="Times New Roman" w:hAnsi="Times New Roman" w:cs="Times New Roman"/>
                <w:sz w:val="24"/>
                <w:szCs w:val="24"/>
              </w:rPr>
              <w:t>4.17% ↑</w:t>
            </w:r>
          </w:p>
        </w:tc>
      </w:tr>
      <w:tr w:rsidR="00C15BDC" w:rsidRPr="00C15BDC" w:rsidTr="00C15BDC">
        <w:tc>
          <w:tcPr>
            <w:tcW w:w="0" w:type="auto"/>
            <w:tcBorders>
              <w:top w:val="single" w:sz="6" w:space="0" w:color="AAAAAA"/>
              <w:left w:val="single" w:sz="6" w:space="0" w:color="AAAAAA"/>
              <w:bottom w:val="single" w:sz="6" w:space="0" w:color="AAAAAA"/>
              <w:right w:val="single" w:sz="6" w:space="0" w:color="AAAAAA"/>
            </w:tcBorders>
            <w:shd w:val="clear" w:color="auto" w:fill="F8F9FA"/>
            <w:tcMar>
              <w:top w:w="48" w:type="dxa"/>
              <w:left w:w="96" w:type="dxa"/>
              <w:bottom w:w="48" w:type="dxa"/>
              <w:right w:w="96" w:type="dxa"/>
            </w:tcMar>
            <w:vAlign w:val="center"/>
            <w:hideMark/>
          </w:tcPr>
          <w:p w:rsidR="00C15BDC" w:rsidRPr="00C15BDC" w:rsidRDefault="007E2281" w:rsidP="007E2281">
            <w:pPr>
              <w:jc w:val="both"/>
              <w:rPr>
                <w:rFonts w:ascii="Times New Roman" w:hAnsi="Times New Roman" w:cs="Times New Roman"/>
                <w:color w:val="FF0000"/>
                <w:sz w:val="24"/>
                <w:szCs w:val="24"/>
              </w:rPr>
            </w:pPr>
            <w:hyperlink r:id="rId22" w:tooltip="Tuticorin Port" w:history="1">
              <w:proofErr w:type="spellStart"/>
              <w:r w:rsidR="00C15BDC" w:rsidRPr="00C15BDC">
                <w:rPr>
                  <w:rStyle w:val="Hyperlink"/>
                  <w:rFonts w:ascii="Times New Roman" w:hAnsi="Times New Roman" w:cs="Times New Roman"/>
                  <w:color w:val="FF0000"/>
                  <w:sz w:val="24"/>
                  <w:szCs w:val="24"/>
                </w:rPr>
                <w:t>Tuticorin</w:t>
              </w:r>
              <w:proofErr w:type="spellEnd"/>
            </w:hyperlink>
          </w:p>
        </w:tc>
        <w:tc>
          <w:tcPr>
            <w:tcW w:w="0" w:type="auto"/>
            <w:tcBorders>
              <w:top w:val="single" w:sz="6" w:space="0" w:color="AAAAAA"/>
              <w:left w:val="single" w:sz="6" w:space="0" w:color="AAAAAA"/>
              <w:bottom w:val="single" w:sz="6" w:space="0" w:color="AAAAAA"/>
              <w:right w:val="single" w:sz="6" w:space="0" w:color="AAAAAA"/>
            </w:tcBorders>
            <w:shd w:val="clear" w:color="auto" w:fill="F8F9FA"/>
            <w:tcMar>
              <w:top w:w="48" w:type="dxa"/>
              <w:left w:w="96" w:type="dxa"/>
              <w:bottom w:w="48" w:type="dxa"/>
              <w:right w:w="96" w:type="dxa"/>
            </w:tcMar>
            <w:vAlign w:val="center"/>
            <w:hideMark/>
          </w:tcPr>
          <w:p w:rsidR="00C15BDC" w:rsidRPr="00C15BDC" w:rsidRDefault="00C15BDC" w:rsidP="007E2281">
            <w:pPr>
              <w:jc w:val="both"/>
              <w:rPr>
                <w:rFonts w:ascii="Times New Roman" w:hAnsi="Times New Roman" w:cs="Times New Roman"/>
                <w:sz w:val="24"/>
                <w:szCs w:val="24"/>
              </w:rPr>
            </w:pPr>
            <w:r w:rsidRPr="00C15BDC">
              <w:rPr>
                <w:rFonts w:ascii="Times New Roman" w:hAnsi="Times New Roman" w:cs="Times New Roman"/>
                <w:sz w:val="24"/>
                <w:szCs w:val="24"/>
              </w:rPr>
              <w:t>28.64</w:t>
            </w:r>
          </w:p>
        </w:tc>
        <w:tc>
          <w:tcPr>
            <w:tcW w:w="0" w:type="auto"/>
            <w:tcBorders>
              <w:top w:val="single" w:sz="6" w:space="0" w:color="AAAAAA"/>
              <w:left w:val="single" w:sz="6" w:space="0" w:color="AAAAAA"/>
              <w:bottom w:val="single" w:sz="6" w:space="0" w:color="AAAAAA"/>
              <w:right w:val="single" w:sz="6" w:space="0" w:color="AAAAAA"/>
            </w:tcBorders>
            <w:shd w:val="clear" w:color="auto" w:fill="F8F9FA"/>
            <w:tcMar>
              <w:top w:w="48" w:type="dxa"/>
              <w:left w:w="96" w:type="dxa"/>
              <w:bottom w:w="48" w:type="dxa"/>
              <w:right w:w="96" w:type="dxa"/>
            </w:tcMar>
            <w:vAlign w:val="center"/>
            <w:hideMark/>
          </w:tcPr>
          <w:p w:rsidR="00C15BDC" w:rsidRPr="00C15BDC" w:rsidRDefault="00C15BDC" w:rsidP="007E2281">
            <w:pPr>
              <w:jc w:val="both"/>
              <w:rPr>
                <w:rFonts w:ascii="Times New Roman" w:hAnsi="Times New Roman" w:cs="Times New Roman"/>
                <w:sz w:val="24"/>
                <w:szCs w:val="24"/>
              </w:rPr>
            </w:pPr>
            <w:r w:rsidRPr="00C15BDC">
              <w:rPr>
                <w:rFonts w:ascii="Times New Roman" w:hAnsi="Times New Roman" w:cs="Times New Roman"/>
                <w:sz w:val="24"/>
                <w:szCs w:val="24"/>
              </w:rPr>
              <w:t>1.35% ↑</w:t>
            </w:r>
          </w:p>
        </w:tc>
        <w:tc>
          <w:tcPr>
            <w:tcW w:w="0" w:type="auto"/>
            <w:tcBorders>
              <w:top w:val="single" w:sz="6" w:space="0" w:color="AAAAAA"/>
              <w:left w:val="single" w:sz="6" w:space="0" w:color="AAAAAA"/>
              <w:bottom w:val="single" w:sz="6" w:space="0" w:color="AAAAAA"/>
              <w:right w:val="single" w:sz="6" w:space="0" w:color="AAAAAA"/>
            </w:tcBorders>
            <w:shd w:val="clear" w:color="auto" w:fill="F8F9FA"/>
            <w:tcMar>
              <w:top w:w="48" w:type="dxa"/>
              <w:left w:w="96" w:type="dxa"/>
              <w:bottom w:w="48" w:type="dxa"/>
              <w:right w:w="96" w:type="dxa"/>
            </w:tcMar>
            <w:vAlign w:val="center"/>
            <w:hideMark/>
          </w:tcPr>
          <w:p w:rsidR="00C15BDC" w:rsidRPr="00C15BDC" w:rsidRDefault="00C15BDC" w:rsidP="007E2281">
            <w:pPr>
              <w:jc w:val="both"/>
              <w:rPr>
                <w:rFonts w:ascii="Times New Roman" w:hAnsi="Times New Roman" w:cs="Times New Roman"/>
                <w:sz w:val="24"/>
                <w:szCs w:val="24"/>
              </w:rPr>
            </w:pPr>
            <w:r w:rsidRPr="00C15BDC">
              <w:rPr>
                <w:rFonts w:ascii="Times New Roman" w:hAnsi="Times New Roman" w:cs="Times New Roman"/>
                <w:sz w:val="24"/>
                <w:szCs w:val="24"/>
              </w:rPr>
              <w:t>1,292</w:t>
            </w:r>
          </w:p>
        </w:tc>
        <w:tc>
          <w:tcPr>
            <w:tcW w:w="0" w:type="auto"/>
            <w:tcBorders>
              <w:top w:val="single" w:sz="6" w:space="0" w:color="AAAAAA"/>
              <w:left w:val="single" w:sz="6" w:space="0" w:color="AAAAAA"/>
              <w:bottom w:val="single" w:sz="6" w:space="0" w:color="AAAAAA"/>
              <w:right w:val="single" w:sz="6" w:space="0" w:color="AAAAAA"/>
            </w:tcBorders>
            <w:shd w:val="clear" w:color="auto" w:fill="F8F9FA"/>
            <w:tcMar>
              <w:top w:w="48" w:type="dxa"/>
              <w:left w:w="96" w:type="dxa"/>
              <w:bottom w:w="48" w:type="dxa"/>
              <w:right w:w="96" w:type="dxa"/>
            </w:tcMar>
            <w:vAlign w:val="center"/>
            <w:hideMark/>
          </w:tcPr>
          <w:p w:rsidR="00C15BDC" w:rsidRPr="00C15BDC" w:rsidRDefault="00C15BDC" w:rsidP="007E2281">
            <w:pPr>
              <w:jc w:val="both"/>
              <w:rPr>
                <w:rFonts w:ascii="Times New Roman" w:hAnsi="Times New Roman" w:cs="Times New Roman"/>
                <w:sz w:val="24"/>
                <w:szCs w:val="24"/>
              </w:rPr>
            </w:pPr>
            <w:r w:rsidRPr="00C15BDC">
              <w:rPr>
                <w:rFonts w:ascii="Times New Roman" w:hAnsi="Times New Roman" w:cs="Times New Roman"/>
                <w:sz w:val="24"/>
                <w:szCs w:val="24"/>
              </w:rPr>
              <w:t>-13.40% ↓</w:t>
            </w:r>
          </w:p>
        </w:tc>
        <w:tc>
          <w:tcPr>
            <w:tcW w:w="0" w:type="auto"/>
            <w:tcBorders>
              <w:top w:val="single" w:sz="6" w:space="0" w:color="AAAAAA"/>
              <w:left w:val="single" w:sz="6" w:space="0" w:color="AAAAAA"/>
              <w:bottom w:val="single" w:sz="6" w:space="0" w:color="AAAAAA"/>
              <w:right w:val="single" w:sz="6" w:space="0" w:color="AAAAAA"/>
            </w:tcBorders>
            <w:shd w:val="clear" w:color="auto" w:fill="F8F9FA"/>
            <w:tcMar>
              <w:top w:w="48" w:type="dxa"/>
              <w:left w:w="96" w:type="dxa"/>
              <w:bottom w:w="48" w:type="dxa"/>
              <w:right w:w="96" w:type="dxa"/>
            </w:tcMar>
            <w:vAlign w:val="center"/>
            <w:hideMark/>
          </w:tcPr>
          <w:p w:rsidR="00C15BDC" w:rsidRPr="00C15BDC" w:rsidRDefault="00C15BDC" w:rsidP="007E2281">
            <w:pPr>
              <w:jc w:val="both"/>
              <w:rPr>
                <w:rFonts w:ascii="Times New Roman" w:hAnsi="Times New Roman" w:cs="Times New Roman"/>
                <w:sz w:val="24"/>
                <w:szCs w:val="24"/>
              </w:rPr>
            </w:pPr>
            <w:r w:rsidRPr="00C15BDC">
              <w:rPr>
                <w:rFonts w:ascii="Times New Roman" w:hAnsi="Times New Roman" w:cs="Times New Roman"/>
                <w:sz w:val="24"/>
                <w:szCs w:val="24"/>
              </w:rPr>
              <w:t>508</w:t>
            </w:r>
          </w:p>
        </w:tc>
        <w:tc>
          <w:tcPr>
            <w:tcW w:w="0" w:type="auto"/>
            <w:tcBorders>
              <w:top w:val="single" w:sz="6" w:space="0" w:color="AAAAAA"/>
              <w:left w:val="single" w:sz="6" w:space="0" w:color="AAAAAA"/>
              <w:bottom w:val="single" w:sz="6" w:space="0" w:color="AAAAAA"/>
              <w:right w:val="single" w:sz="6" w:space="0" w:color="AAAAAA"/>
            </w:tcBorders>
            <w:shd w:val="clear" w:color="auto" w:fill="F8F9FA"/>
            <w:tcMar>
              <w:top w:w="48" w:type="dxa"/>
              <w:left w:w="96" w:type="dxa"/>
              <w:bottom w:w="48" w:type="dxa"/>
              <w:right w:w="96" w:type="dxa"/>
            </w:tcMar>
            <w:vAlign w:val="center"/>
            <w:hideMark/>
          </w:tcPr>
          <w:p w:rsidR="00C15BDC" w:rsidRPr="00C15BDC" w:rsidRDefault="00C15BDC" w:rsidP="007E2281">
            <w:pPr>
              <w:jc w:val="both"/>
              <w:rPr>
                <w:rFonts w:ascii="Times New Roman" w:hAnsi="Times New Roman" w:cs="Times New Roman"/>
                <w:sz w:val="24"/>
                <w:szCs w:val="24"/>
              </w:rPr>
            </w:pPr>
            <w:r w:rsidRPr="00C15BDC">
              <w:rPr>
                <w:rFonts w:ascii="Times New Roman" w:hAnsi="Times New Roman" w:cs="Times New Roman"/>
                <w:sz w:val="24"/>
                <w:szCs w:val="24"/>
              </w:rPr>
              <w:t>6.72% ↑</w:t>
            </w:r>
          </w:p>
        </w:tc>
      </w:tr>
      <w:tr w:rsidR="00C15BDC" w:rsidRPr="00C15BDC" w:rsidTr="00C15BDC">
        <w:tc>
          <w:tcPr>
            <w:tcW w:w="0" w:type="auto"/>
            <w:tcBorders>
              <w:top w:val="single" w:sz="6" w:space="0" w:color="AAAAAA"/>
              <w:left w:val="single" w:sz="6" w:space="0" w:color="AAAAAA"/>
              <w:bottom w:val="single" w:sz="6" w:space="0" w:color="AAAAAA"/>
              <w:right w:val="single" w:sz="6" w:space="0" w:color="AAAAAA"/>
            </w:tcBorders>
            <w:shd w:val="clear" w:color="auto" w:fill="F8F9FA"/>
            <w:tcMar>
              <w:top w:w="48" w:type="dxa"/>
              <w:left w:w="96" w:type="dxa"/>
              <w:bottom w:w="48" w:type="dxa"/>
              <w:right w:w="96" w:type="dxa"/>
            </w:tcMar>
            <w:vAlign w:val="center"/>
            <w:hideMark/>
          </w:tcPr>
          <w:p w:rsidR="00C15BDC" w:rsidRPr="00C15BDC" w:rsidRDefault="007E2281" w:rsidP="007E2281">
            <w:pPr>
              <w:jc w:val="both"/>
              <w:rPr>
                <w:rFonts w:ascii="Times New Roman" w:hAnsi="Times New Roman" w:cs="Times New Roman"/>
                <w:color w:val="FF0000"/>
                <w:sz w:val="24"/>
                <w:szCs w:val="24"/>
              </w:rPr>
            </w:pPr>
            <w:hyperlink r:id="rId23" w:tooltip="Ennore Port" w:history="1">
              <w:proofErr w:type="spellStart"/>
              <w:r w:rsidR="00C15BDC" w:rsidRPr="00C15BDC">
                <w:rPr>
                  <w:rStyle w:val="Hyperlink"/>
                  <w:rFonts w:ascii="Times New Roman" w:hAnsi="Times New Roman" w:cs="Times New Roman"/>
                  <w:color w:val="FF0000"/>
                  <w:sz w:val="24"/>
                  <w:szCs w:val="24"/>
                </w:rPr>
                <w:t>Ennore</w:t>
              </w:r>
              <w:proofErr w:type="spellEnd"/>
              <w:r w:rsidR="00C15BDC" w:rsidRPr="00C15BDC">
                <w:rPr>
                  <w:rStyle w:val="Hyperlink"/>
                  <w:rFonts w:ascii="Times New Roman" w:hAnsi="Times New Roman" w:cs="Times New Roman"/>
                  <w:color w:val="FF0000"/>
                  <w:sz w:val="24"/>
                  <w:szCs w:val="24"/>
                </w:rPr>
                <w:t xml:space="preserve"> (corporate)</w:t>
              </w:r>
            </w:hyperlink>
          </w:p>
        </w:tc>
        <w:tc>
          <w:tcPr>
            <w:tcW w:w="0" w:type="auto"/>
            <w:tcBorders>
              <w:top w:val="single" w:sz="6" w:space="0" w:color="AAAAAA"/>
              <w:left w:val="single" w:sz="6" w:space="0" w:color="AAAAAA"/>
              <w:bottom w:val="single" w:sz="6" w:space="0" w:color="AAAAAA"/>
              <w:right w:val="single" w:sz="6" w:space="0" w:color="AAAAAA"/>
            </w:tcBorders>
            <w:shd w:val="clear" w:color="auto" w:fill="F8F9FA"/>
            <w:tcMar>
              <w:top w:w="48" w:type="dxa"/>
              <w:left w:w="96" w:type="dxa"/>
              <w:bottom w:w="48" w:type="dxa"/>
              <w:right w:w="96" w:type="dxa"/>
            </w:tcMar>
            <w:vAlign w:val="center"/>
            <w:hideMark/>
          </w:tcPr>
          <w:p w:rsidR="00C15BDC" w:rsidRPr="00C15BDC" w:rsidRDefault="00C15BDC" w:rsidP="007E2281">
            <w:pPr>
              <w:jc w:val="both"/>
              <w:rPr>
                <w:rFonts w:ascii="Times New Roman" w:hAnsi="Times New Roman" w:cs="Times New Roman"/>
                <w:sz w:val="24"/>
                <w:szCs w:val="24"/>
              </w:rPr>
            </w:pPr>
            <w:r w:rsidRPr="00C15BDC">
              <w:rPr>
                <w:rFonts w:ascii="Times New Roman" w:hAnsi="Times New Roman" w:cs="Times New Roman"/>
                <w:sz w:val="24"/>
                <w:szCs w:val="24"/>
              </w:rPr>
              <w:t>27.34</w:t>
            </w:r>
          </w:p>
        </w:tc>
        <w:tc>
          <w:tcPr>
            <w:tcW w:w="0" w:type="auto"/>
            <w:tcBorders>
              <w:top w:val="single" w:sz="6" w:space="0" w:color="AAAAAA"/>
              <w:left w:val="single" w:sz="6" w:space="0" w:color="AAAAAA"/>
              <w:bottom w:val="single" w:sz="6" w:space="0" w:color="AAAAAA"/>
              <w:right w:val="single" w:sz="6" w:space="0" w:color="AAAAAA"/>
            </w:tcBorders>
            <w:shd w:val="clear" w:color="auto" w:fill="F8F9FA"/>
            <w:tcMar>
              <w:top w:w="48" w:type="dxa"/>
              <w:left w:w="96" w:type="dxa"/>
              <w:bottom w:w="48" w:type="dxa"/>
              <w:right w:w="96" w:type="dxa"/>
            </w:tcMar>
            <w:vAlign w:val="center"/>
            <w:hideMark/>
          </w:tcPr>
          <w:p w:rsidR="00C15BDC" w:rsidRPr="00C15BDC" w:rsidRDefault="00C15BDC" w:rsidP="007E2281">
            <w:pPr>
              <w:jc w:val="both"/>
              <w:rPr>
                <w:rFonts w:ascii="Times New Roman" w:hAnsi="Times New Roman" w:cs="Times New Roman"/>
                <w:sz w:val="24"/>
                <w:szCs w:val="24"/>
              </w:rPr>
            </w:pPr>
            <w:r w:rsidRPr="00C15BDC">
              <w:rPr>
                <w:rFonts w:ascii="Times New Roman" w:hAnsi="Times New Roman" w:cs="Times New Roman"/>
                <w:sz w:val="24"/>
                <w:szCs w:val="24"/>
              </w:rPr>
              <w:t>-52.85% ↓</w:t>
            </w:r>
          </w:p>
        </w:tc>
        <w:tc>
          <w:tcPr>
            <w:tcW w:w="0" w:type="auto"/>
            <w:tcBorders>
              <w:top w:val="single" w:sz="6" w:space="0" w:color="AAAAAA"/>
              <w:left w:val="single" w:sz="6" w:space="0" w:color="AAAAAA"/>
              <w:bottom w:val="single" w:sz="6" w:space="0" w:color="AAAAAA"/>
              <w:right w:val="single" w:sz="6" w:space="0" w:color="AAAAAA"/>
            </w:tcBorders>
            <w:shd w:val="clear" w:color="auto" w:fill="F8F9FA"/>
            <w:tcMar>
              <w:top w:w="48" w:type="dxa"/>
              <w:left w:w="96" w:type="dxa"/>
              <w:bottom w:w="48" w:type="dxa"/>
              <w:right w:w="96" w:type="dxa"/>
            </w:tcMar>
            <w:vAlign w:val="center"/>
            <w:hideMark/>
          </w:tcPr>
          <w:p w:rsidR="00C15BDC" w:rsidRPr="00C15BDC" w:rsidRDefault="00C15BDC" w:rsidP="007E2281">
            <w:pPr>
              <w:jc w:val="both"/>
              <w:rPr>
                <w:rFonts w:ascii="Times New Roman" w:hAnsi="Times New Roman" w:cs="Times New Roman"/>
                <w:sz w:val="24"/>
                <w:szCs w:val="24"/>
              </w:rPr>
            </w:pPr>
            <w:r w:rsidRPr="00C15BDC">
              <w:rPr>
                <w:rFonts w:ascii="Times New Roman" w:hAnsi="Times New Roman" w:cs="Times New Roman"/>
                <w:sz w:val="24"/>
                <w:szCs w:val="24"/>
              </w:rPr>
              <w:t>475</w:t>
            </w:r>
          </w:p>
        </w:tc>
        <w:tc>
          <w:tcPr>
            <w:tcW w:w="0" w:type="auto"/>
            <w:tcBorders>
              <w:top w:val="single" w:sz="6" w:space="0" w:color="AAAAAA"/>
              <w:left w:val="single" w:sz="6" w:space="0" w:color="AAAAAA"/>
              <w:bottom w:val="single" w:sz="6" w:space="0" w:color="AAAAAA"/>
              <w:right w:val="single" w:sz="6" w:space="0" w:color="AAAAAA"/>
            </w:tcBorders>
            <w:shd w:val="clear" w:color="auto" w:fill="F8F9FA"/>
            <w:tcMar>
              <w:top w:w="48" w:type="dxa"/>
              <w:left w:w="96" w:type="dxa"/>
              <w:bottom w:w="48" w:type="dxa"/>
              <w:right w:w="96" w:type="dxa"/>
            </w:tcMar>
            <w:vAlign w:val="center"/>
            <w:hideMark/>
          </w:tcPr>
          <w:p w:rsidR="00C15BDC" w:rsidRPr="00C15BDC" w:rsidRDefault="00C15BDC" w:rsidP="007E2281">
            <w:pPr>
              <w:jc w:val="both"/>
              <w:rPr>
                <w:rFonts w:ascii="Times New Roman" w:hAnsi="Times New Roman" w:cs="Times New Roman"/>
                <w:sz w:val="24"/>
                <w:szCs w:val="24"/>
              </w:rPr>
            </w:pPr>
            <w:r w:rsidRPr="00C15BDC">
              <w:rPr>
                <w:rFonts w:ascii="Times New Roman" w:hAnsi="Times New Roman" w:cs="Times New Roman"/>
                <w:sz w:val="24"/>
                <w:szCs w:val="24"/>
              </w:rPr>
              <w:t>23.38% ↑</w:t>
            </w:r>
          </w:p>
        </w:tc>
        <w:tc>
          <w:tcPr>
            <w:tcW w:w="0" w:type="auto"/>
            <w:tcBorders>
              <w:top w:val="single" w:sz="6" w:space="0" w:color="AAAAAA"/>
              <w:left w:val="single" w:sz="6" w:space="0" w:color="AAAAAA"/>
              <w:bottom w:val="single" w:sz="6" w:space="0" w:color="AAAAAA"/>
              <w:right w:val="single" w:sz="6" w:space="0" w:color="AAAAAA"/>
            </w:tcBorders>
            <w:shd w:val="clear" w:color="auto" w:fill="F8F9FA"/>
            <w:tcMar>
              <w:top w:w="48" w:type="dxa"/>
              <w:left w:w="96" w:type="dxa"/>
              <w:bottom w:w="48" w:type="dxa"/>
              <w:right w:w="96" w:type="dxa"/>
            </w:tcMar>
            <w:vAlign w:val="center"/>
            <w:hideMark/>
          </w:tcPr>
          <w:p w:rsidR="00C15BDC" w:rsidRPr="00C15BDC" w:rsidRDefault="00C15BDC" w:rsidP="007E2281">
            <w:pPr>
              <w:jc w:val="both"/>
              <w:rPr>
                <w:rFonts w:ascii="Times New Roman" w:hAnsi="Times New Roman" w:cs="Times New Roman"/>
                <w:sz w:val="24"/>
                <w:szCs w:val="24"/>
              </w:rPr>
            </w:pPr>
            <w:r w:rsidRPr="00C15BDC">
              <w:rPr>
                <w:rFonts w:ascii="Times New Roman" w:hAnsi="Times New Roman" w:cs="Times New Roman"/>
                <w:sz w:val="24"/>
                <w:szCs w:val="24"/>
              </w:rPr>
              <w:t>--</w:t>
            </w:r>
          </w:p>
        </w:tc>
        <w:tc>
          <w:tcPr>
            <w:tcW w:w="0" w:type="auto"/>
            <w:tcBorders>
              <w:top w:val="single" w:sz="6" w:space="0" w:color="AAAAAA"/>
              <w:left w:val="single" w:sz="6" w:space="0" w:color="AAAAAA"/>
              <w:bottom w:val="single" w:sz="6" w:space="0" w:color="AAAAAA"/>
              <w:right w:val="single" w:sz="6" w:space="0" w:color="AAAAAA"/>
            </w:tcBorders>
            <w:shd w:val="clear" w:color="auto" w:fill="F8F9FA"/>
            <w:tcMar>
              <w:top w:w="48" w:type="dxa"/>
              <w:left w:w="96" w:type="dxa"/>
              <w:bottom w:w="48" w:type="dxa"/>
              <w:right w:w="96" w:type="dxa"/>
            </w:tcMar>
            <w:vAlign w:val="center"/>
            <w:hideMark/>
          </w:tcPr>
          <w:p w:rsidR="00C15BDC" w:rsidRPr="00C15BDC" w:rsidRDefault="00C15BDC" w:rsidP="007E2281">
            <w:pPr>
              <w:jc w:val="both"/>
              <w:rPr>
                <w:rFonts w:ascii="Times New Roman" w:hAnsi="Times New Roman" w:cs="Times New Roman"/>
                <w:sz w:val="24"/>
                <w:szCs w:val="24"/>
              </w:rPr>
            </w:pPr>
            <w:r w:rsidRPr="00C15BDC">
              <w:rPr>
                <w:rFonts w:ascii="Times New Roman" w:hAnsi="Times New Roman" w:cs="Times New Roman"/>
                <w:sz w:val="24"/>
                <w:szCs w:val="24"/>
              </w:rPr>
              <w:t>--</w:t>
            </w:r>
          </w:p>
        </w:tc>
      </w:tr>
      <w:tr w:rsidR="00C15BDC" w:rsidRPr="00C15BDC" w:rsidTr="00C15BDC">
        <w:tc>
          <w:tcPr>
            <w:tcW w:w="0" w:type="auto"/>
            <w:tcBorders>
              <w:top w:val="single" w:sz="6" w:space="0" w:color="AAAAAA"/>
              <w:left w:val="single" w:sz="6" w:space="0" w:color="AAAAAA"/>
              <w:bottom w:val="single" w:sz="6" w:space="0" w:color="AAAAAA"/>
              <w:right w:val="single" w:sz="6" w:space="0" w:color="AAAAAA"/>
            </w:tcBorders>
            <w:shd w:val="clear" w:color="auto" w:fill="F8F9FA"/>
            <w:tcMar>
              <w:top w:w="48" w:type="dxa"/>
              <w:left w:w="96" w:type="dxa"/>
              <w:bottom w:w="48" w:type="dxa"/>
              <w:right w:w="96" w:type="dxa"/>
            </w:tcMar>
            <w:vAlign w:val="center"/>
            <w:hideMark/>
          </w:tcPr>
          <w:p w:rsidR="00C15BDC" w:rsidRPr="00C15BDC" w:rsidRDefault="007E2281" w:rsidP="007E2281">
            <w:pPr>
              <w:jc w:val="both"/>
              <w:rPr>
                <w:rFonts w:ascii="Times New Roman" w:hAnsi="Times New Roman" w:cs="Times New Roman"/>
                <w:color w:val="FF0000"/>
                <w:sz w:val="24"/>
                <w:szCs w:val="24"/>
              </w:rPr>
            </w:pPr>
            <w:hyperlink r:id="rId24" w:tooltip="Cochin Port Trust" w:history="1">
              <w:r w:rsidR="00C15BDC" w:rsidRPr="00C15BDC">
                <w:rPr>
                  <w:rStyle w:val="Hyperlink"/>
                  <w:rFonts w:ascii="Times New Roman" w:hAnsi="Times New Roman" w:cs="Times New Roman"/>
                  <w:color w:val="FF0000"/>
                  <w:sz w:val="24"/>
                  <w:szCs w:val="24"/>
                </w:rPr>
                <w:t>Kochi</w:t>
              </w:r>
            </w:hyperlink>
          </w:p>
        </w:tc>
        <w:tc>
          <w:tcPr>
            <w:tcW w:w="0" w:type="auto"/>
            <w:tcBorders>
              <w:top w:val="single" w:sz="6" w:space="0" w:color="AAAAAA"/>
              <w:left w:val="single" w:sz="6" w:space="0" w:color="AAAAAA"/>
              <w:bottom w:val="single" w:sz="6" w:space="0" w:color="AAAAAA"/>
              <w:right w:val="single" w:sz="6" w:space="0" w:color="AAAAAA"/>
            </w:tcBorders>
            <w:shd w:val="clear" w:color="auto" w:fill="F8F9FA"/>
            <w:tcMar>
              <w:top w:w="48" w:type="dxa"/>
              <w:left w:w="96" w:type="dxa"/>
              <w:bottom w:w="48" w:type="dxa"/>
              <w:right w:w="96" w:type="dxa"/>
            </w:tcMar>
            <w:vAlign w:val="center"/>
            <w:hideMark/>
          </w:tcPr>
          <w:p w:rsidR="00C15BDC" w:rsidRPr="00C15BDC" w:rsidRDefault="00C15BDC" w:rsidP="007E2281">
            <w:pPr>
              <w:jc w:val="both"/>
              <w:rPr>
                <w:rFonts w:ascii="Times New Roman" w:hAnsi="Times New Roman" w:cs="Times New Roman"/>
                <w:sz w:val="24"/>
                <w:szCs w:val="24"/>
              </w:rPr>
            </w:pPr>
            <w:r w:rsidRPr="00C15BDC">
              <w:rPr>
                <w:rFonts w:ascii="Times New Roman" w:hAnsi="Times New Roman" w:cs="Times New Roman"/>
                <w:sz w:val="24"/>
                <w:szCs w:val="24"/>
              </w:rPr>
              <w:t>20.89</w:t>
            </w:r>
          </w:p>
        </w:tc>
        <w:tc>
          <w:tcPr>
            <w:tcW w:w="0" w:type="auto"/>
            <w:tcBorders>
              <w:top w:val="single" w:sz="6" w:space="0" w:color="AAAAAA"/>
              <w:left w:val="single" w:sz="6" w:space="0" w:color="AAAAAA"/>
              <w:bottom w:val="single" w:sz="6" w:space="0" w:color="AAAAAA"/>
              <w:right w:val="single" w:sz="6" w:space="0" w:color="AAAAAA"/>
            </w:tcBorders>
            <w:shd w:val="clear" w:color="auto" w:fill="F8F9FA"/>
            <w:tcMar>
              <w:top w:w="48" w:type="dxa"/>
              <w:left w:w="96" w:type="dxa"/>
              <w:bottom w:w="48" w:type="dxa"/>
              <w:right w:w="96" w:type="dxa"/>
            </w:tcMar>
            <w:vAlign w:val="center"/>
            <w:hideMark/>
          </w:tcPr>
          <w:p w:rsidR="00C15BDC" w:rsidRPr="00C15BDC" w:rsidRDefault="00C15BDC" w:rsidP="007E2281">
            <w:pPr>
              <w:jc w:val="both"/>
              <w:rPr>
                <w:rFonts w:ascii="Times New Roman" w:hAnsi="Times New Roman" w:cs="Times New Roman"/>
                <w:sz w:val="24"/>
                <w:szCs w:val="24"/>
              </w:rPr>
            </w:pPr>
            <w:r w:rsidRPr="00C15BDC">
              <w:rPr>
                <w:rFonts w:ascii="Times New Roman" w:hAnsi="Times New Roman" w:cs="Times New Roman"/>
                <w:sz w:val="24"/>
                <w:szCs w:val="24"/>
              </w:rPr>
              <w:t>5.25% ↑</w:t>
            </w:r>
          </w:p>
        </w:tc>
        <w:tc>
          <w:tcPr>
            <w:tcW w:w="0" w:type="auto"/>
            <w:tcBorders>
              <w:top w:val="single" w:sz="6" w:space="0" w:color="AAAAAA"/>
              <w:left w:val="single" w:sz="6" w:space="0" w:color="AAAAAA"/>
              <w:bottom w:val="single" w:sz="6" w:space="0" w:color="AAAAAA"/>
              <w:right w:val="single" w:sz="6" w:space="0" w:color="AAAAAA"/>
            </w:tcBorders>
            <w:shd w:val="clear" w:color="auto" w:fill="F8F9FA"/>
            <w:tcMar>
              <w:top w:w="48" w:type="dxa"/>
              <w:left w:w="96" w:type="dxa"/>
              <w:bottom w:w="48" w:type="dxa"/>
              <w:right w:w="96" w:type="dxa"/>
            </w:tcMar>
            <w:vAlign w:val="center"/>
            <w:hideMark/>
          </w:tcPr>
          <w:p w:rsidR="00C15BDC" w:rsidRPr="00C15BDC" w:rsidRDefault="00C15BDC" w:rsidP="007E2281">
            <w:pPr>
              <w:jc w:val="both"/>
              <w:rPr>
                <w:rFonts w:ascii="Times New Roman" w:hAnsi="Times New Roman" w:cs="Times New Roman"/>
                <w:sz w:val="24"/>
                <w:szCs w:val="24"/>
              </w:rPr>
            </w:pPr>
            <w:r w:rsidRPr="00C15BDC">
              <w:rPr>
                <w:rFonts w:ascii="Times New Roman" w:hAnsi="Times New Roman" w:cs="Times New Roman"/>
                <w:sz w:val="24"/>
                <w:szCs w:val="24"/>
              </w:rPr>
              <w:t>1,367</w:t>
            </w:r>
          </w:p>
        </w:tc>
        <w:tc>
          <w:tcPr>
            <w:tcW w:w="0" w:type="auto"/>
            <w:tcBorders>
              <w:top w:val="single" w:sz="6" w:space="0" w:color="AAAAAA"/>
              <w:left w:val="single" w:sz="6" w:space="0" w:color="AAAAAA"/>
              <w:bottom w:val="single" w:sz="6" w:space="0" w:color="AAAAAA"/>
              <w:right w:val="single" w:sz="6" w:space="0" w:color="AAAAAA"/>
            </w:tcBorders>
            <w:shd w:val="clear" w:color="auto" w:fill="F8F9FA"/>
            <w:tcMar>
              <w:top w:w="48" w:type="dxa"/>
              <w:left w:w="96" w:type="dxa"/>
              <w:bottom w:w="48" w:type="dxa"/>
              <w:right w:w="96" w:type="dxa"/>
            </w:tcMar>
            <w:vAlign w:val="center"/>
            <w:hideMark/>
          </w:tcPr>
          <w:p w:rsidR="00C15BDC" w:rsidRPr="00C15BDC" w:rsidRDefault="00C15BDC" w:rsidP="007E2281">
            <w:pPr>
              <w:jc w:val="both"/>
              <w:rPr>
                <w:rFonts w:ascii="Times New Roman" w:hAnsi="Times New Roman" w:cs="Times New Roman"/>
                <w:sz w:val="24"/>
                <w:szCs w:val="24"/>
              </w:rPr>
            </w:pPr>
            <w:r w:rsidRPr="00C15BDC">
              <w:rPr>
                <w:rFonts w:ascii="Times New Roman" w:hAnsi="Times New Roman" w:cs="Times New Roman"/>
                <w:sz w:val="24"/>
                <w:szCs w:val="24"/>
              </w:rPr>
              <w:t>-1.09% ↓</w:t>
            </w:r>
          </w:p>
        </w:tc>
        <w:tc>
          <w:tcPr>
            <w:tcW w:w="0" w:type="auto"/>
            <w:tcBorders>
              <w:top w:val="single" w:sz="6" w:space="0" w:color="AAAAAA"/>
              <w:left w:val="single" w:sz="6" w:space="0" w:color="AAAAAA"/>
              <w:bottom w:val="single" w:sz="6" w:space="0" w:color="AAAAAA"/>
              <w:right w:val="single" w:sz="6" w:space="0" w:color="AAAAAA"/>
            </w:tcBorders>
            <w:shd w:val="clear" w:color="auto" w:fill="F8F9FA"/>
            <w:tcMar>
              <w:top w:w="48" w:type="dxa"/>
              <w:left w:w="96" w:type="dxa"/>
              <w:bottom w:w="48" w:type="dxa"/>
              <w:right w:w="96" w:type="dxa"/>
            </w:tcMar>
            <w:vAlign w:val="center"/>
            <w:hideMark/>
          </w:tcPr>
          <w:p w:rsidR="00C15BDC" w:rsidRPr="00C15BDC" w:rsidRDefault="00C15BDC" w:rsidP="007E2281">
            <w:pPr>
              <w:jc w:val="both"/>
              <w:rPr>
                <w:rFonts w:ascii="Times New Roman" w:hAnsi="Times New Roman" w:cs="Times New Roman"/>
                <w:sz w:val="24"/>
                <w:szCs w:val="24"/>
              </w:rPr>
            </w:pPr>
            <w:r w:rsidRPr="00C15BDC">
              <w:rPr>
                <w:rFonts w:ascii="Times New Roman" w:hAnsi="Times New Roman" w:cs="Times New Roman"/>
                <w:sz w:val="24"/>
                <w:szCs w:val="24"/>
              </w:rPr>
              <w:t>351</w:t>
            </w:r>
          </w:p>
        </w:tc>
        <w:tc>
          <w:tcPr>
            <w:tcW w:w="0" w:type="auto"/>
            <w:tcBorders>
              <w:top w:val="single" w:sz="6" w:space="0" w:color="AAAAAA"/>
              <w:left w:val="single" w:sz="6" w:space="0" w:color="AAAAAA"/>
              <w:bottom w:val="single" w:sz="6" w:space="0" w:color="AAAAAA"/>
              <w:right w:val="single" w:sz="6" w:space="0" w:color="AAAAAA"/>
            </w:tcBorders>
            <w:shd w:val="clear" w:color="auto" w:fill="F8F9FA"/>
            <w:tcMar>
              <w:top w:w="48" w:type="dxa"/>
              <w:left w:w="96" w:type="dxa"/>
              <w:bottom w:w="48" w:type="dxa"/>
              <w:right w:w="96" w:type="dxa"/>
            </w:tcMar>
            <w:vAlign w:val="center"/>
            <w:hideMark/>
          </w:tcPr>
          <w:p w:rsidR="00C15BDC" w:rsidRPr="00C15BDC" w:rsidRDefault="00C15BDC" w:rsidP="007E2281">
            <w:pPr>
              <w:jc w:val="both"/>
              <w:rPr>
                <w:rFonts w:ascii="Times New Roman" w:hAnsi="Times New Roman" w:cs="Times New Roman"/>
                <w:sz w:val="24"/>
                <w:szCs w:val="24"/>
              </w:rPr>
            </w:pPr>
            <w:r w:rsidRPr="00C15BDC">
              <w:rPr>
                <w:rFonts w:ascii="Times New Roman" w:hAnsi="Times New Roman" w:cs="Times New Roman"/>
                <w:sz w:val="24"/>
                <w:szCs w:val="24"/>
              </w:rPr>
              <w:t>4.78% ↑</w:t>
            </w:r>
          </w:p>
        </w:tc>
      </w:tr>
      <w:tr w:rsidR="00C15BDC" w:rsidRPr="00C15BDC" w:rsidTr="00C15BDC">
        <w:tc>
          <w:tcPr>
            <w:tcW w:w="0" w:type="auto"/>
            <w:tcBorders>
              <w:top w:val="single" w:sz="6" w:space="0" w:color="AAAAAA"/>
              <w:left w:val="single" w:sz="6" w:space="0" w:color="AAAAAA"/>
              <w:bottom w:val="single" w:sz="6" w:space="0" w:color="AAAAAA"/>
              <w:right w:val="single" w:sz="6" w:space="0" w:color="AAAAAA"/>
            </w:tcBorders>
            <w:shd w:val="clear" w:color="auto" w:fill="F8F9FA"/>
            <w:tcMar>
              <w:top w:w="48" w:type="dxa"/>
              <w:left w:w="96" w:type="dxa"/>
              <w:bottom w:w="48" w:type="dxa"/>
              <w:right w:w="96" w:type="dxa"/>
            </w:tcMar>
            <w:vAlign w:val="center"/>
            <w:hideMark/>
          </w:tcPr>
          <w:p w:rsidR="00C15BDC" w:rsidRPr="00C15BDC" w:rsidRDefault="007E2281" w:rsidP="007E2281">
            <w:pPr>
              <w:jc w:val="both"/>
              <w:rPr>
                <w:rFonts w:ascii="Times New Roman" w:hAnsi="Times New Roman" w:cs="Times New Roman"/>
                <w:color w:val="FF0000"/>
                <w:sz w:val="24"/>
                <w:szCs w:val="24"/>
              </w:rPr>
            </w:pPr>
            <w:hyperlink r:id="rId25" w:tooltip="Mormugao" w:history="1">
              <w:proofErr w:type="spellStart"/>
              <w:r w:rsidR="00C15BDC" w:rsidRPr="00C15BDC">
                <w:rPr>
                  <w:rStyle w:val="Hyperlink"/>
                  <w:rFonts w:ascii="Times New Roman" w:hAnsi="Times New Roman" w:cs="Times New Roman"/>
                  <w:color w:val="FF0000"/>
                  <w:sz w:val="24"/>
                  <w:szCs w:val="24"/>
                </w:rPr>
                <w:t>Mormugao</w:t>
              </w:r>
              <w:proofErr w:type="spellEnd"/>
            </w:hyperlink>
          </w:p>
        </w:tc>
        <w:tc>
          <w:tcPr>
            <w:tcW w:w="0" w:type="auto"/>
            <w:tcBorders>
              <w:top w:val="single" w:sz="6" w:space="0" w:color="AAAAAA"/>
              <w:left w:val="single" w:sz="6" w:space="0" w:color="AAAAAA"/>
              <w:bottom w:val="single" w:sz="6" w:space="0" w:color="AAAAAA"/>
              <w:right w:val="single" w:sz="6" w:space="0" w:color="AAAAAA"/>
            </w:tcBorders>
            <w:shd w:val="clear" w:color="auto" w:fill="F8F9FA"/>
            <w:tcMar>
              <w:top w:w="48" w:type="dxa"/>
              <w:left w:w="96" w:type="dxa"/>
              <w:bottom w:w="48" w:type="dxa"/>
              <w:right w:w="96" w:type="dxa"/>
            </w:tcMar>
            <w:vAlign w:val="center"/>
            <w:hideMark/>
          </w:tcPr>
          <w:p w:rsidR="00C15BDC" w:rsidRPr="00C15BDC" w:rsidRDefault="00C15BDC" w:rsidP="007E2281">
            <w:pPr>
              <w:jc w:val="both"/>
              <w:rPr>
                <w:rFonts w:ascii="Times New Roman" w:hAnsi="Times New Roman" w:cs="Times New Roman"/>
                <w:sz w:val="24"/>
                <w:szCs w:val="24"/>
              </w:rPr>
            </w:pPr>
            <w:r w:rsidRPr="00C15BDC">
              <w:rPr>
                <w:rFonts w:ascii="Times New Roman" w:hAnsi="Times New Roman" w:cs="Times New Roman"/>
                <w:sz w:val="24"/>
                <w:szCs w:val="24"/>
              </w:rPr>
              <w:t>11.74</w:t>
            </w:r>
          </w:p>
        </w:tc>
        <w:tc>
          <w:tcPr>
            <w:tcW w:w="0" w:type="auto"/>
            <w:tcBorders>
              <w:top w:val="single" w:sz="6" w:space="0" w:color="AAAAAA"/>
              <w:left w:val="single" w:sz="6" w:space="0" w:color="AAAAAA"/>
              <w:bottom w:val="single" w:sz="6" w:space="0" w:color="AAAAAA"/>
              <w:right w:val="single" w:sz="6" w:space="0" w:color="AAAAAA"/>
            </w:tcBorders>
            <w:shd w:val="clear" w:color="auto" w:fill="F8F9FA"/>
            <w:tcMar>
              <w:top w:w="48" w:type="dxa"/>
              <w:left w:w="96" w:type="dxa"/>
              <w:bottom w:w="48" w:type="dxa"/>
              <w:right w:w="96" w:type="dxa"/>
            </w:tcMar>
            <w:vAlign w:val="center"/>
            <w:hideMark/>
          </w:tcPr>
          <w:p w:rsidR="00C15BDC" w:rsidRPr="00C15BDC" w:rsidRDefault="00C15BDC" w:rsidP="007E2281">
            <w:pPr>
              <w:jc w:val="both"/>
              <w:rPr>
                <w:rFonts w:ascii="Times New Roman" w:hAnsi="Times New Roman" w:cs="Times New Roman"/>
                <w:sz w:val="24"/>
                <w:szCs w:val="24"/>
              </w:rPr>
            </w:pPr>
            <w:r w:rsidRPr="00C15BDC">
              <w:rPr>
                <w:rFonts w:ascii="Times New Roman" w:hAnsi="Times New Roman" w:cs="Times New Roman"/>
                <w:sz w:val="24"/>
                <w:szCs w:val="24"/>
              </w:rPr>
              <w:t>-33.65% ↓</w:t>
            </w:r>
          </w:p>
        </w:tc>
        <w:tc>
          <w:tcPr>
            <w:tcW w:w="0" w:type="auto"/>
            <w:tcBorders>
              <w:top w:val="single" w:sz="6" w:space="0" w:color="AAAAAA"/>
              <w:left w:val="single" w:sz="6" w:space="0" w:color="AAAAAA"/>
              <w:bottom w:val="single" w:sz="6" w:space="0" w:color="AAAAAA"/>
              <w:right w:val="single" w:sz="6" w:space="0" w:color="AAAAAA"/>
            </w:tcBorders>
            <w:shd w:val="clear" w:color="auto" w:fill="F8F9FA"/>
            <w:tcMar>
              <w:top w:w="48" w:type="dxa"/>
              <w:left w:w="96" w:type="dxa"/>
              <w:bottom w:w="48" w:type="dxa"/>
              <w:right w:w="96" w:type="dxa"/>
            </w:tcMar>
            <w:vAlign w:val="center"/>
            <w:hideMark/>
          </w:tcPr>
          <w:p w:rsidR="00C15BDC" w:rsidRPr="00C15BDC" w:rsidRDefault="00C15BDC" w:rsidP="007E2281">
            <w:pPr>
              <w:jc w:val="both"/>
              <w:rPr>
                <w:rFonts w:ascii="Times New Roman" w:hAnsi="Times New Roman" w:cs="Times New Roman"/>
                <w:sz w:val="24"/>
                <w:szCs w:val="24"/>
              </w:rPr>
            </w:pPr>
            <w:r w:rsidRPr="00C15BDC">
              <w:rPr>
                <w:rFonts w:ascii="Times New Roman" w:hAnsi="Times New Roman" w:cs="Times New Roman"/>
                <w:sz w:val="24"/>
                <w:szCs w:val="24"/>
              </w:rPr>
              <w:t>473</w:t>
            </w:r>
          </w:p>
        </w:tc>
        <w:tc>
          <w:tcPr>
            <w:tcW w:w="0" w:type="auto"/>
            <w:tcBorders>
              <w:top w:val="single" w:sz="6" w:space="0" w:color="AAAAAA"/>
              <w:left w:val="single" w:sz="6" w:space="0" w:color="AAAAAA"/>
              <w:bottom w:val="single" w:sz="6" w:space="0" w:color="AAAAAA"/>
              <w:right w:val="single" w:sz="6" w:space="0" w:color="AAAAAA"/>
            </w:tcBorders>
            <w:shd w:val="clear" w:color="auto" w:fill="F8F9FA"/>
            <w:tcMar>
              <w:top w:w="48" w:type="dxa"/>
              <w:left w:w="96" w:type="dxa"/>
              <w:bottom w:w="48" w:type="dxa"/>
              <w:right w:w="96" w:type="dxa"/>
            </w:tcMar>
            <w:vAlign w:val="center"/>
            <w:hideMark/>
          </w:tcPr>
          <w:p w:rsidR="00C15BDC" w:rsidRPr="00C15BDC" w:rsidRDefault="00C15BDC" w:rsidP="007E2281">
            <w:pPr>
              <w:jc w:val="both"/>
              <w:rPr>
                <w:rFonts w:ascii="Times New Roman" w:hAnsi="Times New Roman" w:cs="Times New Roman"/>
                <w:sz w:val="24"/>
                <w:szCs w:val="24"/>
              </w:rPr>
            </w:pPr>
            <w:r w:rsidRPr="00C15BDC">
              <w:rPr>
                <w:rFonts w:ascii="Times New Roman" w:hAnsi="Times New Roman" w:cs="Times New Roman"/>
                <w:sz w:val="24"/>
                <w:szCs w:val="24"/>
              </w:rPr>
              <w:t>39.75% ↑</w:t>
            </w:r>
          </w:p>
        </w:tc>
        <w:tc>
          <w:tcPr>
            <w:tcW w:w="0" w:type="auto"/>
            <w:tcBorders>
              <w:top w:val="single" w:sz="6" w:space="0" w:color="AAAAAA"/>
              <w:left w:val="single" w:sz="6" w:space="0" w:color="AAAAAA"/>
              <w:bottom w:val="single" w:sz="6" w:space="0" w:color="AAAAAA"/>
              <w:right w:val="single" w:sz="6" w:space="0" w:color="AAAAAA"/>
            </w:tcBorders>
            <w:shd w:val="clear" w:color="auto" w:fill="F8F9FA"/>
            <w:tcMar>
              <w:top w:w="48" w:type="dxa"/>
              <w:left w:w="96" w:type="dxa"/>
              <w:bottom w:w="48" w:type="dxa"/>
              <w:right w:w="96" w:type="dxa"/>
            </w:tcMar>
            <w:vAlign w:val="center"/>
            <w:hideMark/>
          </w:tcPr>
          <w:p w:rsidR="00C15BDC" w:rsidRPr="00C15BDC" w:rsidRDefault="00C15BDC" w:rsidP="007E2281">
            <w:pPr>
              <w:jc w:val="both"/>
              <w:rPr>
                <w:rFonts w:ascii="Times New Roman" w:hAnsi="Times New Roman" w:cs="Times New Roman"/>
                <w:sz w:val="24"/>
                <w:szCs w:val="24"/>
              </w:rPr>
            </w:pPr>
            <w:r w:rsidRPr="00C15BDC">
              <w:rPr>
                <w:rFonts w:ascii="Times New Roman" w:hAnsi="Times New Roman" w:cs="Times New Roman"/>
                <w:sz w:val="24"/>
                <w:szCs w:val="24"/>
              </w:rPr>
              <w:t>22</w:t>
            </w:r>
          </w:p>
        </w:tc>
        <w:tc>
          <w:tcPr>
            <w:tcW w:w="0" w:type="auto"/>
            <w:tcBorders>
              <w:top w:val="single" w:sz="6" w:space="0" w:color="AAAAAA"/>
              <w:left w:val="single" w:sz="6" w:space="0" w:color="AAAAAA"/>
              <w:bottom w:val="single" w:sz="6" w:space="0" w:color="AAAAAA"/>
              <w:right w:val="single" w:sz="6" w:space="0" w:color="AAAAAA"/>
            </w:tcBorders>
            <w:shd w:val="clear" w:color="auto" w:fill="F8F9FA"/>
            <w:tcMar>
              <w:top w:w="48" w:type="dxa"/>
              <w:left w:w="96" w:type="dxa"/>
              <w:bottom w:w="48" w:type="dxa"/>
              <w:right w:w="96" w:type="dxa"/>
            </w:tcMar>
            <w:vAlign w:val="center"/>
            <w:hideMark/>
          </w:tcPr>
          <w:p w:rsidR="00C15BDC" w:rsidRPr="00C15BDC" w:rsidRDefault="00C15BDC" w:rsidP="007E2281">
            <w:pPr>
              <w:jc w:val="both"/>
              <w:rPr>
                <w:rFonts w:ascii="Times New Roman" w:hAnsi="Times New Roman" w:cs="Times New Roman"/>
                <w:sz w:val="24"/>
                <w:szCs w:val="24"/>
              </w:rPr>
            </w:pPr>
            <w:r w:rsidRPr="00C15BDC">
              <w:rPr>
                <w:rFonts w:ascii="Times New Roman" w:hAnsi="Times New Roman" w:cs="Times New Roman"/>
                <w:sz w:val="24"/>
                <w:szCs w:val="24"/>
              </w:rPr>
              <w:t>10.00% ↑</w:t>
            </w:r>
          </w:p>
        </w:tc>
      </w:tr>
      <w:tr w:rsidR="00C15BDC" w:rsidRPr="00C15BDC" w:rsidTr="00C15BDC">
        <w:tc>
          <w:tcPr>
            <w:tcW w:w="0" w:type="auto"/>
            <w:tcBorders>
              <w:top w:val="single" w:sz="6" w:space="0" w:color="AAAAAA"/>
              <w:left w:val="single" w:sz="6" w:space="0" w:color="AAAAAA"/>
              <w:bottom w:val="single" w:sz="6" w:space="0" w:color="AAAAAA"/>
              <w:right w:val="single" w:sz="6" w:space="0" w:color="AAAAAA"/>
            </w:tcBorders>
            <w:shd w:val="clear" w:color="auto" w:fill="F8F9FA"/>
            <w:tcMar>
              <w:top w:w="48" w:type="dxa"/>
              <w:left w:w="96" w:type="dxa"/>
              <w:bottom w:w="48" w:type="dxa"/>
              <w:right w:w="96" w:type="dxa"/>
            </w:tcMar>
            <w:vAlign w:val="center"/>
            <w:hideMark/>
          </w:tcPr>
          <w:p w:rsidR="00C15BDC" w:rsidRPr="00C15BDC" w:rsidRDefault="00C15BDC" w:rsidP="007E2281">
            <w:pPr>
              <w:jc w:val="both"/>
              <w:rPr>
                <w:rFonts w:ascii="Times New Roman" w:hAnsi="Times New Roman" w:cs="Times New Roman"/>
                <w:color w:val="FF0000"/>
                <w:sz w:val="24"/>
                <w:szCs w:val="24"/>
              </w:rPr>
            </w:pPr>
            <w:r w:rsidRPr="00C15BDC">
              <w:rPr>
                <w:rFonts w:ascii="Times New Roman" w:hAnsi="Times New Roman" w:cs="Times New Roman"/>
                <w:b/>
                <w:bCs/>
                <w:color w:val="FF0000"/>
                <w:sz w:val="24"/>
                <w:szCs w:val="24"/>
              </w:rPr>
              <w:t>All Indian Ports</w:t>
            </w:r>
          </w:p>
        </w:tc>
        <w:tc>
          <w:tcPr>
            <w:tcW w:w="0" w:type="auto"/>
            <w:tcBorders>
              <w:top w:val="single" w:sz="6" w:space="0" w:color="AAAAAA"/>
              <w:left w:val="single" w:sz="6" w:space="0" w:color="AAAAAA"/>
              <w:bottom w:val="single" w:sz="6" w:space="0" w:color="AAAAAA"/>
              <w:right w:val="single" w:sz="6" w:space="0" w:color="AAAAAA"/>
            </w:tcBorders>
            <w:shd w:val="clear" w:color="auto" w:fill="F8F9FA"/>
            <w:tcMar>
              <w:top w:w="48" w:type="dxa"/>
              <w:left w:w="96" w:type="dxa"/>
              <w:bottom w:w="48" w:type="dxa"/>
              <w:right w:w="96" w:type="dxa"/>
            </w:tcMar>
            <w:vAlign w:val="center"/>
            <w:hideMark/>
          </w:tcPr>
          <w:p w:rsidR="00C15BDC" w:rsidRPr="00C15BDC" w:rsidRDefault="00C15BDC" w:rsidP="007E2281">
            <w:pPr>
              <w:jc w:val="both"/>
              <w:rPr>
                <w:rFonts w:ascii="Times New Roman" w:hAnsi="Times New Roman" w:cs="Times New Roman"/>
                <w:sz w:val="24"/>
                <w:szCs w:val="24"/>
              </w:rPr>
            </w:pPr>
            <w:r w:rsidRPr="00C15BDC">
              <w:rPr>
                <w:rFonts w:ascii="Times New Roman" w:hAnsi="Times New Roman" w:cs="Times New Roman"/>
                <w:b/>
                <w:bCs/>
                <w:sz w:val="24"/>
                <w:szCs w:val="24"/>
              </w:rPr>
              <w:t>555.50</w:t>
            </w:r>
          </w:p>
        </w:tc>
        <w:tc>
          <w:tcPr>
            <w:tcW w:w="0" w:type="auto"/>
            <w:tcBorders>
              <w:top w:val="single" w:sz="6" w:space="0" w:color="AAAAAA"/>
              <w:left w:val="single" w:sz="6" w:space="0" w:color="AAAAAA"/>
              <w:bottom w:val="single" w:sz="6" w:space="0" w:color="AAAAAA"/>
              <w:right w:val="single" w:sz="6" w:space="0" w:color="AAAAAA"/>
            </w:tcBorders>
            <w:shd w:val="clear" w:color="auto" w:fill="F8F9FA"/>
            <w:tcMar>
              <w:top w:w="48" w:type="dxa"/>
              <w:left w:w="96" w:type="dxa"/>
              <w:bottom w:w="48" w:type="dxa"/>
              <w:right w:w="96" w:type="dxa"/>
            </w:tcMar>
            <w:vAlign w:val="center"/>
            <w:hideMark/>
          </w:tcPr>
          <w:p w:rsidR="00C15BDC" w:rsidRPr="00C15BDC" w:rsidRDefault="00C15BDC" w:rsidP="007E2281">
            <w:pPr>
              <w:jc w:val="both"/>
              <w:rPr>
                <w:rFonts w:ascii="Times New Roman" w:hAnsi="Times New Roman" w:cs="Times New Roman"/>
                <w:sz w:val="24"/>
                <w:szCs w:val="24"/>
              </w:rPr>
            </w:pPr>
            <w:r w:rsidRPr="00C15BDC">
              <w:rPr>
                <w:rFonts w:ascii="Times New Roman" w:hAnsi="Times New Roman" w:cs="Times New Roman"/>
                <w:b/>
                <w:bCs/>
                <w:sz w:val="24"/>
                <w:szCs w:val="24"/>
              </w:rPr>
              <w:t>1.78% ↑</w:t>
            </w:r>
          </w:p>
        </w:tc>
        <w:tc>
          <w:tcPr>
            <w:tcW w:w="0" w:type="auto"/>
            <w:tcBorders>
              <w:top w:val="single" w:sz="6" w:space="0" w:color="AAAAAA"/>
              <w:left w:val="single" w:sz="6" w:space="0" w:color="AAAAAA"/>
              <w:bottom w:val="single" w:sz="6" w:space="0" w:color="AAAAAA"/>
              <w:right w:val="single" w:sz="6" w:space="0" w:color="AAAAAA"/>
            </w:tcBorders>
            <w:shd w:val="clear" w:color="auto" w:fill="F8F9FA"/>
            <w:tcMar>
              <w:top w:w="48" w:type="dxa"/>
              <w:left w:w="96" w:type="dxa"/>
              <w:bottom w:w="48" w:type="dxa"/>
              <w:right w:w="96" w:type="dxa"/>
            </w:tcMar>
            <w:vAlign w:val="center"/>
            <w:hideMark/>
          </w:tcPr>
          <w:p w:rsidR="00C15BDC" w:rsidRPr="00C15BDC" w:rsidRDefault="00C15BDC" w:rsidP="007E2281">
            <w:pPr>
              <w:jc w:val="both"/>
              <w:rPr>
                <w:rFonts w:ascii="Times New Roman" w:hAnsi="Times New Roman" w:cs="Times New Roman"/>
                <w:sz w:val="24"/>
                <w:szCs w:val="24"/>
              </w:rPr>
            </w:pPr>
            <w:r w:rsidRPr="00C15BDC">
              <w:rPr>
                <w:rFonts w:ascii="Times New Roman" w:hAnsi="Times New Roman" w:cs="Times New Roman"/>
                <w:b/>
                <w:bCs/>
                <w:sz w:val="24"/>
                <w:szCs w:val="24"/>
              </w:rPr>
              <w:t>20,402</w:t>
            </w:r>
          </w:p>
        </w:tc>
        <w:tc>
          <w:tcPr>
            <w:tcW w:w="0" w:type="auto"/>
            <w:tcBorders>
              <w:top w:val="single" w:sz="6" w:space="0" w:color="AAAAAA"/>
              <w:left w:val="single" w:sz="6" w:space="0" w:color="AAAAAA"/>
              <w:bottom w:val="single" w:sz="6" w:space="0" w:color="AAAAAA"/>
              <w:right w:val="single" w:sz="6" w:space="0" w:color="AAAAAA"/>
            </w:tcBorders>
            <w:shd w:val="clear" w:color="auto" w:fill="F8F9FA"/>
            <w:tcMar>
              <w:top w:w="48" w:type="dxa"/>
              <w:left w:w="96" w:type="dxa"/>
              <w:bottom w:w="48" w:type="dxa"/>
              <w:right w:w="96" w:type="dxa"/>
            </w:tcMar>
            <w:vAlign w:val="center"/>
            <w:hideMark/>
          </w:tcPr>
          <w:p w:rsidR="00C15BDC" w:rsidRPr="00C15BDC" w:rsidRDefault="00C15BDC" w:rsidP="007E2281">
            <w:pPr>
              <w:jc w:val="both"/>
              <w:rPr>
                <w:rFonts w:ascii="Times New Roman" w:hAnsi="Times New Roman" w:cs="Times New Roman"/>
                <w:sz w:val="24"/>
                <w:szCs w:val="24"/>
              </w:rPr>
            </w:pPr>
            <w:r w:rsidRPr="00C15BDC">
              <w:rPr>
                <w:rFonts w:ascii="Times New Roman" w:hAnsi="Times New Roman" w:cs="Times New Roman"/>
                <w:b/>
                <w:bCs/>
                <w:sz w:val="24"/>
                <w:szCs w:val="24"/>
              </w:rPr>
              <w:t>-6.95% ↓</w:t>
            </w:r>
          </w:p>
        </w:tc>
        <w:tc>
          <w:tcPr>
            <w:tcW w:w="0" w:type="auto"/>
            <w:tcBorders>
              <w:top w:val="single" w:sz="6" w:space="0" w:color="AAAAAA"/>
              <w:left w:val="single" w:sz="6" w:space="0" w:color="AAAAAA"/>
              <w:bottom w:val="single" w:sz="6" w:space="0" w:color="AAAAAA"/>
              <w:right w:val="single" w:sz="6" w:space="0" w:color="AAAAAA"/>
            </w:tcBorders>
            <w:shd w:val="clear" w:color="auto" w:fill="F8F9FA"/>
            <w:tcMar>
              <w:top w:w="48" w:type="dxa"/>
              <w:left w:w="96" w:type="dxa"/>
              <w:bottom w:w="48" w:type="dxa"/>
              <w:right w:w="96" w:type="dxa"/>
            </w:tcMar>
            <w:vAlign w:val="center"/>
            <w:hideMark/>
          </w:tcPr>
          <w:p w:rsidR="00C15BDC" w:rsidRPr="00C15BDC" w:rsidRDefault="00C15BDC" w:rsidP="007E2281">
            <w:pPr>
              <w:jc w:val="both"/>
              <w:rPr>
                <w:rFonts w:ascii="Times New Roman" w:hAnsi="Times New Roman" w:cs="Times New Roman"/>
                <w:sz w:val="24"/>
                <w:szCs w:val="24"/>
              </w:rPr>
            </w:pPr>
            <w:r w:rsidRPr="00C15BDC">
              <w:rPr>
                <w:rFonts w:ascii="Times New Roman" w:hAnsi="Times New Roman" w:cs="Times New Roman"/>
                <w:b/>
                <w:bCs/>
                <w:sz w:val="24"/>
                <w:szCs w:val="24"/>
              </w:rPr>
              <w:t>7,465</w:t>
            </w:r>
          </w:p>
        </w:tc>
        <w:tc>
          <w:tcPr>
            <w:tcW w:w="0" w:type="auto"/>
            <w:tcBorders>
              <w:top w:val="single" w:sz="6" w:space="0" w:color="AAAAAA"/>
              <w:left w:val="single" w:sz="6" w:space="0" w:color="AAAAAA"/>
              <w:bottom w:val="single" w:sz="6" w:space="0" w:color="AAAAAA"/>
              <w:right w:val="single" w:sz="6" w:space="0" w:color="AAAAAA"/>
            </w:tcBorders>
            <w:shd w:val="clear" w:color="auto" w:fill="F8F9FA"/>
            <w:tcMar>
              <w:top w:w="48" w:type="dxa"/>
              <w:left w:w="96" w:type="dxa"/>
              <w:bottom w:w="48" w:type="dxa"/>
              <w:right w:w="96" w:type="dxa"/>
            </w:tcMar>
            <w:vAlign w:val="center"/>
            <w:hideMark/>
          </w:tcPr>
          <w:p w:rsidR="00C15BDC" w:rsidRPr="00C15BDC" w:rsidRDefault="00C15BDC" w:rsidP="007E2281">
            <w:pPr>
              <w:jc w:val="both"/>
              <w:rPr>
                <w:rFonts w:ascii="Times New Roman" w:hAnsi="Times New Roman" w:cs="Times New Roman"/>
                <w:sz w:val="24"/>
                <w:szCs w:val="24"/>
              </w:rPr>
            </w:pPr>
            <w:r w:rsidRPr="00C15BDC">
              <w:rPr>
                <w:rFonts w:ascii="Times New Roman" w:hAnsi="Times New Roman" w:cs="Times New Roman"/>
                <w:b/>
                <w:bCs/>
                <w:sz w:val="24"/>
                <w:szCs w:val="24"/>
              </w:rPr>
              <w:t>-3.10% ↓</w:t>
            </w:r>
          </w:p>
        </w:tc>
      </w:tr>
    </w:tbl>
    <w:p w:rsidR="007E2281" w:rsidRDefault="007E2281" w:rsidP="007E2281">
      <w:pPr>
        <w:jc w:val="both"/>
        <w:rPr>
          <w:rFonts w:ascii="Times New Roman" w:hAnsi="Times New Roman" w:cs="Times New Roman"/>
          <w:b/>
          <w:sz w:val="24"/>
          <w:szCs w:val="24"/>
        </w:rPr>
      </w:pPr>
    </w:p>
    <w:p w:rsidR="00911605" w:rsidRPr="007E2281" w:rsidRDefault="00FC3FBD" w:rsidP="007E2281">
      <w:pPr>
        <w:jc w:val="both"/>
        <w:rPr>
          <w:rFonts w:ascii="Times New Roman" w:hAnsi="Times New Roman" w:cs="Times New Roman"/>
          <w:b/>
          <w:sz w:val="24"/>
          <w:szCs w:val="24"/>
        </w:rPr>
      </w:pPr>
      <w:r w:rsidRPr="007E2281">
        <w:rPr>
          <w:rFonts w:ascii="Times New Roman" w:hAnsi="Times New Roman" w:cs="Times New Roman"/>
          <w:b/>
          <w:sz w:val="24"/>
          <w:szCs w:val="24"/>
        </w:rPr>
        <w:t>GROSS DOMESTIC PRODUCT (GDP)</w:t>
      </w:r>
    </w:p>
    <w:p w:rsidR="00FC3FBD" w:rsidRDefault="00FC3FBD" w:rsidP="007E2281">
      <w:pPr>
        <w:jc w:val="both"/>
        <w:rPr>
          <w:rFonts w:ascii="Times New Roman" w:hAnsi="Times New Roman" w:cs="Times New Roman"/>
          <w:sz w:val="24"/>
          <w:szCs w:val="24"/>
        </w:rPr>
      </w:pPr>
      <w:r>
        <w:rPr>
          <w:rFonts w:ascii="Times New Roman" w:hAnsi="Times New Roman" w:cs="Times New Roman"/>
          <w:sz w:val="24"/>
          <w:szCs w:val="24"/>
        </w:rPr>
        <w:t xml:space="preserve">The GDP </w:t>
      </w:r>
      <w:r w:rsidRPr="00FC3FBD">
        <w:rPr>
          <w:rFonts w:ascii="Times New Roman" w:hAnsi="Times New Roman" w:cs="Times New Roman"/>
          <w:sz w:val="24"/>
          <w:szCs w:val="24"/>
        </w:rPr>
        <w:t xml:space="preserve">defines </w:t>
      </w:r>
      <w:r>
        <w:rPr>
          <w:rFonts w:ascii="Times New Roman" w:hAnsi="Times New Roman" w:cs="Times New Roman"/>
          <w:sz w:val="24"/>
          <w:szCs w:val="24"/>
        </w:rPr>
        <w:t xml:space="preserve">as </w:t>
      </w:r>
      <w:r w:rsidRPr="00FC3FBD">
        <w:rPr>
          <w:rFonts w:ascii="Times New Roman" w:hAnsi="Times New Roman" w:cs="Times New Roman"/>
          <w:sz w:val="24"/>
          <w:szCs w:val="24"/>
        </w:rPr>
        <w:t xml:space="preserve">an aggregate measure of production equal to the sum of the gross values added of all resident and institutional units engaged in production (plus any taxes, and minus any subsidies, on products not included in </w:t>
      </w:r>
      <w:r>
        <w:rPr>
          <w:rFonts w:ascii="Times New Roman" w:hAnsi="Times New Roman" w:cs="Times New Roman"/>
          <w:sz w:val="24"/>
          <w:szCs w:val="24"/>
        </w:rPr>
        <w:t>the value of their outputs).</w:t>
      </w:r>
      <w:r w:rsidRPr="00FC3FBD">
        <w:rPr>
          <w:rFonts w:ascii="Times New Roman" w:hAnsi="Times New Roman" w:cs="Times New Roman"/>
          <w:sz w:val="24"/>
          <w:szCs w:val="24"/>
        </w:rPr>
        <w:t xml:space="preserve"> An IMF publication states that "GDP measures the monetary value of final goods and services - that is, those that are bought by the final user - produced in a country in a given period of tim</w:t>
      </w:r>
      <w:r>
        <w:rPr>
          <w:rFonts w:ascii="Times New Roman" w:hAnsi="Times New Roman" w:cs="Times New Roman"/>
          <w:sz w:val="24"/>
          <w:szCs w:val="24"/>
        </w:rPr>
        <w:t>e (say a quarter or a year).</w:t>
      </w:r>
      <w:r w:rsidRPr="00FC3FBD">
        <w:rPr>
          <w:rFonts w:ascii="Times New Roman" w:hAnsi="Times New Roman" w:cs="Times New Roman"/>
          <w:sz w:val="24"/>
          <w:szCs w:val="24"/>
        </w:rPr>
        <w:t>Total GDP can also be broken down into the relative contribution of each indus</w:t>
      </w:r>
      <w:r>
        <w:rPr>
          <w:rFonts w:ascii="Times New Roman" w:hAnsi="Times New Roman" w:cs="Times New Roman"/>
          <w:sz w:val="24"/>
          <w:szCs w:val="24"/>
        </w:rPr>
        <w:t>try or sector of the economy.</w:t>
      </w:r>
    </w:p>
    <w:p w:rsidR="00FC3FBD" w:rsidRPr="007E2281" w:rsidRDefault="00FC3FBD" w:rsidP="007E2281">
      <w:pPr>
        <w:jc w:val="both"/>
        <w:rPr>
          <w:rFonts w:ascii="Times New Roman" w:hAnsi="Times New Roman" w:cs="Times New Roman"/>
          <w:b/>
          <w:sz w:val="24"/>
          <w:szCs w:val="24"/>
        </w:rPr>
      </w:pPr>
      <w:r w:rsidRPr="007E2281">
        <w:rPr>
          <w:rFonts w:ascii="Times New Roman" w:hAnsi="Times New Roman" w:cs="Times New Roman"/>
          <w:b/>
          <w:sz w:val="24"/>
          <w:szCs w:val="24"/>
        </w:rPr>
        <w:t>INDIAN GDP STATISTICS</w:t>
      </w:r>
    </w:p>
    <w:p w:rsidR="00FC3FBD" w:rsidRDefault="00FC3FBD" w:rsidP="007E2281">
      <w:pPr>
        <w:jc w:val="both"/>
        <w:rPr>
          <w:rFonts w:ascii="Times New Roman" w:hAnsi="Times New Roman" w:cs="Times New Roman"/>
          <w:sz w:val="24"/>
          <w:szCs w:val="24"/>
        </w:rPr>
      </w:pPr>
      <w:r w:rsidRPr="00FC3FBD">
        <w:rPr>
          <w:rFonts w:ascii="Times New Roman" w:hAnsi="Times New Roman" w:cs="Times New Roman"/>
          <w:noProof/>
          <w:sz w:val="24"/>
          <w:szCs w:val="24"/>
        </w:rPr>
        <w:lastRenderedPageBreak/>
        <w:drawing>
          <wp:inline distT="0" distB="0" distL="0" distR="0" wp14:anchorId="516E1CCE" wp14:editId="0853EE32">
            <wp:extent cx="5943600" cy="2768252"/>
            <wp:effectExtent l="0" t="0" r="0" b="0"/>
            <wp:docPr id="2" name="Picture 2" descr="India GD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ndia GDP"/>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943600" cy="2768252"/>
                    </a:xfrm>
                    <a:prstGeom prst="rect">
                      <a:avLst/>
                    </a:prstGeom>
                    <a:noFill/>
                    <a:ln>
                      <a:noFill/>
                    </a:ln>
                  </pic:spPr>
                </pic:pic>
              </a:graphicData>
            </a:graphic>
          </wp:inline>
        </w:drawing>
      </w:r>
    </w:p>
    <w:p w:rsidR="0055421D" w:rsidRPr="007E2281" w:rsidRDefault="00A558EB" w:rsidP="007E2281">
      <w:pPr>
        <w:jc w:val="both"/>
        <w:rPr>
          <w:rFonts w:ascii="Times New Roman" w:hAnsi="Times New Roman" w:cs="Times New Roman"/>
          <w:b/>
          <w:sz w:val="24"/>
          <w:szCs w:val="24"/>
        </w:rPr>
      </w:pPr>
      <w:r w:rsidRPr="007E2281">
        <w:rPr>
          <w:rFonts w:ascii="Times New Roman" w:hAnsi="Times New Roman" w:cs="Times New Roman"/>
          <w:b/>
          <w:sz w:val="24"/>
          <w:szCs w:val="24"/>
        </w:rPr>
        <w:t>ENVIRONMENTAL IMPACT ON PORT DEVELOPMENT</w:t>
      </w:r>
    </w:p>
    <w:p w:rsidR="00A558EB" w:rsidRPr="00A558EB" w:rsidRDefault="00A558EB" w:rsidP="007E2281">
      <w:pPr>
        <w:jc w:val="both"/>
        <w:rPr>
          <w:rFonts w:ascii="Times New Roman" w:hAnsi="Times New Roman" w:cs="Times New Roman"/>
          <w:sz w:val="24"/>
          <w:szCs w:val="24"/>
        </w:rPr>
      </w:pPr>
      <w:r w:rsidRPr="00A558EB">
        <w:rPr>
          <w:rFonts w:ascii="Times New Roman" w:hAnsi="Times New Roman" w:cs="Times New Roman"/>
          <w:sz w:val="24"/>
          <w:szCs w:val="24"/>
        </w:rPr>
        <w:t xml:space="preserve">Checklists of adverse effects of port development for EIA have been compiled by </w:t>
      </w:r>
      <w:proofErr w:type="spellStart"/>
      <w:r w:rsidRPr="00A558EB">
        <w:rPr>
          <w:rFonts w:ascii="Times New Roman" w:hAnsi="Times New Roman" w:cs="Times New Roman"/>
          <w:sz w:val="24"/>
          <w:szCs w:val="24"/>
        </w:rPr>
        <w:t>severalorganizations</w:t>
      </w:r>
      <w:proofErr w:type="spellEnd"/>
      <w:r w:rsidRPr="00A558EB">
        <w:rPr>
          <w:rFonts w:ascii="Times New Roman" w:hAnsi="Times New Roman" w:cs="Times New Roman"/>
          <w:sz w:val="24"/>
          <w:szCs w:val="24"/>
        </w:rPr>
        <w:t xml:space="preserve"> including the World Bank, the Asian Development Bank and the </w:t>
      </w:r>
      <w:proofErr w:type="spellStart"/>
      <w:r w:rsidRPr="00A558EB">
        <w:rPr>
          <w:rFonts w:ascii="Times New Roman" w:hAnsi="Times New Roman" w:cs="Times New Roman"/>
          <w:sz w:val="24"/>
          <w:szCs w:val="24"/>
        </w:rPr>
        <w:t>InternationalAssociation</w:t>
      </w:r>
      <w:proofErr w:type="spellEnd"/>
      <w:r w:rsidRPr="00A558EB">
        <w:rPr>
          <w:rFonts w:ascii="Times New Roman" w:hAnsi="Times New Roman" w:cs="Times New Roman"/>
          <w:sz w:val="24"/>
          <w:szCs w:val="24"/>
        </w:rPr>
        <w:t xml:space="preserve"> of Ports and Harbors. Based on a review of these checklists, the </w:t>
      </w:r>
      <w:proofErr w:type="spellStart"/>
      <w:r w:rsidRPr="00A558EB">
        <w:rPr>
          <w:rFonts w:ascii="Times New Roman" w:hAnsi="Times New Roman" w:cs="Times New Roman"/>
          <w:sz w:val="24"/>
          <w:szCs w:val="24"/>
        </w:rPr>
        <w:t>relationshipbetween</w:t>
      </w:r>
      <w:proofErr w:type="spellEnd"/>
      <w:r w:rsidRPr="00A558EB">
        <w:rPr>
          <w:rFonts w:ascii="Times New Roman" w:hAnsi="Times New Roman" w:cs="Times New Roman"/>
          <w:sz w:val="24"/>
          <w:szCs w:val="24"/>
        </w:rPr>
        <w:t xml:space="preserve"> factors in port </w:t>
      </w:r>
      <w:proofErr w:type="spellStart"/>
      <w:r w:rsidRPr="00A558EB">
        <w:rPr>
          <w:rFonts w:ascii="Times New Roman" w:hAnsi="Times New Roman" w:cs="Times New Roman"/>
          <w:sz w:val="24"/>
          <w:szCs w:val="24"/>
        </w:rPr>
        <w:t>dev</w:t>
      </w:r>
      <w:r>
        <w:rPr>
          <w:rFonts w:ascii="Times New Roman" w:hAnsi="Times New Roman" w:cs="Times New Roman"/>
          <w:sz w:val="24"/>
          <w:szCs w:val="24"/>
        </w:rPr>
        <w:t>elopment.</w:t>
      </w:r>
      <w:r w:rsidRPr="00A558EB">
        <w:rPr>
          <w:rFonts w:ascii="Times New Roman" w:hAnsi="Times New Roman" w:cs="Times New Roman"/>
          <w:sz w:val="24"/>
          <w:szCs w:val="24"/>
        </w:rPr>
        <w:t>Major</w:t>
      </w:r>
      <w:proofErr w:type="spellEnd"/>
      <w:r w:rsidRPr="00A558EB">
        <w:rPr>
          <w:rFonts w:ascii="Times New Roman" w:hAnsi="Times New Roman" w:cs="Times New Roman"/>
          <w:sz w:val="24"/>
          <w:szCs w:val="24"/>
        </w:rPr>
        <w:t xml:space="preserve"> sources of these adverse effects can be categorized</w:t>
      </w:r>
      <w:r>
        <w:rPr>
          <w:rFonts w:ascii="Times New Roman" w:hAnsi="Times New Roman" w:cs="Times New Roman"/>
          <w:sz w:val="24"/>
          <w:szCs w:val="24"/>
        </w:rPr>
        <w:t xml:space="preserve"> into three types: (a) </w:t>
      </w:r>
      <w:proofErr w:type="spellStart"/>
      <w:r>
        <w:rPr>
          <w:rFonts w:ascii="Times New Roman" w:hAnsi="Times New Roman" w:cs="Times New Roman"/>
          <w:sz w:val="24"/>
          <w:szCs w:val="24"/>
        </w:rPr>
        <w:t>location</w:t>
      </w:r>
      <w:r w:rsidRPr="00A558EB">
        <w:rPr>
          <w:rFonts w:ascii="Times New Roman" w:hAnsi="Times New Roman" w:cs="Times New Roman"/>
          <w:sz w:val="24"/>
          <w:szCs w:val="24"/>
        </w:rPr>
        <w:t>of</w:t>
      </w:r>
      <w:proofErr w:type="spellEnd"/>
      <w:r w:rsidRPr="00A558EB">
        <w:rPr>
          <w:rFonts w:ascii="Times New Roman" w:hAnsi="Times New Roman" w:cs="Times New Roman"/>
          <w:sz w:val="24"/>
          <w:szCs w:val="24"/>
        </w:rPr>
        <w:t xml:space="preserve"> port; (b) construction; and (c) port operation, including ship traffic and discharges, </w:t>
      </w:r>
      <w:proofErr w:type="spellStart"/>
      <w:r w:rsidRPr="00A558EB">
        <w:rPr>
          <w:rFonts w:ascii="Times New Roman" w:hAnsi="Times New Roman" w:cs="Times New Roman"/>
          <w:sz w:val="24"/>
          <w:szCs w:val="24"/>
        </w:rPr>
        <w:t>cargohandling</w:t>
      </w:r>
      <w:proofErr w:type="spellEnd"/>
      <w:r w:rsidRPr="00A558EB">
        <w:rPr>
          <w:rFonts w:ascii="Times New Roman" w:hAnsi="Times New Roman" w:cs="Times New Roman"/>
          <w:sz w:val="24"/>
          <w:szCs w:val="24"/>
        </w:rPr>
        <w:t xml:space="preserve"> and storage, and land transport. Location of port connotes the existence of</w:t>
      </w:r>
      <w:r>
        <w:rPr>
          <w:rFonts w:ascii="Times New Roman" w:hAnsi="Times New Roman" w:cs="Times New Roman"/>
          <w:sz w:val="24"/>
          <w:szCs w:val="24"/>
        </w:rPr>
        <w:t xml:space="preserve"> </w:t>
      </w:r>
      <w:r w:rsidRPr="00A558EB">
        <w:rPr>
          <w:rFonts w:ascii="Times New Roman" w:hAnsi="Times New Roman" w:cs="Times New Roman"/>
          <w:sz w:val="24"/>
          <w:szCs w:val="24"/>
        </w:rPr>
        <w:t>structures or landfills, and the position of the develop</w:t>
      </w:r>
      <w:r>
        <w:rPr>
          <w:rFonts w:ascii="Times New Roman" w:hAnsi="Times New Roman" w:cs="Times New Roman"/>
          <w:sz w:val="24"/>
          <w:szCs w:val="24"/>
        </w:rPr>
        <w:t xml:space="preserve">ment site. </w:t>
      </w:r>
      <w:proofErr w:type="gramStart"/>
      <w:r>
        <w:rPr>
          <w:rFonts w:ascii="Times New Roman" w:hAnsi="Times New Roman" w:cs="Times New Roman"/>
          <w:sz w:val="24"/>
          <w:szCs w:val="24"/>
        </w:rPr>
        <w:t xml:space="preserve">Construction </w:t>
      </w:r>
      <w:proofErr w:type="spellStart"/>
      <w:r>
        <w:rPr>
          <w:rFonts w:ascii="Times New Roman" w:hAnsi="Times New Roman" w:cs="Times New Roman"/>
          <w:sz w:val="24"/>
          <w:szCs w:val="24"/>
        </w:rPr>
        <w:t>implies</w:t>
      </w:r>
      <w:r w:rsidRPr="00A558EB">
        <w:rPr>
          <w:rFonts w:ascii="Times New Roman" w:hAnsi="Times New Roman" w:cs="Times New Roman"/>
          <w:sz w:val="24"/>
          <w:szCs w:val="24"/>
        </w:rPr>
        <w:t>construction</w:t>
      </w:r>
      <w:proofErr w:type="spellEnd"/>
      <w:r w:rsidRPr="00A558EB">
        <w:rPr>
          <w:rFonts w:ascii="Times New Roman" w:hAnsi="Times New Roman" w:cs="Times New Roman"/>
          <w:sz w:val="24"/>
          <w:szCs w:val="24"/>
        </w:rPr>
        <w:t xml:space="preserve"> activities in the sea and on land, dredging, dis</w:t>
      </w:r>
      <w:r>
        <w:rPr>
          <w:rFonts w:ascii="Times New Roman" w:hAnsi="Times New Roman" w:cs="Times New Roman"/>
          <w:sz w:val="24"/>
          <w:szCs w:val="24"/>
        </w:rPr>
        <w:t xml:space="preserve">posal of dredged materials, </w:t>
      </w:r>
      <w:proofErr w:type="spellStart"/>
      <w:r>
        <w:rPr>
          <w:rFonts w:ascii="Times New Roman" w:hAnsi="Times New Roman" w:cs="Times New Roman"/>
          <w:sz w:val="24"/>
          <w:szCs w:val="24"/>
        </w:rPr>
        <w:t>and</w:t>
      </w:r>
      <w:r w:rsidRPr="00A558EB">
        <w:rPr>
          <w:rFonts w:ascii="Times New Roman" w:hAnsi="Times New Roman" w:cs="Times New Roman"/>
          <w:sz w:val="24"/>
          <w:szCs w:val="24"/>
        </w:rPr>
        <w:t>transport</w:t>
      </w:r>
      <w:proofErr w:type="spellEnd"/>
      <w:r w:rsidRPr="00A558EB">
        <w:rPr>
          <w:rFonts w:ascii="Times New Roman" w:hAnsi="Times New Roman" w:cs="Times New Roman"/>
          <w:sz w:val="24"/>
          <w:szCs w:val="24"/>
        </w:rPr>
        <w:t xml:space="preserve"> of construction materials.</w:t>
      </w:r>
      <w:proofErr w:type="gramEnd"/>
      <w:r w:rsidRPr="00A558EB">
        <w:rPr>
          <w:rFonts w:ascii="Times New Roman" w:hAnsi="Times New Roman" w:cs="Times New Roman"/>
          <w:sz w:val="24"/>
          <w:szCs w:val="24"/>
        </w:rPr>
        <w:t xml:space="preserve"> Port operation includes ship-rel</w:t>
      </w:r>
      <w:r>
        <w:rPr>
          <w:rFonts w:ascii="Times New Roman" w:hAnsi="Times New Roman" w:cs="Times New Roman"/>
          <w:sz w:val="24"/>
          <w:szCs w:val="24"/>
        </w:rPr>
        <w:t xml:space="preserve">ated factors such </w:t>
      </w:r>
      <w:proofErr w:type="spellStart"/>
      <w:r>
        <w:rPr>
          <w:rFonts w:ascii="Times New Roman" w:hAnsi="Times New Roman" w:cs="Times New Roman"/>
          <w:sz w:val="24"/>
          <w:szCs w:val="24"/>
        </w:rPr>
        <w:t>as</w:t>
      </w:r>
      <w:r w:rsidRPr="00A558EB">
        <w:rPr>
          <w:rFonts w:ascii="Times New Roman" w:hAnsi="Times New Roman" w:cs="Times New Roman"/>
          <w:sz w:val="24"/>
          <w:szCs w:val="24"/>
        </w:rPr>
        <w:t>vessel</w:t>
      </w:r>
      <w:proofErr w:type="spellEnd"/>
      <w:r w:rsidRPr="00A558EB">
        <w:rPr>
          <w:rFonts w:ascii="Times New Roman" w:hAnsi="Times New Roman" w:cs="Times New Roman"/>
          <w:sz w:val="24"/>
          <w:szCs w:val="24"/>
        </w:rPr>
        <w:t xml:space="preserve"> traffic, ship discharges and emissions, spills and leakag</w:t>
      </w:r>
      <w:r>
        <w:rPr>
          <w:rFonts w:ascii="Times New Roman" w:hAnsi="Times New Roman" w:cs="Times New Roman"/>
          <w:sz w:val="24"/>
          <w:szCs w:val="24"/>
        </w:rPr>
        <w:t>e from ships; and cargo-</w:t>
      </w:r>
      <w:proofErr w:type="spellStart"/>
      <w:r>
        <w:rPr>
          <w:rFonts w:ascii="Times New Roman" w:hAnsi="Times New Roman" w:cs="Times New Roman"/>
          <w:sz w:val="24"/>
          <w:szCs w:val="24"/>
        </w:rPr>
        <w:t>related</w:t>
      </w:r>
      <w:r w:rsidRPr="00A558EB">
        <w:rPr>
          <w:rFonts w:ascii="Times New Roman" w:hAnsi="Times New Roman" w:cs="Times New Roman"/>
          <w:sz w:val="24"/>
          <w:szCs w:val="24"/>
        </w:rPr>
        <w:t>factors</w:t>
      </w:r>
      <w:proofErr w:type="spellEnd"/>
      <w:r w:rsidRPr="00A558EB">
        <w:rPr>
          <w:rFonts w:ascii="Times New Roman" w:hAnsi="Times New Roman" w:cs="Times New Roman"/>
          <w:sz w:val="24"/>
          <w:szCs w:val="24"/>
        </w:rPr>
        <w:t xml:space="preserve"> such as cargo handling and storage, handling </w:t>
      </w:r>
      <w:r>
        <w:rPr>
          <w:rFonts w:ascii="Times New Roman" w:hAnsi="Times New Roman" w:cs="Times New Roman"/>
          <w:sz w:val="24"/>
          <w:szCs w:val="24"/>
        </w:rPr>
        <w:t xml:space="preserve">equipment, hazardous </w:t>
      </w:r>
      <w:proofErr w:type="spellStart"/>
      <w:r>
        <w:rPr>
          <w:rFonts w:ascii="Times New Roman" w:hAnsi="Times New Roman" w:cs="Times New Roman"/>
          <w:sz w:val="24"/>
          <w:szCs w:val="24"/>
        </w:rPr>
        <w:t>materials,</w:t>
      </w:r>
      <w:r w:rsidRPr="00A558EB">
        <w:rPr>
          <w:rFonts w:ascii="Times New Roman" w:hAnsi="Times New Roman" w:cs="Times New Roman"/>
          <w:sz w:val="24"/>
          <w:szCs w:val="24"/>
        </w:rPr>
        <w:t>waterfront</w:t>
      </w:r>
      <w:proofErr w:type="spellEnd"/>
      <w:r w:rsidRPr="00A558EB">
        <w:rPr>
          <w:rFonts w:ascii="Times New Roman" w:hAnsi="Times New Roman" w:cs="Times New Roman"/>
          <w:sz w:val="24"/>
          <w:szCs w:val="24"/>
        </w:rPr>
        <w:t xml:space="preserve"> industry discharges, and land transport to </w:t>
      </w:r>
      <w:r>
        <w:rPr>
          <w:rFonts w:ascii="Times New Roman" w:hAnsi="Times New Roman" w:cs="Times New Roman"/>
          <w:sz w:val="24"/>
          <w:szCs w:val="24"/>
        </w:rPr>
        <w:t xml:space="preserve">and from the </w:t>
      </w:r>
      <w:proofErr w:type="spellStart"/>
      <w:r>
        <w:rPr>
          <w:rFonts w:ascii="Times New Roman" w:hAnsi="Times New Roman" w:cs="Times New Roman"/>
          <w:sz w:val="24"/>
          <w:szCs w:val="24"/>
        </w:rPr>
        <w:t>port.</w:t>
      </w:r>
      <w:r w:rsidRPr="00A558EB">
        <w:rPr>
          <w:rFonts w:ascii="Times New Roman" w:hAnsi="Times New Roman" w:cs="Times New Roman"/>
          <w:sz w:val="24"/>
          <w:szCs w:val="24"/>
        </w:rPr>
        <w:t>Environmental</w:t>
      </w:r>
      <w:proofErr w:type="spellEnd"/>
      <w:r w:rsidRPr="00A558EB">
        <w:rPr>
          <w:rFonts w:ascii="Times New Roman" w:hAnsi="Times New Roman" w:cs="Times New Roman"/>
          <w:sz w:val="24"/>
          <w:szCs w:val="24"/>
        </w:rPr>
        <w:t xml:space="preserve"> facets to be considered in relation to p</w:t>
      </w:r>
      <w:r>
        <w:rPr>
          <w:rFonts w:ascii="Times New Roman" w:hAnsi="Times New Roman" w:cs="Times New Roman"/>
          <w:sz w:val="24"/>
          <w:szCs w:val="24"/>
        </w:rPr>
        <w:t xml:space="preserve">ort development are </w:t>
      </w:r>
      <w:proofErr w:type="spellStart"/>
      <w:r>
        <w:rPr>
          <w:rFonts w:ascii="Times New Roman" w:hAnsi="Times New Roman" w:cs="Times New Roman"/>
          <w:sz w:val="24"/>
          <w:szCs w:val="24"/>
        </w:rPr>
        <w:t>categorized</w:t>
      </w:r>
      <w:r w:rsidRPr="00A558EB">
        <w:rPr>
          <w:rFonts w:ascii="Times New Roman" w:hAnsi="Times New Roman" w:cs="Times New Roman"/>
          <w:sz w:val="24"/>
          <w:szCs w:val="24"/>
        </w:rPr>
        <w:t>into</w:t>
      </w:r>
      <w:proofErr w:type="spellEnd"/>
      <w:r w:rsidRPr="00A558EB">
        <w:rPr>
          <w:rFonts w:ascii="Times New Roman" w:hAnsi="Times New Roman" w:cs="Times New Roman"/>
          <w:sz w:val="24"/>
          <w:szCs w:val="24"/>
        </w:rPr>
        <w:t xml:space="preserve"> nine groups: (a) water quality; (b) coastal hydrology; (c) b</w:t>
      </w:r>
      <w:r>
        <w:rPr>
          <w:rFonts w:ascii="Times New Roman" w:hAnsi="Times New Roman" w:cs="Times New Roman"/>
          <w:sz w:val="24"/>
          <w:szCs w:val="24"/>
        </w:rPr>
        <w:t xml:space="preserve">ottom contamination; (d) </w:t>
      </w:r>
      <w:proofErr w:type="spellStart"/>
      <w:r>
        <w:rPr>
          <w:rFonts w:ascii="Times New Roman" w:hAnsi="Times New Roman" w:cs="Times New Roman"/>
          <w:sz w:val="24"/>
          <w:szCs w:val="24"/>
        </w:rPr>
        <w:t>marine</w:t>
      </w:r>
      <w:r w:rsidRPr="00A558EB">
        <w:rPr>
          <w:rFonts w:ascii="Times New Roman" w:hAnsi="Times New Roman" w:cs="Times New Roman"/>
          <w:sz w:val="24"/>
          <w:szCs w:val="24"/>
        </w:rPr>
        <w:t>and</w:t>
      </w:r>
      <w:proofErr w:type="spellEnd"/>
      <w:r w:rsidRPr="00A558EB">
        <w:rPr>
          <w:rFonts w:ascii="Times New Roman" w:hAnsi="Times New Roman" w:cs="Times New Roman"/>
          <w:sz w:val="24"/>
          <w:szCs w:val="24"/>
        </w:rPr>
        <w:t xml:space="preserve"> coastal ecology; (e) air quality; (f) noise and vibration; (</w:t>
      </w:r>
      <w:r>
        <w:rPr>
          <w:rFonts w:ascii="Times New Roman" w:hAnsi="Times New Roman" w:cs="Times New Roman"/>
          <w:sz w:val="24"/>
          <w:szCs w:val="24"/>
        </w:rPr>
        <w:t xml:space="preserve">g) waste management; (h) </w:t>
      </w:r>
      <w:proofErr w:type="spellStart"/>
      <w:r>
        <w:rPr>
          <w:rFonts w:ascii="Times New Roman" w:hAnsi="Times New Roman" w:cs="Times New Roman"/>
          <w:sz w:val="24"/>
          <w:szCs w:val="24"/>
        </w:rPr>
        <w:t>visual</w:t>
      </w:r>
      <w:r w:rsidRPr="00A558EB">
        <w:rPr>
          <w:rFonts w:ascii="Times New Roman" w:hAnsi="Times New Roman" w:cs="Times New Roman"/>
          <w:sz w:val="24"/>
          <w:szCs w:val="24"/>
        </w:rPr>
        <w:t>quality</w:t>
      </w:r>
      <w:proofErr w:type="spellEnd"/>
      <w:r w:rsidRPr="00A558EB">
        <w:rPr>
          <w:rFonts w:ascii="Times New Roman" w:hAnsi="Times New Roman" w:cs="Times New Roman"/>
          <w:sz w:val="24"/>
          <w:szCs w:val="24"/>
        </w:rPr>
        <w:t xml:space="preserve">; </w:t>
      </w:r>
      <w:r>
        <w:rPr>
          <w:rFonts w:ascii="Times New Roman" w:hAnsi="Times New Roman" w:cs="Times New Roman"/>
          <w:sz w:val="24"/>
          <w:szCs w:val="24"/>
        </w:rPr>
        <w:t xml:space="preserve">and (i) socio-cultural </w:t>
      </w:r>
      <w:proofErr w:type="spellStart"/>
      <w:r>
        <w:rPr>
          <w:rFonts w:ascii="Times New Roman" w:hAnsi="Times New Roman" w:cs="Times New Roman"/>
          <w:sz w:val="24"/>
          <w:szCs w:val="24"/>
        </w:rPr>
        <w:t>impacts.</w:t>
      </w:r>
      <w:r w:rsidRPr="00A558EB">
        <w:rPr>
          <w:rFonts w:ascii="Times New Roman" w:hAnsi="Times New Roman" w:cs="Times New Roman"/>
          <w:sz w:val="24"/>
          <w:szCs w:val="24"/>
        </w:rPr>
        <w:t>Water</w:t>
      </w:r>
      <w:proofErr w:type="spellEnd"/>
      <w:r w:rsidRPr="00A558EB">
        <w:rPr>
          <w:rFonts w:ascii="Times New Roman" w:hAnsi="Times New Roman" w:cs="Times New Roman"/>
          <w:sz w:val="24"/>
          <w:szCs w:val="24"/>
        </w:rPr>
        <w:t xml:space="preserve"> quality includes five elements: (a) general features</w:t>
      </w:r>
      <w:r>
        <w:rPr>
          <w:rFonts w:ascii="Times New Roman" w:hAnsi="Times New Roman" w:cs="Times New Roman"/>
          <w:sz w:val="24"/>
          <w:szCs w:val="24"/>
        </w:rPr>
        <w:t xml:space="preserve"> such as temperature, </w:t>
      </w:r>
      <w:proofErr w:type="spellStart"/>
      <w:r>
        <w:rPr>
          <w:rFonts w:ascii="Times New Roman" w:hAnsi="Times New Roman" w:cs="Times New Roman"/>
          <w:sz w:val="24"/>
          <w:szCs w:val="24"/>
        </w:rPr>
        <w:t>salinity,</w:t>
      </w:r>
      <w:r w:rsidRPr="00A558EB">
        <w:rPr>
          <w:rFonts w:ascii="Times New Roman" w:hAnsi="Times New Roman" w:cs="Times New Roman"/>
          <w:sz w:val="24"/>
          <w:szCs w:val="24"/>
        </w:rPr>
        <w:t>pH</w:t>
      </w:r>
      <w:proofErr w:type="spellEnd"/>
      <w:r w:rsidRPr="00A558EB">
        <w:rPr>
          <w:rFonts w:ascii="Times New Roman" w:hAnsi="Times New Roman" w:cs="Times New Roman"/>
          <w:sz w:val="24"/>
          <w:szCs w:val="24"/>
        </w:rPr>
        <w:t xml:space="preserve">, </w:t>
      </w:r>
      <w:proofErr w:type="spellStart"/>
      <w:r w:rsidRPr="00A558EB">
        <w:rPr>
          <w:rFonts w:ascii="Times New Roman" w:hAnsi="Times New Roman" w:cs="Times New Roman"/>
          <w:sz w:val="24"/>
          <w:szCs w:val="24"/>
        </w:rPr>
        <w:t>colour</w:t>
      </w:r>
      <w:proofErr w:type="spellEnd"/>
      <w:r w:rsidRPr="00A558EB">
        <w:rPr>
          <w:rFonts w:ascii="Times New Roman" w:hAnsi="Times New Roman" w:cs="Times New Roman"/>
          <w:sz w:val="24"/>
          <w:szCs w:val="24"/>
        </w:rPr>
        <w:t>, transparency, oil and grease, and organic mat</w:t>
      </w:r>
      <w:r>
        <w:rPr>
          <w:rFonts w:ascii="Times New Roman" w:hAnsi="Times New Roman" w:cs="Times New Roman"/>
          <w:sz w:val="24"/>
          <w:szCs w:val="24"/>
        </w:rPr>
        <w:t xml:space="preserve">erial concentration measured </w:t>
      </w:r>
      <w:proofErr w:type="spellStart"/>
      <w:r>
        <w:rPr>
          <w:rFonts w:ascii="Times New Roman" w:hAnsi="Times New Roman" w:cs="Times New Roman"/>
          <w:sz w:val="24"/>
          <w:szCs w:val="24"/>
        </w:rPr>
        <w:t>by</w:t>
      </w:r>
      <w:r w:rsidRPr="00A558EB">
        <w:rPr>
          <w:rFonts w:ascii="Times New Roman" w:hAnsi="Times New Roman" w:cs="Times New Roman"/>
          <w:sz w:val="24"/>
          <w:szCs w:val="24"/>
        </w:rPr>
        <w:t>total</w:t>
      </w:r>
      <w:proofErr w:type="spellEnd"/>
      <w:r w:rsidRPr="00A558EB">
        <w:rPr>
          <w:rFonts w:ascii="Times New Roman" w:hAnsi="Times New Roman" w:cs="Times New Roman"/>
          <w:sz w:val="24"/>
          <w:szCs w:val="24"/>
        </w:rPr>
        <w:t xml:space="preserve"> organic carbon (TOG), chemical oxygen demand (GO</w:t>
      </w:r>
      <w:r>
        <w:rPr>
          <w:rFonts w:ascii="Times New Roman" w:hAnsi="Times New Roman" w:cs="Times New Roman"/>
          <w:sz w:val="24"/>
          <w:szCs w:val="24"/>
        </w:rPr>
        <w:t>D) or biochemical oxygen demand</w:t>
      </w:r>
      <w:r w:rsidRPr="00A558EB">
        <w:rPr>
          <w:rFonts w:ascii="Times New Roman" w:hAnsi="Times New Roman" w:cs="Times New Roman"/>
          <w:sz w:val="24"/>
          <w:szCs w:val="24"/>
        </w:rPr>
        <w:t>(BOD); (b) turbidity measured by suspended solids (88); (c) eutrophication-relate</w:t>
      </w:r>
      <w:r>
        <w:rPr>
          <w:rFonts w:ascii="Times New Roman" w:hAnsi="Times New Roman" w:cs="Times New Roman"/>
          <w:sz w:val="24"/>
          <w:szCs w:val="24"/>
        </w:rPr>
        <w:t xml:space="preserve">d </w:t>
      </w:r>
      <w:proofErr w:type="spellStart"/>
      <w:r>
        <w:rPr>
          <w:rFonts w:ascii="Times New Roman" w:hAnsi="Times New Roman" w:cs="Times New Roman"/>
          <w:sz w:val="24"/>
          <w:szCs w:val="24"/>
        </w:rPr>
        <w:t>factors</w:t>
      </w:r>
      <w:r w:rsidRPr="00A558EB">
        <w:rPr>
          <w:rFonts w:ascii="Times New Roman" w:hAnsi="Times New Roman" w:cs="Times New Roman"/>
          <w:sz w:val="24"/>
          <w:szCs w:val="24"/>
        </w:rPr>
        <w:t>measured</w:t>
      </w:r>
      <w:proofErr w:type="spellEnd"/>
      <w:r w:rsidRPr="00A558EB">
        <w:rPr>
          <w:rFonts w:ascii="Times New Roman" w:hAnsi="Times New Roman" w:cs="Times New Roman"/>
          <w:sz w:val="24"/>
          <w:szCs w:val="24"/>
        </w:rPr>
        <w:t xml:space="preserve"> by dissolved oxygen (DO), nitrogen (N) and phosp</w:t>
      </w:r>
      <w:r>
        <w:rPr>
          <w:rFonts w:ascii="Times New Roman" w:hAnsi="Times New Roman" w:cs="Times New Roman"/>
          <w:sz w:val="24"/>
          <w:szCs w:val="24"/>
        </w:rPr>
        <w:t xml:space="preserve">horus (P); (d) harmful or </w:t>
      </w:r>
      <w:proofErr w:type="spellStart"/>
      <w:r>
        <w:rPr>
          <w:rFonts w:ascii="Times New Roman" w:hAnsi="Times New Roman" w:cs="Times New Roman"/>
          <w:sz w:val="24"/>
          <w:szCs w:val="24"/>
        </w:rPr>
        <w:t>toxic</w:t>
      </w:r>
      <w:r w:rsidRPr="00A558EB">
        <w:rPr>
          <w:rFonts w:ascii="Times New Roman" w:hAnsi="Times New Roman" w:cs="Times New Roman"/>
          <w:sz w:val="24"/>
          <w:szCs w:val="24"/>
        </w:rPr>
        <w:t>substances</w:t>
      </w:r>
      <w:proofErr w:type="spellEnd"/>
      <w:r w:rsidRPr="00A558EB">
        <w:rPr>
          <w:rFonts w:ascii="Times New Roman" w:hAnsi="Times New Roman" w:cs="Times New Roman"/>
          <w:sz w:val="24"/>
          <w:szCs w:val="24"/>
        </w:rPr>
        <w:t xml:space="preserve"> including heavy metals such as mercury, cadmium</w:t>
      </w:r>
      <w:r>
        <w:rPr>
          <w:rFonts w:ascii="Times New Roman" w:hAnsi="Times New Roman" w:cs="Times New Roman"/>
          <w:sz w:val="24"/>
          <w:szCs w:val="24"/>
        </w:rPr>
        <w:t>, lead, and pesticides; and (e)</w:t>
      </w:r>
      <w:r w:rsidRPr="00A558EB">
        <w:rPr>
          <w:rFonts w:ascii="Times New Roman" w:hAnsi="Times New Roman" w:cs="Times New Roman"/>
          <w:sz w:val="24"/>
          <w:szCs w:val="24"/>
        </w:rPr>
        <w:t>sanitation-related factors determined by measuring the amount of co</w:t>
      </w:r>
      <w:r>
        <w:rPr>
          <w:rFonts w:ascii="Times New Roman" w:hAnsi="Times New Roman" w:cs="Times New Roman"/>
          <w:sz w:val="24"/>
          <w:szCs w:val="24"/>
        </w:rPr>
        <w:t xml:space="preserve">liform </w:t>
      </w:r>
      <w:proofErr w:type="spellStart"/>
      <w:r>
        <w:rPr>
          <w:rFonts w:ascii="Times New Roman" w:hAnsi="Times New Roman" w:cs="Times New Roman"/>
          <w:sz w:val="24"/>
          <w:szCs w:val="24"/>
        </w:rPr>
        <w:t>bacteria.</w:t>
      </w:r>
      <w:r w:rsidRPr="00A558EB">
        <w:rPr>
          <w:rFonts w:ascii="Times New Roman" w:hAnsi="Times New Roman" w:cs="Times New Roman"/>
          <w:sz w:val="24"/>
          <w:szCs w:val="24"/>
        </w:rPr>
        <w:t>Coastal</w:t>
      </w:r>
      <w:proofErr w:type="spellEnd"/>
      <w:r w:rsidRPr="00A558EB">
        <w:rPr>
          <w:rFonts w:ascii="Times New Roman" w:hAnsi="Times New Roman" w:cs="Times New Roman"/>
          <w:sz w:val="24"/>
          <w:szCs w:val="24"/>
        </w:rPr>
        <w:t xml:space="preserve"> hydrology cited here includes factors concerning current</w:t>
      </w:r>
      <w:r>
        <w:rPr>
          <w:rFonts w:ascii="Times New Roman" w:hAnsi="Times New Roman" w:cs="Times New Roman"/>
          <w:sz w:val="24"/>
          <w:szCs w:val="24"/>
        </w:rPr>
        <w:t xml:space="preserve">s, tidal flow, littoral </w:t>
      </w:r>
      <w:proofErr w:type="spellStart"/>
      <w:r>
        <w:rPr>
          <w:rFonts w:ascii="Times New Roman" w:hAnsi="Times New Roman" w:cs="Times New Roman"/>
          <w:sz w:val="24"/>
          <w:szCs w:val="24"/>
        </w:rPr>
        <w:t>drifts,</w:t>
      </w:r>
      <w:r w:rsidRPr="00A558EB">
        <w:rPr>
          <w:rFonts w:ascii="Times New Roman" w:hAnsi="Times New Roman" w:cs="Times New Roman"/>
          <w:sz w:val="24"/>
          <w:szCs w:val="24"/>
        </w:rPr>
        <w:t>beach</w:t>
      </w:r>
      <w:proofErr w:type="spellEnd"/>
      <w:r w:rsidRPr="00A558EB">
        <w:rPr>
          <w:rFonts w:ascii="Times New Roman" w:hAnsi="Times New Roman" w:cs="Times New Roman"/>
          <w:sz w:val="24"/>
          <w:szCs w:val="24"/>
        </w:rPr>
        <w:t xml:space="preserve"> erosion, water drainage, sediment deposition, groun</w:t>
      </w:r>
      <w:r>
        <w:rPr>
          <w:rFonts w:ascii="Times New Roman" w:hAnsi="Times New Roman" w:cs="Times New Roman"/>
          <w:sz w:val="24"/>
          <w:szCs w:val="24"/>
        </w:rPr>
        <w:t xml:space="preserve">dwater flow, and other </w:t>
      </w:r>
      <w:proofErr w:type="spellStart"/>
      <w:r>
        <w:rPr>
          <w:rFonts w:ascii="Times New Roman" w:hAnsi="Times New Roman" w:cs="Times New Roman"/>
          <w:sz w:val="24"/>
          <w:szCs w:val="24"/>
        </w:rPr>
        <w:t>physicalphenomena</w:t>
      </w:r>
      <w:proofErr w:type="spellEnd"/>
      <w:r>
        <w:rPr>
          <w:rFonts w:ascii="Times New Roman" w:hAnsi="Times New Roman" w:cs="Times New Roman"/>
          <w:sz w:val="24"/>
          <w:szCs w:val="24"/>
        </w:rPr>
        <w:t xml:space="preserve"> in the </w:t>
      </w:r>
      <w:r>
        <w:rPr>
          <w:rFonts w:ascii="Times New Roman" w:hAnsi="Times New Roman" w:cs="Times New Roman"/>
          <w:sz w:val="24"/>
          <w:szCs w:val="24"/>
        </w:rPr>
        <w:lastRenderedPageBreak/>
        <w:t>shore zone.</w:t>
      </w:r>
      <w:r w:rsidRPr="00A558EB">
        <w:rPr>
          <w:rFonts w:ascii="Times New Roman" w:hAnsi="Times New Roman" w:cs="Times New Roman"/>
          <w:sz w:val="24"/>
          <w:szCs w:val="24"/>
        </w:rPr>
        <w:t>by toxic or harmful substances, oils, oily mixtures</w:t>
      </w:r>
      <w:r>
        <w:rPr>
          <w:rFonts w:ascii="Times New Roman" w:hAnsi="Times New Roman" w:cs="Times New Roman"/>
          <w:sz w:val="24"/>
          <w:szCs w:val="24"/>
        </w:rPr>
        <w:t xml:space="preserve"> and other hazardous </w:t>
      </w:r>
      <w:proofErr w:type="spellStart"/>
      <w:r>
        <w:rPr>
          <w:rFonts w:ascii="Times New Roman" w:hAnsi="Times New Roman" w:cs="Times New Roman"/>
          <w:sz w:val="24"/>
          <w:szCs w:val="24"/>
        </w:rPr>
        <w:t>materials.</w:t>
      </w:r>
      <w:r w:rsidRPr="00A558EB">
        <w:rPr>
          <w:rFonts w:ascii="Times New Roman" w:hAnsi="Times New Roman" w:cs="Times New Roman"/>
          <w:sz w:val="24"/>
          <w:szCs w:val="24"/>
        </w:rPr>
        <w:t>Contamination</w:t>
      </w:r>
      <w:proofErr w:type="spellEnd"/>
      <w:r w:rsidRPr="00A558EB">
        <w:rPr>
          <w:rFonts w:ascii="Times New Roman" w:hAnsi="Times New Roman" w:cs="Times New Roman"/>
          <w:sz w:val="24"/>
          <w:szCs w:val="24"/>
        </w:rPr>
        <w:t xml:space="preserve"> of bottom sediments are often measured by the size of</w:t>
      </w:r>
      <w:r>
        <w:rPr>
          <w:rFonts w:ascii="Times New Roman" w:hAnsi="Times New Roman" w:cs="Times New Roman"/>
          <w:sz w:val="24"/>
          <w:szCs w:val="24"/>
        </w:rPr>
        <w:t xml:space="preserve"> sediment particles, </w:t>
      </w:r>
      <w:proofErr w:type="spellStart"/>
      <w:r>
        <w:rPr>
          <w:rFonts w:ascii="Times New Roman" w:hAnsi="Times New Roman" w:cs="Times New Roman"/>
          <w:sz w:val="24"/>
          <w:szCs w:val="24"/>
        </w:rPr>
        <w:t>pH,colour,</w:t>
      </w:r>
      <w:r w:rsidRPr="00A558EB">
        <w:rPr>
          <w:rFonts w:ascii="Times New Roman" w:hAnsi="Times New Roman" w:cs="Times New Roman"/>
          <w:sz w:val="24"/>
          <w:szCs w:val="24"/>
        </w:rPr>
        <w:t>smell</w:t>
      </w:r>
      <w:proofErr w:type="spellEnd"/>
      <w:r w:rsidRPr="00A558EB">
        <w:rPr>
          <w:rFonts w:ascii="Times New Roman" w:hAnsi="Times New Roman" w:cs="Times New Roman"/>
          <w:sz w:val="24"/>
          <w:szCs w:val="24"/>
        </w:rPr>
        <w:t>, oil and grease, organic materials, and con</w:t>
      </w:r>
      <w:r>
        <w:rPr>
          <w:rFonts w:ascii="Times New Roman" w:hAnsi="Times New Roman" w:cs="Times New Roman"/>
          <w:sz w:val="24"/>
          <w:szCs w:val="24"/>
        </w:rPr>
        <w:t xml:space="preserve">centration of organic </w:t>
      </w:r>
      <w:proofErr w:type="spellStart"/>
      <w:r>
        <w:rPr>
          <w:rFonts w:ascii="Times New Roman" w:hAnsi="Times New Roman" w:cs="Times New Roman"/>
          <w:sz w:val="24"/>
          <w:szCs w:val="24"/>
        </w:rPr>
        <w:t>nitrogen,</w:t>
      </w:r>
      <w:r w:rsidRPr="00A558EB">
        <w:rPr>
          <w:rFonts w:ascii="Times New Roman" w:hAnsi="Times New Roman" w:cs="Times New Roman"/>
          <w:sz w:val="24"/>
          <w:szCs w:val="24"/>
        </w:rPr>
        <w:t>phosphorus</w:t>
      </w:r>
      <w:proofErr w:type="spellEnd"/>
      <w:r w:rsidRPr="00A558EB">
        <w:rPr>
          <w:rFonts w:ascii="Times New Roman" w:hAnsi="Times New Roman" w:cs="Times New Roman"/>
          <w:sz w:val="24"/>
          <w:szCs w:val="24"/>
        </w:rPr>
        <w:t xml:space="preserve">, </w:t>
      </w:r>
      <w:proofErr w:type="spellStart"/>
      <w:r w:rsidRPr="00A558EB">
        <w:rPr>
          <w:rFonts w:ascii="Times New Roman" w:hAnsi="Times New Roman" w:cs="Times New Roman"/>
          <w:sz w:val="24"/>
          <w:szCs w:val="24"/>
        </w:rPr>
        <w:t>sulphide</w:t>
      </w:r>
      <w:proofErr w:type="spellEnd"/>
      <w:r w:rsidRPr="00A558EB">
        <w:rPr>
          <w:rFonts w:ascii="Times New Roman" w:hAnsi="Times New Roman" w:cs="Times New Roman"/>
          <w:sz w:val="24"/>
          <w:szCs w:val="24"/>
        </w:rPr>
        <w:t xml:space="preserve">, and toxic substances such as heavy </w:t>
      </w:r>
      <w:r>
        <w:rPr>
          <w:rFonts w:ascii="Times New Roman" w:hAnsi="Times New Roman" w:cs="Times New Roman"/>
          <w:sz w:val="24"/>
          <w:szCs w:val="24"/>
        </w:rPr>
        <w:t xml:space="preserve">metals and pesticides </w:t>
      </w:r>
      <w:proofErr w:type="spellStart"/>
      <w:r>
        <w:rPr>
          <w:rFonts w:ascii="Times New Roman" w:hAnsi="Times New Roman" w:cs="Times New Roman"/>
          <w:sz w:val="24"/>
          <w:szCs w:val="24"/>
        </w:rPr>
        <w:t>including</w:t>
      </w:r>
      <w:r w:rsidRPr="00A558EB">
        <w:rPr>
          <w:rFonts w:ascii="Times New Roman" w:hAnsi="Times New Roman" w:cs="Times New Roman"/>
          <w:sz w:val="24"/>
          <w:szCs w:val="24"/>
        </w:rPr>
        <w:t>toxic</w:t>
      </w:r>
      <w:proofErr w:type="spellEnd"/>
      <w:r w:rsidRPr="00A558EB">
        <w:rPr>
          <w:rFonts w:ascii="Times New Roman" w:hAnsi="Times New Roman" w:cs="Times New Roman"/>
          <w:sz w:val="24"/>
          <w:szCs w:val="24"/>
        </w:rPr>
        <w:t xml:space="preserve"> co</w:t>
      </w:r>
      <w:r>
        <w:rPr>
          <w:rFonts w:ascii="Times New Roman" w:hAnsi="Times New Roman" w:cs="Times New Roman"/>
          <w:sz w:val="24"/>
          <w:szCs w:val="24"/>
        </w:rPr>
        <w:t xml:space="preserve">mponents of antifouling </w:t>
      </w:r>
      <w:proofErr w:type="spellStart"/>
      <w:r>
        <w:rPr>
          <w:rFonts w:ascii="Times New Roman" w:hAnsi="Times New Roman" w:cs="Times New Roman"/>
          <w:sz w:val="24"/>
          <w:szCs w:val="24"/>
        </w:rPr>
        <w:t>paints.</w:t>
      </w:r>
      <w:r w:rsidRPr="00A558EB">
        <w:rPr>
          <w:rFonts w:ascii="Times New Roman" w:hAnsi="Times New Roman" w:cs="Times New Roman"/>
          <w:sz w:val="24"/>
          <w:szCs w:val="24"/>
        </w:rPr>
        <w:t>Marine</w:t>
      </w:r>
      <w:proofErr w:type="spellEnd"/>
      <w:r w:rsidRPr="00A558EB">
        <w:rPr>
          <w:rFonts w:ascii="Times New Roman" w:hAnsi="Times New Roman" w:cs="Times New Roman"/>
          <w:sz w:val="24"/>
          <w:szCs w:val="24"/>
        </w:rPr>
        <w:t xml:space="preserve"> and coastal ecology includes aquatic fauna and flora comp</w:t>
      </w:r>
      <w:r>
        <w:rPr>
          <w:rFonts w:ascii="Times New Roman" w:hAnsi="Times New Roman" w:cs="Times New Roman"/>
          <w:sz w:val="24"/>
          <w:szCs w:val="24"/>
        </w:rPr>
        <w:t xml:space="preserve">osed of a </w:t>
      </w:r>
      <w:proofErr w:type="spellStart"/>
      <w:r>
        <w:rPr>
          <w:rFonts w:ascii="Times New Roman" w:hAnsi="Times New Roman" w:cs="Times New Roman"/>
          <w:sz w:val="24"/>
          <w:szCs w:val="24"/>
        </w:rPr>
        <w:t>large</w:t>
      </w:r>
      <w:r w:rsidRPr="00A558EB">
        <w:rPr>
          <w:rFonts w:ascii="Times New Roman" w:hAnsi="Times New Roman" w:cs="Times New Roman"/>
          <w:sz w:val="24"/>
          <w:szCs w:val="24"/>
        </w:rPr>
        <w:t>number</w:t>
      </w:r>
      <w:proofErr w:type="spellEnd"/>
      <w:r w:rsidRPr="00A558EB">
        <w:rPr>
          <w:rFonts w:ascii="Times New Roman" w:hAnsi="Times New Roman" w:cs="Times New Roman"/>
          <w:sz w:val="24"/>
          <w:szCs w:val="24"/>
        </w:rPr>
        <w:t xml:space="preserve"> of species of bacteria, phytoplankton, zooplankt</w:t>
      </w:r>
      <w:r>
        <w:rPr>
          <w:rFonts w:ascii="Times New Roman" w:hAnsi="Times New Roman" w:cs="Times New Roman"/>
          <w:sz w:val="24"/>
          <w:szCs w:val="24"/>
        </w:rPr>
        <w:t xml:space="preserve">on, benthonic organisms, </w:t>
      </w:r>
      <w:proofErr w:type="spellStart"/>
      <w:r>
        <w:rPr>
          <w:rFonts w:ascii="Times New Roman" w:hAnsi="Times New Roman" w:cs="Times New Roman"/>
          <w:sz w:val="24"/>
          <w:szCs w:val="24"/>
        </w:rPr>
        <w:t>coral,</w:t>
      </w:r>
      <w:r w:rsidRPr="00A558EB">
        <w:rPr>
          <w:rFonts w:ascii="Times New Roman" w:hAnsi="Times New Roman" w:cs="Times New Roman"/>
          <w:sz w:val="24"/>
          <w:szCs w:val="24"/>
        </w:rPr>
        <w:t>seaweed</w:t>
      </w:r>
      <w:proofErr w:type="spellEnd"/>
      <w:r w:rsidRPr="00A558EB">
        <w:rPr>
          <w:rFonts w:ascii="Times New Roman" w:hAnsi="Times New Roman" w:cs="Times New Roman"/>
          <w:sz w:val="24"/>
          <w:szCs w:val="24"/>
        </w:rPr>
        <w:t>, shellfish, fish and other aquatic biota, terrestrial flora</w:t>
      </w:r>
      <w:r>
        <w:rPr>
          <w:rFonts w:ascii="Times New Roman" w:hAnsi="Times New Roman" w:cs="Times New Roman"/>
          <w:sz w:val="24"/>
          <w:szCs w:val="24"/>
        </w:rPr>
        <w:t xml:space="preserve"> such as mangroves </w:t>
      </w:r>
      <w:proofErr w:type="spellStart"/>
      <w:r>
        <w:rPr>
          <w:rFonts w:ascii="Times New Roman" w:hAnsi="Times New Roman" w:cs="Times New Roman"/>
          <w:sz w:val="24"/>
          <w:szCs w:val="24"/>
        </w:rPr>
        <w:t>andwetlands.</w:t>
      </w:r>
      <w:r w:rsidRPr="00A558EB">
        <w:rPr>
          <w:rFonts w:ascii="Times New Roman" w:hAnsi="Times New Roman" w:cs="Times New Roman"/>
          <w:sz w:val="24"/>
          <w:szCs w:val="24"/>
        </w:rPr>
        <w:t>Loss</w:t>
      </w:r>
      <w:proofErr w:type="spellEnd"/>
      <w:r w:rsidRPr="00A558EB">
        <w:rPr>
          <w:rFonts w:ascii="Times New Roman" w:hAnsi="Times New Roman" w:cs="Times New Roman"/>
          <w:sz w:val="24"/>
          <w:szCs w:val="24"/>
        </w:rPr>
        <w:t xml:space="preserve"> of bottom habitat and fishery resources are also </w:t>
      </w:r>
      <w:r>
        <w:rPr>
          <w:rFonts w:ascii="Times New Roman" w:hAnsi="Times New Roman" w:cs="Times New Roman"/>
          <w:sz w:val="24"/>
          <w:szCs w:val="24"/>
        </w:rPr>
        <w:t xml:space="preserve">significant problems </w:t>
      </w:r>
      <w:proofErr w:type="spellStart"/>
      <w:r>
        <w:rPr>
          <w:rFonts w:ascii="Times New Roman" w:hAnsi="Times New Roman" w:cs="Times New Roman"/>
          <w:sz w:val="24"/>
          <w:szCs w:val="24"/>
        </w:rPr>
        <w:t>includedin</w:t>
      </w:r>
      <w:proofErr w:type="spellEnd"/>
      <w:r>
        <w:rPr>
          <w:rFonts w:ascii="Times New Roman" w:hAnsi="Times New Roman" w:cs="Times New Roman"/>
          <w:sz w:val="24"/>
          <w:szCs w:val="24"/>
        </w:rPr>
        <w:t xml:space="preserve"> this </w:t>
      </w:r>
      <w:proofErr w:type="spellStart"/>
      <w:r>
        <w:rPr>
          <w:rFonts w:ascii="Times New Roman" w:hAnsi="Times New Roman" w:cs="Times New Roman"/>
          <w:sz w:val="24"/>
          <w:szCs w:val="24"/>
        </w:rPr>
        <w:t>category.</w:t>
      </w:r>
      <w:r w:rsidRPr="00A558EB">
        <w:rPr>
          <w:rFonts w:ascii="Times New Roman" w:hAnsi="Times New Roman" w:cs="Times New Roman"/>
          <w:sz w:val="24"/>
          <w:szCs w:val="24"/>
        </w:rPr>
        <w:t>Air</w:t>
      </w:r>
      <w:proofErr w:type="spellEnd"/>
      <w:r w:rsidRPr="00A558EB">
        <w:rPr>
          <w:rFonts w:ascii="Times New Roman" w:hAnsi="Times New Roman" w:cs="Times New Roman"/>
          <w:sz w:val="24"/>
          <w:szCs w:val="24"/>
        </w:rPr>
        <w:t xml:space="preserve"> quality consists of two main elements: (a) soot </w:t>
      </w:r>
      <w:r>
        <w:rPr>
          <w:rFonts w:ascii="Times New Roman" w:hAnsi="Times New Roman" w:cs="Times New Roman"/>
          <w:sz w:val="24"/>
          <w:szCs w:val="24"/>
        </w:rPr>
        <w:t xml:space="preserve">and dust, measured by </w:t>
      </w:r>
      <w:proofErr w:type="spellStart"/>
      <w:r>
        <w:rPr>
          <w:rFonts w:ascii="Times New Roman" w:hAnsi="Times New Roman" w:cs="Times New Roman"/>
          <w:sz w:val="24"/>
          <w:szCs w:val="24"/>
        </w:rPr>
        <w:t>suspended</w:t>
      </w:r>
      <w:r w:rsidRPr="00A558EB">
        <w:rPr>
          <w:rFonts w:ascii="Times New Roman" w:hAnsi="Times New Roman" w:cs="Times New Roman"/>
          <w:sz w:val="24"/>
          <w:szCs w:val="24"/>
        </w:rPr>
        <w:t>particulate</w:t>
      </w:r>
      <w:proofErr w:type="spellEnd"/>
      <w:r w:rsidRPr="00A558EB">
        <w:rPr>
          <w:rFonts w:ascii="Times New Roman" w:hAnsi="Times New Roman" w:cs="Times New Roman"/>
          <w:sz w:val="24"/>
          <w:szCs w:val="24"/>
        </w:rPr>
        <w:t xml:space="preserve"> matter (SPM), which originate from dry b</w:t>
      </w:r>
      <w:r>
        <w:rPr>
          <w:rFonts w:ascii="Times New Roman" w:hAnsi="Times New Roman" w:cs="Times New Roman"/>
          <w:sz w:val="24"/>
          <w:szCs w:val="24"/>
        </w:rPr>
        <w:t xml:space="preserve">ulk cargo handling and </w:t>
      </w:r>
      <w:proofErr w:type="spellStart"/>
      <w:r>
        <w:rPr>
          <w:rFonts w:ascii="Times New Roman" w:hAnsi="Times New Roman" w:cs="Times New Roman"/>
          <w:sz w:val="24"/>
          <w:szCs w:val="24"/>
        </w:rPr>
        <w:t>storage,</w:t>
      </w:r>
      <w:r w:rsidRPr="00A558EB">
        <w:rPr>
          <w:rFonts w:ascii="Times New Roman" w:hAnsi="Times New Roman" w:cs="Times New Roman"/>
          <w:sz w:val="24"/>
          <w:szCs w:val="24"/>
        </w:rPr>
        <w:t>construction</w:t>
      </w:r>
      <w:proofErr w:type="spellEnd"/>
      <w:r w:rsidRPr="00A558EB">
        <w:rPr>
          <w:rFonts w:ascii="Times New Roman" w:hAnsi="Times New Roman" w:cs="Times New Roman"/>
          <w:sz w:val="24"/>
          <w:szCs w:val="24"/>
        </w:rPr>
        <w:t xml:space="preserve"> work on land, and road traffic; and (b) concent</w:t>
      </w:r>
      <w:r>
        <w:rPr>
          <w:rFonts w:ascii="Times New Roman" w:hAnsi="Times New Roman" w:cs="Times New Roman"/>
          <w:sz w:val="24"/>
          <w:szCs w:val="24"/>
        </w:rPr>
        <w:t>ration of sulfur dioxide (S02)'</w:t>
      </w:r>
      <w:r w:rsidRPr="00A558EB">
        <w:rPr>
          <w:rFonts w:ascii="Times New Roman" w:hAnsi="Times New Roman" w:cs="Times New Roman"/>
          <w:sz w:val="24"/>
          <w:szCs w:val="24"/>
        </w:rPr>
        <w:t>nitrogen dioxide (N02), carbon monoxide (CO), and hydrocarbons (HC) emitted from ships,</w:t>
      </w:r>
    </w:p>
    <w:p w:rsidR="00A558EB" w:rsidRPr="007E2281" w:rsidRDefault="00A558EB" w:rsidP="007E2281">
      <w:pPr>
        <w:jc w:val="both"/>
        <w:rPr>
          <w:rFonts w:ascii="Times New Roman" w:hAnsi="Times New Roman" w:cs="Times New Roman"/>
          <w:b/>
          <w:sz w:val="24"/>
          <w:szCs w:val="24"/>
        </w:rPr>
      </w:pPr>
      <w:proofErr w:type="gramStart"/>
      <w:r w:rsidRPr="00A558EB">
        <w:rPr>
          <w:rFonts w:ascii="Times New Roman" w:hAnsi="Times New Roman" w:cs="Times New Roman"/>
          <w:sz w:val="24"/>
          <w:szCs w:val="24"/>
        </w:rPr>
        <w:t>vehicles</w:t>
      </w:r>
      <w:proofErr w:type="gramEnd"/>
      <w:r w:rsidRPr="00A558EB">
        <w:rPr>
          <w:rFonts w:ascii="Times New Roman" w:hAnsi="Times New Roman" w:cs="Times New Roman"/>
          <w:sz w:val="24"/>
          <w:szCs w:val="24"/>
        </w:rPr>
        <w:t xml:space="preserve"> and various equipment used for port activities. Harmful substances and </w:t>
      </w:r>
      <w:proofErr w:type="spellStart"/>
      <w:r w:rsidRPr="00A558EB">
        <w:rPr>
          <w:rFonts w:ascii="Times New Roman" w:hAnsi="Times New Roman" w:cs="Times New Roman"/>
          <w:sz w:val="24"/>
          <w:szCs w:val="24"/>
        </w:rPr>
        <w:t>odour</w:t>
      </w:r>
      <w:proofErr w:type="spellEnd"/>
      <w:r w:rsidRPr="00A558EB">
        <w:rPr>
          <w:rFonts w:ascii="Times New Roman" w:hAnsi="Times New Roman" w:cs="Times New Roman"/>
          <w:sz w:val="24"/>
          <w:szCs w:val="24"/>
        </w:rPr>
        <w:t xml:space="preserve"> </w:t>
      </w:r>
      <w:proofErr w:type="spellStart"/>
      <w:r w:rsidRPr="00A558EB">
        <w:rPr>
          <w:rFonts w:ascii="Times New Roman" w:hAnsi="Times New Roman" w:cs="Times New Roman"/>
          <w:sz w:val="24"/>
          <w:szCs w:val="24"/>
        </w:rPr>
        <w:t>arealso</w:t>
      </w:r>
      <w:proofErr w:type="spellEnd"/>
      <w:r w:rsidRPr="00A558EB">
        <w:rPr>
          <w:rFonts w:ascii="Times New Roman" w:hAnsi="Times New Roman" w:cs="Times New Roman"/>
          <w:sz w:val="24"/>
          <w:szCs w:val="24"/>
        </w:rPr>
        <w:t xml:space="preserve"> elements to be considered in this </w:t>
      </w:r>
      <w:proofErr w:type="spellStart"/>
      <w:r w:rsidRPr="00A558EB">
        <w:rPr>
          <w:rFonts w:ascii="Times New Roman" w:hAnsi="Times New Roman" w:cs="Times New Roman"/>
          <w:sz w:val="24"/>
          <w:szCs w:val="24"/>
        </w:rPr>
        <w:t>category.Noise</w:t>
      </w:r>
      <w:proofErr w:type="spellEnd"/>
      <w:r w:rsidRPr="00A558EB">
        <w:rPr>
          <w:rFonts w:ascii="Times New Roman" w:hAnsi="Times New Roman" w:cs="Times New Roman"/>
          <w:sz w:val="24"/>
          <w:szCs w:val="24"/>
        </w:rPr>
        <w:t xml:space="preserve"> and vibration generated by road traffic, cargo operations, ship traffic and other </w:t>
      </w:r>
      <w:proofErr w:type="spellStart"/>
      <w:r w:rsidRPr="00A558EB">
        <w:rPr>
          <w:rFonts w:ascii="Times New Roman" w:hAnsi="Times New Roman" w:cs="Times New Roman"/>
          <w:sz w:val="24"/>
          <w:szCs w:val="24"/>
        </w:rPr>
        <w:t>portactivities</w:t>
      </w:r>
      <w:proofErr w:type="spellEnd"/>
      <w:r w:rsidRPr="00A558EB">
        <w:rPr>
          <w:rFonts w:ascii="Times New Roman" w:hAnsi="Times New Roman" w:cs="Times New Roman"/>
          <w:sz w:val="24"/>
          <w:szCs w:val="24"/>
        </w:rPr>
        <w:t xml:space="preserve"> also cause nuisances to local </w:t>
      </w:r>
      <w:proofErr w:type="spellStart"/>
      <w:r w:rsidRPr="00A558EB">
        <w:rPr>
          <w:rFonts w:ascii="Times New Roman" w:hAnsi="Times New Roman" w:cs="Times New Roman"/>
          <w:sz w:val="24"/>
          <w:szCs w:val="24"/>
        </w:rPr>
        <w:t>people.Waste</w:t>
      </w:r>
      <w:proofErr w:type="spellEnd"/>
      <w:r w:rsidRPr="00A558EB">
        <w:rPr>
          <w:rFonts w:ascii="Times New Roman" w:hAnsi="Times New Roman" w:cs="Times New Roman"/>
          <w:sz w:val="24"/>
          <w:szCs w:val="24"/>
        </w:rPr>
        <w:t xml:space="preserve"> management relates to all kinds of wastes, both liquid and solid, likely to </w:t>
      </w:r>
      <w:proofErr w:type="spellStart"/>
      <w:r w:rsidRPr="00A558EB">
        <w:rPr>
          <w:rFonts w:ascii="Times New Roman" w:hAnsi="Times New Roman" w:cs="Times New Roman"/>
          <w:sz w:val="24"/>
          <w:szCs w:val="24"/>
        </w:rPr>
        <w:t>bedisposed</w:t>
      </w:r>
      <w:proofErr w:type="spellEnd"/>
      <w:r w:rsidRPr="00A558EB">
        <w:rPr>
          <w:rFonts w:ascii="Times New Roman" w:hAnsi="Times New Roman" w:cs="Times New Roman"/>
          <w:sz w:val="24"/>
          <w:szCs w:val="24"/>
        </w:rPr>
        <w:t xml:space="preserve"> of in the port area. These wastes include dredged materials, garbage and </w:t>
      </w:r>
      <w:proofErr w:type="spellStart"/>
      <w:r w:rsidRPr="00A558EB">
        <w:rPr>
          <w:rFonts w:ascii="Times New Roman" w:hAnsi="Times New Roman" w:cs="Times New Roman"/>
          <w:sz w:val="24"/>
          <w:szCs w:val="24"/>
        </w:rPr>
        <w:t>oilymixtures</w:t>
      </w:r>
      <w:proofErr w:type="spellEnd"/>
      <w:r w:rsidRPr="00A558EB">
        <w:rPr>
          <w:rFonts w:ascii="Times New Roman" w:hAnsi="Times New Roman" w:cs="Times New Roman"/>
          <w:sz w:val="24"/>
          <w:szCs w:val="24"/>
        </w:rPr>
        <w:t xml:space="preserve"> discharged from ships, wastes from cargo operations, and all types of </w:t>
      </w:r>
      <w:proofErr w:type="spellStart"/>
      <w:r w:rsidRPr="00A558EB">
        <w:rPr>
          <w:rFonts w:ascii="Times New Roman" w:hAnsi="Times New Roman" w:cs="Times New Roman"/>
          <w:sz w:val="24"/>
          <w:szCs w:val="24"/>
        </w:rPr>
        <w:t>dischargesfrom</w:t>
      </w:r>
      <w:proofErr w:type="spellEnd"/>
      <w:r w:rsidRPr="00A558EB">
        <w:rPr>
          <w:rFonts w:ascii="Times New Roman" w:hAnsi="Times New Roman" w:cs="Times New Roman"/>
          <w:sz w:val="24"/>
          <w:szCs w:val="24"/>
        </w:rPr>
        <w:t xml:space="preserve"> municipal and waterfront industry </w:t>
      </w:r>
      <w:proofErr w:type="spellStart"/>
      <w:r w:rsidRPr="00A558EB">
        <w:rPr>
          <w:rFonts w:ascii="Times New Roman" w:hAnsi="Times New Roman" w:cs="Times New Roman"/>
          <w:sz w:val="24"/>
          <w:szCs w:val="24"/>
        </w:rPr>
        <w:t>activities.Visual</w:t>
      </w:r>
      <w:proofErr w:type="spellEnd"/>
      <w:r w:rsidRPr="00A558EB">
        <w:rPr>
          <w:rFonts w:ascii="Times New Roman" w:hAnsi="Times New Roman" w:cs="Times New Roman"/>
          <w:sz w:val="24"/>
          <w:szCs w:val="24"/>
        </w:rPr>
        <w:t xml:space="preserve"> quality refers to the aesthetic value of the landscape, the view of port </w:t>
      </w:r>
      <w:proofErr w:type="spellStart"/>
      <w:r w:rsidRPr="00A558EB">
        <w:rPr>
          <w:rFonts w:ascii="Times New Roman" w:hAnsi="Times New Roman" w:cs="Times New Roman"/>
          <w:sz w:val="24"/>
          <w:szCs w:val="24"/>
        </w:rPr>
        <w:t>facilities,the</w:t>
      </w:r>
      <w:proofErr w:type="spellEnd"/>
      <w:r w:rsidRPr="00A558EB">
        <w:rPr>
          <w:rFonts w:ascii="Times New Roman" w:hAnsi="Times New Roman" w:cs="Times New Roman"/>
          <w:sz w:val="24"/>
          <w:szCs w:val="24"/>
        </w:rPr>
        <w:t xml:space="preserve"> nuisance of bright lights used for night operations in a port, and other visual </w:t>
      </w:r>
      <w:proofErr w:type="spellStart"/>
      <w:r w:rsidRPr="00A558EB">
        <w:rPr>
          <w:rFonts w:ascii="Times New Roman" w:hAnsi="Times New Roman" w:cs="Times New Roman"/>
          <w:sz w:val="24"/>
          <w:szCs w:val="24"/>
        </w:rPr>
        <w:t>problems.Socio</w:t>
      </w:r>
      <w:proofErr w:type="spellEnd"/>
      <w:r w:rsidRPr="00A558EB">
        <w:rPr>
          <w:rFonts w:ascii="Times New Roman" w:hAnsi="Times New Roman" w:cs="Times New Roman"/>
          <w:sz w:val="24"/>
          <w:szCs w:val="24"/>
        </w:rPr>
        <w:t xml:space="preserve">-cultural impacts includes all kinds of influence on the local community and </w:t>
      </w:r>
      <w:proofErr w:type="spellStart"/>
      <w:r w:rsidRPr="00A558EB">
        <w:rPr>
          <w:rFonts w:ascii="Times New Roman" w:hAnsi="Times New Roman" w:cs="Times New Roman"/>
          <w:sz w:val="24"/>
          <w:szCs w:val="24"/>
        </w:rPr>
        <w:t>people'slife</w:t>
      </w:r>
      <w:proofErr w:type="spellEnd"/>
      <w:r w:rsidRPr="00A558EB">
        <w:rPr>
          <w:rFonts w:ascii="Times New Roman" w:hAnsi="Times New Roman" w:cs="Times New Roman"/>
          <w:sz w:val="24"/>
          <w:szCs w:val="24"/>
        </w:rPr>
        <w:t xml:space="preserve"> style such as relocation of villages, industrialization, population growth nearby, and </w:t>
      </w:r>
      <w:proofErr w:type="spellStart"/>
      <w:r w:rsidRPr="00A558EB">
        <w:rPr>
          <w:rFonts w:ascii="Times New Roman" w:hAnsi="Times New Roman" w:cs="Times New Roman"/>
          <w:sz w:val="24"/>
          <w:szCs w:val="24"/>
        </w:rPr>
        <w:t>theformation</w:t>
      </w:r>
      <w:proofErr w:type="spellEnd"/>
      <w:r w:rsidRPr="00A558EB">
        <w:rPr>
          <w:rFonts w:ascii="Times New Roman" w:hAnsi="Times New Roman" w:cs="Times New Roman"/>
          <w:sz w:val="24"/>
          <w:szCs w:val="24"/>
        </w:rPr>
        <w:t xml:space="preserve"> of slums.</w:t>
      </w:r>
      <w:r w:rsidRPr="00A558EB">
        <w:rPr>
          <w:rFonts w:ascii="Times New Roman" w:hAnsi="Times New Roman" w:cs="Times New Roman"/>
          <w:sz w:val="24"/>
          <w:szCs w:val="24"/>
        </w:rPr>
        <w:cr/>
      </w:r>
      <w:r w:rsidRPr="007E2281">
        <w:rPr>
          <w:rFonts w:ascii="Times New Roman" w:hAnsi="Times New Roman" w:cs="Times New Roman"/>
          <w:b/>
          <w:sz w:val="24"/>
          <w:szCs w:val="24"/>
        </w:rPr>
        <w:t>COASTAL INDUSTRIES AND CONSTRUCTION</w:t>
      </w:r>
    </w:p>
    <w:p w:rsidR="00A558EB" w:rsidRPr="00A558EB" w:rsidRDefault="00A558EB" w:rsidP="007E2281">
      <w:pPr>
        <w:jc w:val="both"/>
        <w:rPr>
          <w:rFonts w:ascii="Times New Roman" w:hAnsi="Times New Roman" w:cs="Times New Roman"/>
          <w:sz w:val="24"/>
          <w:szCs w:val="24"/>
        </w:rPr>
      </w:pPr>
      <w:r w:rsidRPr="00A558EB">
        <w:rPr>
          <w:rFonts w:ascii="Times New Roman" w:hAnsi="Times New Roman" w:cs="Times New Roman"/>
          <w:sz w:val="24"/>
          <w:szCs w:val="24"/>
        </w:rPr>
        <w:t xml:space="preserve">Industrial development has altered, disturbed, and destroyed costal ecosystems, including sensitive habitats. Many important industrial </w:t>
      </w:r>
      <w:proofErr w:type="spellStart"/>
      <w:r w:rsidRPr="00A558EB">
        <w:rPr>
          <w:rFonts w:ascii="Times New Roman" w:hAnsi="Times New Roman" w:cs="Times New Roman"/>
          <w:sz w:val="24"/>
          <w:szCs w:val="24"/>
        </w:rPr>
        <w:t>centres</w:t>
      </w:r>
      <w:proofErr w:type="spellEnd"/>
      <w:r w:rsidRPr="00A558EB">
        <w:rPr>
          <w:rFonts w:ascii="Times New Roman" w:hAnsi="Times New Roman" w:cs="Times New Roman"/>
          <w:sz w:val="24"/>
          <w:szCs w:val="24"/>
        </w:rPr>
        <w:t xml:space="preserve"> are situated on estuaries and in the vicinity of urban areas and ports. Main industrial activities affecting coastal areas include metal smelting and processing, chemical, petrochemical (oil and gas storage and refining), paper mills, vehicle factories, ship building, power plants (coal, oil gas, nuclear energy), and food processing (including fish). Data and energy cables are numerous with similar effects to pipelines which are submerged in the seabed. This creates problems for other users (bottom trawl fisheries, marine aggregate extraction). Construction engineering activities very often cause permanent destruction of habitats or decreases in habitat size and their fragmentation, due to land claim, coastal protection, </w:t>
      </w:r>
      <w:proofErr w:type="gramStart"/>
      <w:r w:rsidRPr="00A558EB">
        <w:rPr>
          <w:rFonts w:ascii="Times New Roman" w:hAnsi="Times New Roman" w:cs="Times New Roman"/>
          <w:sz w:val="24"/>
          <w:szCs w:val="24"/>
        </w:rPr>
        <w:t>extraction</w:t>
      </w:r>
      <w:proofErr w:type="gramEnd"/>
      <w:r w:rsidRPr="00A558EB">
        <w:rPr>
          <w:rFonts w:ascii="Times New Roman" w:hAnsi="Times New Roman" w:cs="Times New Roman"/>
          <w:sz w:val="24"/>
          <w:szCs w:val="24"/>
        </w:rPr>
        <w:t xml:space="preserve"> of bottom material, dumping and disposal.</w:t>
      </w:r>
    </w:p>
    <w:p w:rsidR="0055421D" w:rsidRDefault="00A558EB" w:rsidP="007E2281">
      <w:pPr>
        <w:jc w:val="both"/>
        <w:rPr>
          <w:rFonts w:ascii="Times New Roman" w:hAnsi="Times New Roman" w:cs="Times New Roman"/>
          <w:sz w:val="24"/>
          <w:szCs w:val="24"/>
        </w:rPr>
      </w:pPr>
      <w:r w:rsidRPr="00A558EB">
        <w:rPr>
          <w:rFonts w:ascii="Times New Roman" w:hAnsi="Times New Roman" w:cs="Times New Roman"/>
          <w:sz w:val="24"/>
          <w:szCs w:val="24"/>
        </w:rPr>
        <w:t xml:space="preserve">Habitat infilling, in particular of salt marshes and mangroves, has taken place for centuries almost everywhere in estuaries, intertidal bays and inlets throughout the world. The main impacts on marine ecosystems are disturbance and removal of benthic organisms, damage to sites as spawning areas for fish, alteration of seabed profiles, increase in instability of shallow </w:t>
      </w:r>
      <w:r w:rsidRPr="00A558EB">
        <w:rPr>
          <w:rFonts w:ascii="Times New Roman" w:hAnsi="Times New Roman" w:cs="Times New Roman"/>
          <w:sz w:val="24"/>
          <w:szCs w:val="24"/>
        </w:rPr>
        <w:lastRenderedPageBreak/>
        <w:t>banks and an increase in erosion. Severe beach erosion is a problem shared by many countries. The threat from industry and tourism infrastructure is still acute even if local and regional management plans help by slowing down the rate of construction. The construction of artificial islands is now well developed in Japan and in the Southern North Sea, for instance in the Netherlands for the installation of a future airport. This is a highly political issue. Changes to the shoreline have been extensive in recent decades and threats from rising sea levels and sinking landmasses have required new strategies to be developed. For example, water storage schemes and managed retreat schemes along coastlines have been proposed and enacted as soft-engineering works as environmentally friendly and sustainable methods of dealing with long-term problems.</w:t>
      </w:r>
    </w:p>
    <w:p w:rsidR="0055421D" w:rsidRPr="007E2281" w:rsidRDefault="00FB5A19" w:rsidP="007E2281">
      <w:pPr>
        <w:jc w:val="both"/>
        <w:rPr>
          <w:rFonts w:ascii="Times New Roman" w:hAnsi="Times New Roman" w:cs="Times New Roman"/>
          <w:b/>
          <w:sz w:val="24"/>
          <w:szCs w:val="24"/>
        </w:rPr>
      </w:pPr>
      <w:r w:rsidRPr="007E2281">
        <w:rPr>
          <w:rFonts w:ascii="Times New Roman" w:hAnsi="Times New Roman" w:cs="Times New Roman"/>
          <w:b/>
          <w:sz w:val="24"/>
          <w:szCs w:val="24"/>
        </w:rPr>
        <w:t>ISSUE IN MY NATIVE</w:t>
      </w:r>
    </w:p>
    <w:p w:rsidR="00FB5A19" w:rsidRPr="00FB5A19" w:rsidRDefault="00FB5A19" w:rsidP="007E2281">
      <w:pPr>
        <w:jc w:val="both"/>
        <w:rPr>
          <w:rFonts w:ascii="Times New Roman" w:hAnsi="Times New Roman" w:cs="Times New Roman"/>
          <w:sz w:val="24"/>
          <w:szCs w:val="24"/>
        </w:rPr>
      </w:pPr>
      <w:r>
        <w:rPr>
          <w:rFonts w:ascii="Times New Roman" w:hAnsi="Times New Roman" w:cs="Times New Roman"/>
          <w:sz w:val="24"/>
          <w:szCs w:val="24"/>
        </w:rPr>
        <w:t xml:space="preserve"> </w:t>
      </w:r>
      <w:r w:rsidRPr="00FB5A19">
        <w:rPr>
          <w:rFonts w:ascii="Times New Roman" w:hAnsi="Times New Roman" w:cs="Times New Roman"/>
          <w:sz w:val="24"/>
          <w:szCs w:val="24"/>
        </w:rPr>
        <w:t xml:space="preserve">When we arrive at the villages that now stand on the proposed site of the central government’s </w:t>
      </w:r>
      <w:proofErr w:type="spellStart"/>
      <w:r w:rsidRPr="00FB5A19">
        <w:rPr>
          <w:rFonts w:ascii="Times New Roman" w:hAnsi="Times New Roman" w:cs="Times New Roman"/>
          <w:sz w:val="24"/>
          <w:szCs w:val="24"/>
        </w:rPr>
        <w:t>Enayam</w:t>
      </w:r>
      <w:proofErr w:type="spellEnd"/>
      <w:r w:rsidRPr="00FB5A19">
        <w:rPr>
          <w:rFonts w:ascii="Times New Roman" w:hAnsi="Times New Roman" w:cs="Times New Roman"/>
          <w:sz w:val="24"/>
          <w:szCs w:val="24"/>
        </w:rPr>
        <w:t xml:space="preserve"> Port project in Kanyakumari, and are mistaken for government officials, the hostility from the villagers is easily evident. Anger and frustration are writ large on the faces of fishermen and their family members as they look at a future bereft of land and livelihood when the project comes into being. 20,000 families who live in eight villages </w:t>
      </w:r>
      <w:proofErr w:type="gramStart"/>
      <w:r w:rsidRPr="00FB5A19">
        <w:rPr>
          <w:rFonts w:ascii="Times New Roman" w:hAnsi="Times New Roman" w:cs="Times New Roman"/>
          <w:sz w:val="24"/>
          <w:szCs w:val="24"/>
        </w:rPr>
        <w:t>could  be</w:t>
      </w:r>
      <w:proofErr w:type="gramEnd"/>
      <w:r w:rsidRPr="00FB5A19">
        <w:rPr>
          <w:rFonts w:ascii="Times New Roman" w:hAnsi="Times New Roman" w:cs="Times New Roman"/>
          <w:sz w:val="24"/>
          <w:szCs w:val="24"/>
        </w:rPr>
        <w:t xml:space="preserve"> aff</w:t>
      </w:r>
      <w:r>
        <w:rPr>
          <w:rFonts w:ascii="Times New Roman" w:hAnsi="Times New Roman" w:cs="Times New Roman"/>
          <w:sz w:val="24"/>
          <w:szCs w:val="24"/>
        </w:rPr>
        <w:t xml:space="preserve">ected adversely by the </w:t>
      </w:r>
      <w:proofErr w:type="spellStart"/>
      <w:r>
        <w:rPr>
          <w:rFonts w:ascii="Times New Roman" w:hAnsi="Times New Roman" w:cs="Times New Roman"/>
          <w:sz w:val="24"/>
          <w:szCs w:val="24"/>
        </w:rPr>
        <w:t>project.</w:t>
      </w:r>
      <w:r w:rsidRPr="00FB5A19">
        <w:rPr>
          <w:rFonts w:ascii="Times New Roman" w:hAnsi="Times New Roman" w:cs="Times New Roman"/>
          <w:sz w:val="24"/>
          <w:szCs w:val="24"/>
        </w:rPr>
        <w:t>The</w:t>
      </w:r>
      <w:proofErr w:type="spellEnd"/>
      <w:r w:rsidRPr="00FB5A19">
        <w:rPr>
          <w:rFonts w:ascii="Times New Roman" w:hAnsi="Times New Roman" w:cs="Times New Roman"/>
          <w:sz w:val="24"/>
          <w:szCs w:val="24"/>
        </w:rPr>
        <w:t xml:space="preserve"> </w:t>
      </w:r>
      <w:proofErr w:type="spellStart"/>
      <w:r w:rsidRPr="00FB5A19">
        <w:rPr>
          <w:rFonts w:ascii="Times New Roman" w:hAnsi="Times New Roman" w:cs="Times New Roman"/>
          <w:sz w:val="24"/>
          <w:szCs w:val="24"/>
        </w:rPr>
        <w:t>Enayam</w:t>
      </w:r>
      <w:proofErr w:type="spellEnd"/>
      <w:r w:rsidRPr="00FB5A19">
        <w:rPr>
          <w:rFonts w:ascii="Times New Roman" w:hAnsi="Times New Roman" w:cs="Times New Roman"/>
          <w:sz w:val="24"/>
          <w:szCs w:val="24"/>
        </w:rPr>
        <w:t xml:space="preserve"> port will be built at an estimated cost of </w:t>
      </w:r>
      <w:proofErr w:type="spellStart"/>
      <w:r w:rsidRPr="00FB5A19">
        <w:rPr>
          <w:rFonts w:ascii="Times New Roman" w:hAnsi="Times New Roman" w:cs="Times New Roman"/>
          <w:sz w:val="24"/>
          <w:szCs w:val="24"/>
        </w:rPr>
        <w:t>Rs</w:t>
      </w:r>
      <w:proofErr w:type="spellEnd"/>
      <w:r w:rsidRPr="00FB5A19">
        <w:rPr>
          <w:rFonts w:ascii="Times New Roman" w:hAnsi="Times New Roman" w:cs="Times New Roman"/>
          <w:sz w:val="24"/>
          <w:szCs w:val="24"/>
        </w:rPr>
        <w:t xml:space="preserve"> 21,000 </w:t>
      </w:r>
      <w:proofErr w:type="spellStart"/>
      <w:r w:rsidRPr="00FB5A19">
        <w:rPr>
          <w:rFonts w:ascii="Times New Roman" w:hAnsi="Times New Roman" w:cs="Times New Roman"/>
          <w:sz w:val="24"/>
          <w:szCs w:val="24"/>
        </w:rPr>
        <w:t>crore</w:t>
      </w:r>
      <w:proofErr w:type="spellEnd"/>
      <w:r w:rsidRPr="00FB5A19">
        <w:rPr>
          <w:rFonts w:ascii="Times New Roman" w:hAnsi="Times New Roman" w:cs="Times New Roman"/>
          <w:sz w:val="24"/>
          <w:szCs w:val="24"/>
        </w:rPr>
        <w:t xml:space="preserve"> and emerge as a southern gateway of transshipment in the country. It will mainly cover the area from </w:t>
      </w:r>
      <w:proofErr w:type="spellStart"/>
      <w:r w:rsidRPr="00FB5A19">
        <w:rPr>
          <w:rFonts w:ascii="Times New Roman" w:hAnsi="Times New Roman" w:cs="Times New Roman"/>
          <w:sz w:val="24"/>
          <w:szCs w:val="24"/>
        </w:rPr>
        <w:t>Kurumpanai</w:t>
      </w:r>
      <w:proofErr w:type="spellEnd"/>
      <w:r w:rsidRPr="00FB5A19">
        <w:rPr>
          <w:rFonts w:ascii="Times New Roman" w:hAnsi="Times New Roman" w:cs="Times New Roman"/>
          <w:sz w:val="24"/>
          <w:szCs w:val="24"/>
        </w:rPr>
        <w:t xml:space="preserve"> to </w:t>
      </w:r>
      <w:proofErr w:type="spellStart"/>
      <w:r w:rsidRPr="00FB5A19">
        <w:rPr>
          <w:rFonts w:ascii="Times New Roman" w:hAnsi="Times New Roman" w:cs="Times New Roman"/>
          <w:sz w:val="24"/>
          <w:szCs w:val="24"/>
        </w:rPr>
        <w:t>Thengapattinam</w:t>
      </w:r>
      <w:proofErr w:type="spellEnd"/>
      <w:r w:rsidRPr="00FB5A19">
        <w:rPr>
          <w:rFonts w:ascii="Times New Roman" w:hAnsi="Times New Roman" w:cs="Times New Roman"/>
          <w:sz w:val="24"/>
          <w:szCs w:val="24"/>
        </w:rPr>
        <w:t xml:space="preserve">, 12 km apart. The project also consists of a railway line and four-lane roadway to increase connectivity. The four-lane road will run from </w:t>
      </w:r>
      <w:proofErr w:type="spellStart"/>
      <w:r w:rsidRPr="00FB5A19">
        <w:rPr>
          <w:rFonts w:ascii="Times New Roman" w:hAnsi="Times New Roman" w:cs="Times New Roman"/>
          <w:sz w:val="24"/>
          <w:szCs w:val="24"/>
        </w:rPr>
        <w:t>Nattalam</w:t>
      </w:r>
      <w:proofErr w:type="spellEnd"/>
      <w:r w:rsidRPr="00FB5A19">
        <w:rPr>
          <w:rFonts w:ascii="Times New Roman" w:hAnsi="Times New Roman" w:cs="Times New Roman"/>
          <w:sz w:val="24"/>
          <w:szCs w:val="24"/>
        </w:rPr>
        <w:t xml:space="preserve"> to </w:t>
      </w:r>
      <w:proofErr w:type="spellStart"/>
      <w:r w:rsidRPr="00FB5A19">
        <w:rPr>
          <w:rFonts w:ascii="Times New Roman" w:hAnsi="Times New Roman" w:cs="Times New Roman"/>
          <w:sz w:val="24"/>
          <w:szCs w:val="24"/>
        </w:rPr>
        <w:t>Enayam.The</w:t>
      </w:r>
      <w:proofErr w:type="spellEnd"/>
      <w:r w:rsidRPr="00FB5A19">
        <w:rPr>
          <w:rFonts w:ascii="Times New Roman" w:hAnsi="Times New Roman" w:cs="Times New Roman"/>
          <w:sz w:val="24"/>
          <w:szCs w:val="24"/>
        </w:rPr>
        <w:t xml:space="preserve"> port is being touted as a way for Tamil Nadu to develop as a major destination for international cargo movement. At the moment, large vessels dock at large facilities in Colombo and Singapore, from where cargo is then sent to smaller ports by feeder vessels. To counter this and create a major gateway into the country from the south this project has been initiated. However, the villagers say that the </w:t>
      </w:r>
      <w:proofErr w:type="spellStart"/>
      <w:r w:rsidRPr="00FB5A19">
        <w:rPr>
          <w:rFonts w:ascii="Times New Roman" w:hAnsi="Times New Roman" w:cs="Times New Roman"/>
          <w:sz w:val="24"/>
          <w:szCs w:val="24"/>
        </w:rPr>
        <w:t>Enayam</w:t>
      </w:r>
      <w:proofErr w:type="spellEnd"/>
      <w:r w:rsidRPr="00FB5A19">
        <w:rPr>
          <w:rFonts w:ascii="Times New Roman" w:hAnsi="Times New Roman" w:cs="Times New Roman"/>
          <w:sz w:val="24"/>
          <w:szCs w:val="24"/>
        </w:rPr>
        <w:t xml:space="preserve"> project will mean the destruction of homes and religious places, loss of agricultural land and waters for fishing, and drastic changes to the local coastal landscape.</w:t>
      </w:r>
      <w:r w:rsidRPr="00FB5A19">
        <w:t xml:space="preserve"> </w:t>
      </w:r>
      <w:r w:rsidRPr="00FB5A19">
        <w:rPr>
          <w:rFonts w:ascii="Times New Roman" w:hAnsi="Times New Roman" w:cs="Times New Roman"/>
          <w:sz w:val="24"/>
          <w:szCs w:val="24"/>
        </w:rPr>
        <w:t xml:space="preserve">Homes and religious places to </w:t>
      </w:r>
      <w:proofErr w:type="spellStart"/>
      <w:r w:rsidRPr="00FB5A19">
        <w:rPr>
          <w:rFonts w:ascii="Times New Roman" w:hAnsi="Times New Roman" w:cs="Times New Roman"/>
          <w:sz w:val="24"/>
          <w:szCs w:val="24"/>
        </w:rPr>
        <w:t>goIn</w:t>
      </w:r>
      <w:proofErr w:type="spellEnd"/>
      <w:r w:rsidRPr="00FB5A19">
        <w:rPr>
          <w:rFonts w:ascii="Times New Roman" w:hAnsi="Times New Roman" w:cs="Times New Roman"/>
          <w:sz w:val="24"/>
          <w:szCs w:val="24"/>
        </w:rPr>
        <w:t xml:space="preserve"> </w:t>
      </w:r>
      <w:proofErr w:type="spellStart"/>
      <w:r w:rsidRPr="00FB5A19">
        <w:rPr>
          <w:rFonts w:ascii="Times New Roman" w:hAnsi="Times New Roman" w:cs="Times New Roman"/>
          <w:sz w:val="24"/>
          <w:szCs w:val="24"/>
        </w:rPr>
        <w:t>Chemmuthal</w:t>
      </w:r>
      <w:proofErr w:type="spellEnd"/>
      <w:r w:rsidRPr="00FB5A19">
        <w:rPr>
          <w:rFonts w:ascii="Times New Roman" w:hAnsi="Times New Roman" w:cs="Times New Roman"/>
          <w:sz w:val="24"/>
          <w:szCs w:val="24"/>
        </w:rPr>
        <w:t xml:space="preserve"> village in Kanyakumari, the four-lane road will run through not only houses in that area but also religious places like temples and churches, agricultural lands and ponds which provide water to agricultural </w:t>
      </w:r>
      <w:proofErr w:type="spellStart"/>
      <w:r w:rsidRPr="00FB5A19">
        <w:rPr>
          <w:rFonts w:ascii="Times New Roman" w:hAnsi="Times New Roman" w:cs="Times New Roman"/>
          <w:sz w:val="24"/>
          <w:szCs w:val="24"/>
        </w:rPr>
        <w:t>lands.“There</w:t>
      </w:r>
      <w:proofErr w:type="spellEnd"/>
      <w:r w:rsidRPr="00FB5A19">
        <w:rPr>
          <w:rFonts w:ascii="Times New Roman" w:hAnsi="Times New Roman" w:cs="Times New Roman"/>
          <w:sz w:val="24"/>
          <w:szCs w:val="24"/>
        </w:rPr>
        <w:t xml:space="preserve"> are about 180 houses in this village and everyone has about 5 to 10 cents of land. If that goes away, what will we do? How do you expect me to rebuild a house at this age even if the government provides some compensation,” said </w:t>
      </w:r>
      <w:proofErr w:type="spellStart"/>
      <w:r w:rsidRPr="00FB5A19">
        <w:rPr>
          <w:rFonts w:ascii="Times New Roman" w:hAnsi="Times New Roman" w:cs="Times New Roman"/>
          <w:sz w:val="24"/>
          <w:szCs w:val="24"/>
        </w:rPr>
        <w:t>Velayuddin</w:t>
      </w:r>
      <w:proofErr w:type="spellEnd"/>
      <w:r w:rsidRPr="00FB5A19">
        <w:rPr>
          <w:rFonts w:ascii="Times New Roman" w:hAnsi="Times New Roman" w:cs="Times New Roman"/>
          <w:sz w:val="24"/>
          <w:szCs w:val="24"/>
        </w:rPr>
        <w:t xml:space="preserve"> </w:t>
      </w:r>
      <w:proofErr w:type="spellStart"/>
      <w:r w:rsidRPr="00FB5A19">
        <w:rPr>
          <w:rFonts w:ascii="Times New Roman" w:hAnsi="Times New Roman" w:cs="Times New Roman"/>
          <w:sz w:val="24"/>
          <w:szCs w:val="24"/>
        </w:rPr>
        <w:t>Pillai</w:t>
      </w:r>
      <w:proofErr w:type="spellEnd"/>
      <w:r w:rsidRPr="00FB5A19">
        <w:rPr>
          <w:rFonts w:ascii="Times New Roman" w:hAnsi="Times New Roman" w:cs="Times New Roman"/>
          <w:sz w:val="24"/>
          <w:szCs w:val="24"/>
        </w:rPr>
        <w:t>, a 68-year-old retired government employee</w:t>
      </w:r>
      <w:proofErr w:type="gramStart"/>
      <w:r w:rsidRPr="00FB5A19">
        <w:rPr>
          <w:rFonts w:ascii="Times New Roman" w:hAnsi="Times New Roman" w:cs="Times New Roman"/>
          <w:sz w:val="24"/>
          <w:szCs w:val="24"/>
        </w:rPr>
        <w:t>?“</w:t>
      </w:r>
      <w:proofErr w:type="spellStart"/>
      <w:proofErr w:type="gramEnd"/>
      <w:r w:rsidRPr="00FB5A19">
        <w:rPr>
          <w:rFonts w:ascii="Times New Roman" w:hAnsi="Times New Roman" w:cs="Times New Roman"/>
          <w:sz w:val="24"/>
          <w:szCs w:val="24"/>
        </w:rPr>
        <w:t>Sridharmasastha</w:t>
      </w:r>
      <w:proofErr w:type="spellEnd"/>
      <w:r w:rsidRPr="00FB5A19">
        <w:rPr>
          <w:rFonts w:ascii="Times New Roman" w:hAnsi="Times New Roman" w:cs="Times New Roman"/>
          <w:sz w:val="24"/>
          <w:szCs w:val="24"/>
        </w:rPr>
        <w:t xml:space="preserve"> Krishnan temple, </w:t>
      </w:r>
      <w:proofErr w:type="spellStart"/>
      <w:r w:rsidRPr="00FB5A19">
        <w:rPr>
          <w:rFonts w:ascii="Times New Roman" w:hAnsi="Times New Roman" w:cs="Times New Roman"/>
          <w:sz w:val="24"/>
          <w:szCs w:val="24"/>
        </w:rPr>
        <w:t>Iskayammal</w:t>
      </w:r>
      <w:proofErr w:type="spellEnd"/>
      <w:r w:rsidRPr="00FB5A19">
        <w:rPr>
          <w:rFonts w:ascii="Times New Roman" w:hAnsi="Times New Roman" w:cs="Times New Roman"/>
          <w:sz w:val="24"/>
          <w:szCs w:val="24"/>
        </w:rPr>
        <w:t xml:space="preserve"> temple, the church in </w:t>
      </w:r>
      <w:proofErr w:type="spellStart"/>
      <w:r w:rsidRPr="00FB5A19">
        <w:rPr>
          <w:rFonts w:ascii="Times New Roman" w:hAnsi="Times New Roman" w:cs="Times New Roman"/>
          <w:sz w:val="24"/>
          <w:szCs w:val="24"/>
        </w:rPr>
        <w:t>Pullani</w:t>
      </w:r>
      <w:proofErr w:type="spellEnd"/>
      <w:r w:rsidRPr="00FB5A19">
        <w:rPr>
          <w:rFonts w:ascii="Times New Roman" w:hAnsi="Times New Roman" w:cs="Times New Roman"/>
          <w:sz w:val="24"/>
          <w:szCs w:val="24"/>
        </w:rPr>
        <w:t xml:space="preserve"> and the Devi temple all will be destroyed due to this project,” said 33-year-old Padma Prasad, a resident who is working in the </w:t>
      </w:r>
      <w:proofErr w:type="spellStart"/>
      <w:r w:rsidRPr="00FB5A19">
        <w:rPr>
          <w:rFonts w:ascii="Times New Roman" w:hAnsi="Times New Roman" w:cs="Times New Roman"/>
          <w:sz w:val="24"/>
          <w:szCs w:val="24"/>
        </w:rPr>
        <w:t>Defence</w:t>
      </w:r>
      <w:proofErr w:type="spellEnd"/>
      <w:r w:rsidRPr="00FB5A19">
        <w:rPr>
          <w:rFonts w:ascii="Times New Roman" w:hAnsi="Times New Roman" w:cs="Times New Roman"/>
          <w:sz w:val="24"/>
          <w:szCs w:val="24"/>
        </w:rPr>
        <w:t xml:space="preserve"> </w:t>
      </w:r>
      <w:proofErr w:type="spellStart"/>
      <w:r w:rsidRPr="00FB5A19">
        <w:rPr>
          <w:rFonts w:ascii="Times New Roman" w:hAnsi="Times New Roman" w:cs="Times New Roman"/>
          <w:sz w:val="24"/>
          <w:szCs w:val="24"/>
        </w:rPr>
        <w:t>sector.Earlier</w:t>
      </w:r>
      <w:proofErr w:type="spellEnd"/>
      <w:r w:rsidRPr="00FB5A19">
        <w:rPr>
          <w:rFonts w:ascii="Times New Roman" w:hAnsi="Times New Roman" w:cs="Times New Roman"/>
          <w:sz w:val="24"/>
          <w:szCs w:val="24"/>
        </w:rPr>
        <w:t xml:space="preserve">, the port was proposed to be built in </w:t>
      </w:r>
      <w:proofErr w:type="spellStart"/>
      <w:r w:rsidRPr="00FB5A19">
        <w:rPr>
          <w:rFonts w:ascii="Times New Roman" w:hAnsi="Times New Roman" w:cs="Times New Roman"/>
          <w:sz w:val="24"/>
          <w:szCs w:val="24"/>
        </w:rPr>
        <w:t>Colachel</w:t>
      </w:r>
      <w:proofErr w:type="spellEnd"/>
      <w:r w:rsidRPr="00FB5A19">
        <w:rPr>
          <w:rFonts w:ascii="Times New Roman" w:hAnsi="Times New Roman" w:cs="Times New Roman"/>
          <w:sz w:val="24"/>
          <w:szCs w:val="24"/>
        </w:rPr>
        <w:t xml:space="preserve">, 10 km away from </w:t>
      </w:r>
      <w:proofErr w:type="spellStart"/>
      <w:r w:rsidRPr="00FB5A19">
        <w:rPr>
          <w:rFonts w:ascii="Times New Roman" w:hAnsi="Times New Roman" w:cs="Times New Roman"/>
          <w:sz w:val="24"/>
          <w:szCs w:val="24"/>
        </w:rPr>
        <w:t>Enayam</w:t>
      </w:r>
      <w:proofErr w:type="spellEnd"/>
      <w:r w:rsidRPr="00FB5A19">
        <w:rPr>
          <w:rFonts w:ascii="Times New Roman" w:hAnsi="Times New Roman" w:cs="Times New Roman"/>
          <w:sz w:val="24"/>
          <w:szCs w:val="24"/>
        </w:rPr>
        <w:t xml:space="preserve">. Three feasibility reports were published in 1998, 2000 and 2010 for a commercial port at </w:t>
      </w:r>
      <w:proofErr w:type="spellStart"/>
      <w:r w:rsidRPr="00FB5A19">
        <w:rPr>
          <w:rFonts w:ascii="Times New Roman" w:hAnsi="Times New Roman" w:cs="Times New Roman"/>
          <w:sz w:val="24"/>
          <w:szCs w:val="24"/>
        </w:rPr>
        <w:t>Colachel</w:t>
      </w:r>
      <w:proofErr w:type="spellEnd"/>
      <w:r w:rsidRPr="00FB5A19">
        <w:rPr>
          <w:rFonts w:ascii="Times New Roman" w:hAnsi="Times New Roman" w:cs="Times New Roman"/>
          <w:sz w:val="24"/>
          <w:szCs w:val="24"/>
        </w:rPr>
        <w:t xml:space="preserve">, but later </w:t>
      </w:r>
      <w:proofErr w:type="spellStart"/>
      <w:r w:rsidRPr="00FB5A19">
        <w:rPr>
          <w:rFonts w:ascii="Times New Roman" w:hAnsi="Times New Roman" w:cs="Times New Roman"/>
          <w:sz w:val="24"/>
          <w:szCs w:val="24"/>
        </w:rPr>
        <w:t>Enayam</w:t>
      </w:r>
      <w:proofErr w:type="spellEnd"/>
      <w:r w:rsidRPr="00FB5A19">
        <w:rPr>
          <w:rFonts w:ascii="Times New Roman" w:hAnsi="Times New Roman" w:cs="Times New Roman"/>
          <w:sz w:val="24"/>
          <w:szCs w:val="24"/>
        </w:rPr>
        <w:t xml:space="preserve"> was finalized as the location. </w:t>
      </w:r>
      <w:proofErr w:type="spellStart"/>
      <w:r w:rsidRPr="00FB5A19">
        <w:rPr>
          <w:rFonts w:ascii="Times New Roman" w:hAnsi="Times New Roman" w:cs="Times New Roman"/>
          <w:sz w:val="24"/>
          <w:szCs w:val="24"/>
        </w:rPr>
        <w:t>Velayudin</w:t>
      </w:r>
      <w:proofErr w:type="spellEnd"/>
      <w:r w:rsidRPr="00FB5A19">
        <w:rPr>
          <w:rFonts w:ascii="Times New Roman" w:hAnsi="Times New Roman" w:cs="Times New Roman"/>
          <w:sz w:val="24"/>
          <w:szCs w:val="24"/>
        </w:rPr>
        <w:t xml:space="preserve"> said, “</w:t>
      </w:r>
      <w:proofErr w:type="spellStart"/>
      <w:r w:rsidRPr="00FB5A19">
        <w:rPr>
          <w:rFonts w:ascii="Times New Roman" w:hAnsi="Times New Roman" w:cs="Times New Roman"/>
          <w:sz w:val="24"/>
          <w:szCs w:val="24"/>
        </w:rPr>
        <w:t>Colachel</w:t>
      </w:r>
      <w:proofErr w:type="spellEnd"/>
      <w:r w:rsidRPr="00FB5A19">
        <w:rPr>
          <w:rFonts w:ascii="Times New Roman" w:hAnsi="Times New Roman" w:cs="Times New Roman"/>
          <w:sz w:val="24"/>
          <w:szCs w:val="24"/>
        </w:rPr>
        <w:t xml:space="preserve"> is the best place to build the port as it is a natural </w:t>
      </w:r>
      <w:proofErr w:type="spellStart"/>
      <w:r w:rsidRPr="00FB5A19">
        <w:rPr>
          <w:rFonts w:ascii="Times New Roman" w:hAnsi="Times New Roman" w:cs="Times New Roman"/>
          <w:sz w:val="24"/>
          <w:szCs w:val="24"/>
        </w:rPr>
        <w:t>harbour</w:t>
      </w:r>
      <w:proofErr w:type="spellEnd"/>
      <w:r w:rsidRPr="00FB5A19">
        <w:rPr>
          <w:rFonts w:ascii="Times New Roman" w:hAnsi="Times New Roman" w:cs="Times New Roman"/>
          <w:sz w:val="24"/>
          <w:szCs w:val="24"/>
        </w:rPr>
        <w:t xml:space="preserve">. There had been various </w:t>
      </w:r>
      <w:r w:rsidRPr="00FB5A19">
        <w:rPr>
          <w:rFonts w:ascii="Times New Roman" w:hAnsi="Times New Roman" w:cs="Times New Roman"/>
          <w:sz w:val="24"/>
          <w:szCs w:val="24"/>
        </w:rPr>
        <w:lastRenderedPageBreak/>
        <w:t xml:space="preserve">feasibility reports also regarding that. But we do not know the reason behind why the project was suddenly shifted from </w:t>
      </w:r>
      <w:proofErr w:type="spellStart"/>
      <w:r w:rsidRPr="00FB5A19">
        <w:rPr>
          <w:rFonts w:ascii="Times New Roman" w:hAnsi="Times New Roman" w:cs="Times New Roman"/>
          <w:sz w:val="24"/>
          <w:szCs w:val="24"/>
        </w:rPr>
        <w:t>Colachel</w:t>
      </w:r>
      <w:proofErr w:type="spellEnd"/>
      <w:r w:rsidRPr="00FB5A19">
        <w:rPr>
          <w:rFonts w:ascii="Times New Roman" w:hAnsi="Times New Roman" w:cs="Times New Roman"/>
          <w:sz w:val="24"/>
          <w:szCs w:val="24"/>
        </w:rPr>
        <w:t xml:space="preserve"> to </w:t>
      </w:r>
      <w:proofErr w:type="spellStart"/>
      <w:r w:rsidRPr="00FB5A19">
        <w:rPr>
          <w:rFonts w:ascii="Times New Roman" w:hAnsi="Times New Roman" w:cs="Times New Roman"/>
          <w:sz w:val="24"/>
          <w:szCs w:val="24"/>
        </w:rPr>
        <w:t>Enayam</w:t>
      </w:r>
      <w:proofErr w:type="spellEnd"/>
      <w:r w:rsidRPr="00FB5A19">
        <w:rPr>
          <w:rFonts w:ascii="Times New Roman" w:hAnsi="Times New Roman" w:cs="Times New Roman"/>
          <w:sz w:val="24"/>
          <w:szCs w:val="24"/>
        </w:rPr>
        <w:t>.”</w:t>
      </w:r>
    </w:p>
    <w:p w:rsidR="00FB5A19" w:rsidRPr="007E2281" w:rsidRDefault="00FB5A19" w:rsidP="007E2281">
      <w:pPr>
        <w:jc w:val="both"/>
        <w:rPr>
          <w:rFonts w:ascii="Times New Roman" w:hAnsi="Times New Roman" w:cs="Times New Roman"/>
          <w:b/>
          <w:sz w:val="24"/>
          <w:szCs w:val="24"/>
        </w:rPr>
      </w:pPr>
      <w:r w:rsidRPr="007E2281">
        <w:rPr>
          <w:rFonts w:ascii="Times New Roman" w:hAnsi="Times New Roman" w:cs="Times New Roman"/>
          <w:b/>
          <w:sz w:val="24"/>
          <w:szCs w:val="24"/>
        </w:rPr>
        <w:t>LIVLIHOODS AT STAKE</w:t>
      </w:r>
    </w:p>
    <w:p w:rsidR="00FB5A19" w:rsidRPr="00FB5A19" w:rsidRDefault="00FB5A19" w:rsidP="007E2281">
      <w:pPr>
        <w:jc w:val="both"/>
        <w:rPr>
          <w:rFonts w:ascii="Times New Roman" w:hAnsi="Times New Roman" w:cs="Times New Roman"/>
          <w:sz w:val="24"/>
          <w:szCs w:val="24"/>
        </w:rPr>
      </w:pPr>
      <w:r w:rsidRPr="00FB5A19">
        <w:rPr>
          <w:rFonts w:ascii="Times New Roman" w:hAnsi="Times New Roman" w:cs="Times New Roman"/>
          <w:sz w:val="24"/>
          <w:szCs w:val="24"/>
        </w:rPr>
        <w:t xml:space="preserve">The central government has already initiated the first steps towards building the four-lane roadway by marking off the area using stones and numbers in these areas. For the people of </w:t>
      </w:r>
      <w:proofErr w:type="spellStart"/>
      <w:r w:rsidRPr="00FB5A19">
        <w:rPr>
          <w:rFonts w:ascii="Times New Roman" w:hAnsi="Times New Roman" w:cs="Times New Roman"/>
          <w:sz w:val="24"/>
          <w:szCs w:val="24"/>
        </w:rPr>
        <w:t>Chemmuthal</w:t>
      </w:r>
      <w:proofErr w:type="spellEnd"/>
      <w:r w:rsidRPr="00FB5A19">
        <w:rPr>
          <w:rFonts w:ascii="Times New Roman" w:hAnsi="Times New Roman" w:cs="Times New Roman"/>
          <w:sz w:val="24"/>
          <w:szCs w:val="24"/>
        </w:rPr>
        <w:t xml:space="preserve"> village, the concern is not only about houses, but also a pond called </w:t>
      </w:r>
      <w:proofErr w:type="spellStart"/>
      <w:r w:rsidRPr="00FB5A19">
        <w:rPr>
          <w:rFonts w:ascii="Times New Roman" w:hAnsi="Times New Roman" w:cs="Times New Roman"/>
          <w:sz w:val="24"/>
          <w:szCs w:val="24"/>
        </w:rPr>
        <w:t>Thodakulam</w:t>
      </w:r>
      <w:proofErr w:type="spellEnd"/>
      <w:r w:rsidRPr="00FB5A19">
        <w:rPr>
          <w:rFonts w:ascii="Times New Roman" w:hAnsi="Times New Roman" w:cs="Times New Roman"/>
          <w:sz w:val="24"/>
          <w:szCs w:val="24"/>
        </w:rPr>
        <w:t xml:space="preserve"> which has been providing water to their agricultural lands for years, and without which working on their lands will become </w:t>
      </w:r>
      <w:proofErr w:type="spellStart"/>
      <w:r w:rsidRPr="00FB5A19">
        <w:rPr>
          <w:rFonts w:ascii="Times New Roman" w:hAnsi="Times New Roman" w:cs="Times New Roman"/>
          <w:sz w:val="24"/>
          <w:szCs w:val="24"/>
        </w:rPr>
        <w:t>impossible.While</w:t>
      </w:r>
      <w:proofErr w:type="spellEnd"/>
      <w:r w:rsidRPr="00FB5A19">
        <w:rPr>
          <w:rFonts w:ascii="Times New Roman" w:hAnsi="Times New Roman" w:cs="Times New Roman"/>
          <w:sz w:val="24"/>
          <w:szCs w:val="24"/>
        </w:rPr>
        <w:t xml:space="preserve"> the road is set to put agrarian livelihoods in jeopardy, the fishing villages in the area will be most adversely affected by the port itself.  </w:t>
      </w:r>
    </w:p>
    <w:p w:rsidR="00FB5A19" w:rsidRDefault="00FB5A19" w:rsidP="007E2281">
      <w:pPr>
        <w:jc w:val="both"/>
        <w:rPr>
          <w:rFonts w:ascii="Times New Roman" w:hAnsi="Times New Roman" w:cs="Times New Roman"/>
          <w:sz w:val="24"/>
          <w:szCs w:val="24"/>
        </w:rPr>
      </w:pPr>
      <w:r w:rsidRPr="00FB5A19">
        <w:rPr>
          <w:rFonts w:ascii="Times New Roman" w:hAnsi="Times New Roman" w:cs="Times New Roman"/>
          <w:sz w:val="24"/>
          <w:szCs w:val="24"/>
        </w:rPr>
        <w:t xml:space="preserve">The feasibility report of the project states that the project will be a three-phase project. The first phase of the </w:t>
      </w:r>
      <w:proofErr w:type="spellStart"/>
      <w:r w:rsidRPr="00FB5A19">
        <w:rPr>
          <w:rFonts w:ascii="Times New Roman" w:hAnsi="Times New Roman" w:cs="Times New Roman"/>
          <w:sz w:val="24"/>
          <w:szCs w:val="24"/>
        </w:rPr>
        <w:t>Enayam</w:t>
      </w:r>
      <w:proofErr w:type="spellEnd"/>
      <w:r w:rsidRPr="00FB5A19">
        <w:rPr>
          <w:rFonts w:ascii="Times New Roman" w:hAnsi="Times New Roman" w:cs="Times New Roman"/>
          <w:sz w:val="24"/>
          <w:szCs w:val="24"/>
        </w:rPr>
        <w:t xml:space="preserve"> port project begins from </w:t>
      </w:r>
      <w:proofErr w:type="spellStart"/>
      <w:r w:rsidRPr="00FB5A19">
        <w:rPr>
          <w:rFonts w:ascii="Times New Roman" w:hAnsi="Times New Roman" w:cs="Times New Roman"/>
          <w:sz w:val="24"/>
          <w:szCs w:val="24"/>
        </w:rPr>
        <w:t>Melmidalam</w:t>
      </w:r>
      <w:proofErr w:type="spellEnd"/>
      <w:r w:rsidRPr="00FB5A19">
        <w:rPr>
          <w:rFonts w:ascii="Times New Roman" w:hAnsi="Times New Roman" w:cs="Times New Roman"/>
          <w:sz w:val="24"/>
          <w:szCs w:val="24"/>
        </w:rPr>
        <w:t xml:space="preserve"> and will cover about 4 km. The first phase is proposed to begin by 2018.Helen Nagar, a fishermen village, consists of more than 314 fishermen families. “We have not got any official information regarding the project. A few people came and put stones when we asked for official permission they showed us a fake document which had the signature of Thiruvananthapuram collector,” said </w:t>
      </w:r>
      <w:proofErr w:type="spellStart"/>
      <w:r w:rsidRPr="00FB5A19">
        <w:rPr>
          <w:rFonts w:ascii="Times New Roman" w:hAnsi="Times New Roman" w:cs="Times New Roman"/>
          <w:sz w:val="24"/>
          <w:szCs w:val="24"/>
        </w:rPr>
        <w:t>Chrispin</w:t>
      </w:r>
      <w:proofErr w:type="spellEnd"/>
      <w:r w:rsidRPr="00FB5A19">
        <w:rPr>
          <w:rFonts w:ascii="Times New Roman" w:hAnsi="Times New Roman" w:cs="Times New Roman"/>
          <w:sz w:val="24"/>
          <w:szCs w:val="24"/>
        </w:rPr>
        <w:t xml:space="preserve"> </w:t>
      </w:r>
      <w:proofErr w:type="spellStart"/>
      <w:r w:rsidRPr="00FB5A19">
        <w:rPr>
          <w:rFonts w:ascii="Times New Roman" w:hAnsi="Times New Roman" w:cs="Times New Roman"/>
          <w:sz w:val="24"/>
          <w:szCs w:val="24"/>
        </w:rPr>
        <w:t>Bonifus</w:t>
      </w:r>
      <w:proofErr w:type="spellEnd"/>
      <w:r w:rsidRPr="00FB5A19">
        <w:rPr>
          <w:rFonts w:ascii="Times New Roman" w:hAnsi="Times New Roman" w:cs="Times New Roman"/>
          <w:sz w:val="24"/>
          <w:szCs w:val="24"/>
        </w:rPr>
        <w:t xml:space="preserve">, a Catholic priest, whose church maintains a fishermen grievances Cell. More than two lakh people will be affected by this project, </w:t>
      </w:r>
      <w:proofErr w:type="gramStart"/>
      <w:r w:rsidRPr="00FB5A19">
        <w:rPr>
          <w:rFonts w:ascii="Times New Roman" w:hAnsi="Times New Roman" w:cs="Times New Roman"/>
          <w:sz w:val="24"/>
          <w:szCs w:val="24"/>
        </w:rPr>
        <w:t>he</w:t>
      </w:r>
      <w:proofErr w:type="gramEnd"/>
      <w:r w:rsidRPr="00FB5A19">
        <w:rPr>
          <w:rFonts w:ascii="Times New Roman" w:hAnsi="Times New Roman" w:cs="Times New Roman"/>
          <w:sz w:val="24"/>
          <w:szCs w:val="24"/>
        </w:rPr>
        <w:t xml:space="preserve"> </w:t>
      </w:r>
      <w:proofErr w:type="spellStart"/>
      <w:r w:rsidRPr="00FB5A19">
        <w:rPr>
          <w:rFonts w:ascii="Times New Roman" w:hAnsi="Times New Roman" w:cs="Times New Roman"/>
          <w:sz w:val="24"/>
          <w:szCs w:val="24"/>
        </w:rPr>
        <w:t>said.On</w:t>
      </w:r>
      <w:proofErr w:type="spellEnd"/>
      <w:r w:rsidRPr="00FB5A19">
        <w:rPr>
          <w:rFonts w:ascii="Times New Roman" w:hAnsi="Times New Roman" w:cs="Times New Roman"/>
          <w:sz w:val="24"/>
          <w:szCs w:val="24"/>
        </w:rPr>
        <w:t xml:space="preserve"> February 29, 2016, there was a protest at </w:t>
      </w:r>
      <w:proofErr w:type="spellStart"/>
      <w:r w:rsidRPr="00FB5A19">
        <w:rPr>
          <w:rFonts w:ascii="Times New Roman" w:hAnsi="Times New Roman" w:cs="Times New Roman"/>
          <w:sz w:val="24"/>
          <w:szCs w:val="24"/>
        </w:rPr>
        <w:t>Enayam</w:t>
      </w:r>
      <w:proofErr w:type="spellEnd"/>
      <w:r w:rsidRPr="00FB5A19">
        <w:rPr>
          <w:rFonts w:ascii="Times New Roman" w:hAnsi="Times New Roman" w:cs="Times New Roman"/>
          <w:sz w:val="24"/>
          <w:szCs w:val="24"/>
        </w:rPr>
        <w:t xml:space="preserve"> in which more than 40,000 people </w:t>
      </w:r>
      <w:proofErr w:type="spellStart"/>
      <w:r w:rsidRPr="00FB5A19">
        <w:rPr>
          <w:rFonts w:ascii="Times New Roman" w:hAnsi="Times New Roman" w:cs="Times New Roman"/>
          <w:sz w:val="24"/>
          <w:szCs w:val="24"/>
        </w:rPr>
        <w:t>participated.The</w:t>
      </w:r>
      <w:proofErr w:type="spellEnd"/>
      <w:r w:rsidRPr="00FB5A19">
        <w:rPr>
          <w:rFonts w:ascii="Times New Roman" w:hAnsi="Times New Roman" w:cs="Times New Roman"/>
          <w:sz w:val="24"/>
          <w:szCs w:val="24"/>
        </w:rPr>
        <w:t xml:space="preserve"> </w:t>
      </w:r>
      <w:proofErr w:type="spellStart"/>
      <w:r w:rsidRPr="00FB5A19">
        <w:rPr>
          <w:rFonts w:ascii="Times New Roman" w:hAnsi="Times New Roman" w:cs="Times New Roman"/>
          <w:sz w:val="24"/>
          <w:szCs w:val="24"/>
        </w:rPr>
        <w:t>Enayam</w:t>
      </w:r>
      <w:proofErr w:type="spellEnd"/>
      <w:r w:rsidRPr="00FB5A19">
        <w:rPr>
          <w:rFonts w:ascii="Times New Roman" w:hAnsi="Times New Roman" w:cs="Times New Roman"/>
          <w:sz w:val="24"/>
          <w:szCs w:val="24"/>
        </w:rPr>
        <w:t xml:space="preserve"> village, which is on the seashore has more than 1468 fishermen families residing in it. We earn our livelihood through fishing. We do not know anything else other than fishing. What will we do if the port comes up here?” asked 62-year-old </w:t>
      </w:r>
      <w:proofErr w:type="spellStart"/>
      <w:r w:rsidRPr="00FB5A19">
        <w:rPr>
          <w:rFonts w:ascii="Times New Roman" w:hAnsi="Times New Roman" w:cs="Times New Roman"/>
          <w:sz w:val="24"/>
          <w:szCs w:val="24"/>
        </w:rPr>
        <w:t>Paravel</w:t>
      </w:r>
      <w:proofErr w:type="spellEnd"/>
      <w:r w:rsidRPr="00FB5A19">
        <w:rPr>
          <w:rFonts w:ascii="Times New Roman" w:hAnsi="Times New Roman" w:cs="Times New Roman"/>
          <w:sz w:val="24"/>
          <w:szCs w:val="24"/>
        </w:rPr>
        <w:t xml:space="preserve">, a </w:t>
      </w:r>
      <w:proofErr w:type="spellStart"/>
      <w:r w:rsidRPr="00FB5A19">
        <w:rPr>
          <w:rFonts w:ascii="Times New Roman" w:hAnsi="Times New Roman" w:cs="Times New Roman"/>
          <w:sz w:val="24"/>
          <w:szCs w:val="24"/>
        </w:rPr>
        <w:t>fisherman.Pointing</w:t>
      </w:r>
      <w:proofErr w:type="spellEnd"/>
      <w:r w:rsidRPr="00FB5A19">
        <w:rPr>
          <w:rFonts w:ascii="Times New Roman" w:hAnsi="Times New Roman" w:cs="Times New Roman"/>
          <w:sz w:val="24"/>
          <w:szCs w:val="24"/>
        </w:rPr>
        <w:t xml:space="preserve"> at a rock in the middle of the sea, </w:t>
      </w:r>
      <w:proofErr w:type="spellStart"/>
      <w:r w:rsidRPr="00FB5A19">
        <w:rPr>
          <w:rFonts w:ascii="Times New Roman" w:hAnsi="Times New Roman" w:cs="Times New Roman"/>
          <w:sz w:val="24"/>
          <w:szCs w:val="24"/>
        </w:rPr>
        <w:t>Paravel</w:t>
      </w:r>
      <w:proofErr w:type="spellEnd"/>
      <w:r w:rsidRPr="00FB5A19">
        <w:rPr>
          <w:rFonts w:ascii="Times New Roman" w:hAnsi="Times New Roman" w:cs="Times New Roman"/>
          <w:sz w:val="24"/>
          <w:szCs w:val="24"/>
        </w:rPr>
        <w:t xml:space="preserve"> said, “Most of the fish are near that rock and if the port comes, ships will keep coming and the fish will not be found there after </w:t>
      </w:r>
      <w:proofErr w:type="spellStart"/>
      <w:r w:rsidRPr="00FB5A19">
        <w:rPr>
          <w:rFonts w:ascii="Times New Roman" w:hAnsi="Times New Roman" w:cs="Times New Roman"/>
          <w:sz w:val="24"/>
          <w:szCs w:val="24"/>
        </w:rPr>
        <w:t>that.”The</w:t>
      </w:r>
      <w:proofErr w:type="spellEnd"/>
      <w:r w:rsidRPr="00FB5A19">
        <w:rPr>
          <w:rFonts w:ascii="Times New Roman" w:hAnsi="Times New Roman" w:cs="Times New Roman"/>
          <w:sz w:val="24"/>
          <w:szCs w:val="24"/>
        </w:rPr>
        <w:t xml:space="preserve"> fishermen claim that after the port is set-up in this area, it will be made a No-fishing zone. “All our boats and everything will be taken away. We cannot even be here. What work will they give us?” asked 62-year-old </w:t>
      </w:r>
      <w:proofErr w:type="spellStart"/>
      <w:r w:rsidRPr="00FB5A19">
        <w:rPr>
          <w:rFonts w:ascii="Times New Roman" w:hAnsi="Times New Roman" w:cs="Times New Roman"/>
          <w:sz w:val="24"/>
          <w:szCs w:val="24"/>
        </w:rPr>
        <w:t>Thasan</w:t>
      </w:r>
      <w:proofErr w:type="spellEnd"/>
      <w:r w:rsidRPr="00FB5A19">
        <w:rPr>
          <w:rFonts w:ascii="Times New Roman" w:hAnsi="Times New Roman" w:cs="Times New Roman"/>
          <w:sz w:val="24"/>
          <w:szCs w:val="24"/>
        </w:rPr>
        <w:t xml:space="preserve">, another </w:t>
      </w:r>
      <w:proofErr w:type="spellStart"/>
      <w:r w:rsidRPr="00FB5A19">
        <w:rPr>
          <w:rFonts w:ascii="Times New Roman" w:hAnsi="Times New Roman" w:cs="Times New Roman"/>
          <w:sz w:val="24"/>
          <w:szCs w:val="24"/>
        </w:rPr>
        <w:t>fisherman</w:t>
      </w:r>
      <w:proofErr w:type="gramStart"/>
      <w:r w:rsidRPr="00FB5A19">
        <w:rPr>
          <w:rFonts w:ascii="Times New Roman" w:hAnsi="Times New Roman" w:cs="Times New Roman"/>
          <w:sz w:val="24"/>
          <w:szCs w:val="24"/>
        </w:rPr>
        <w:t>.“</w:t>
      </w:r>
      <w:proofErr w:type="gramEnd"/>
      <w:r w:rsidRPr="00FB5A19">
        <w:rPr>
          <w:rFonts w:ascii="Times New Roman" w:hAnsi="Times New Roman" w:cs="Times New Roman"/>
          <w:sz w:val="24"/>
          <w:szCs w:val="24"/>
        </w:rPr>
        <w:t>The</w:t>
      </w:r>
      <w:proofErr w:type="spellEnd"/>
      <w:r w:rsidRPr="00FB5A19">
        <w:rPr>
          <w:rFonts w:ascii="Times New Roman" w:hAnsi="Times New Roman" w:cs="Times New Roman"/>
          <w:sz w:val="24"/>
          <w:szCs w:val="24"/>
        </w:rPr>
        <w:t xml:space="preserve"> government claims that this port will create job opportunities for the locals in the area but what will these fishermen do? They have been doing this for generations,” said </w:t>
      </w:r>
      <w:proofErr w:type="spellStart"/>
      <w:r w:rsidRPr="00FB5A19">
        <w:rPr>
          <w:rFonts w:ascii="Times New Roman" w:hAnsi="Times New Roman" w:cs="Times New Roman"/>
          <w:sz w:val="24"/>
          <w:szCs w:val="24"/>
        </w:rPr>
        <w:t>Godfree</w:t>
      </w:r>
      <w:proofErr w:type="spellEnd"/>
      <w:r w:rsidRPr="00FB5A19">
        <w:rPr>
          <w:rFonts w:ascii="Times New Roman" w:hAnsi="Times New Roman" w:cs="Times New Roman"/>
          <w:sz w:val="24"/>
          <w:szCs w:val="24"/>
        </w:rPr>
        <w:t xml:space="preserve">, priest of a Catholic church in </w:t>
      </w:r>
      <w:proofErr w:type="spellStart"/>
      <w:r w:rsidRPr="00FB5A19">
        <w:rPr>
          <w:rFonts w:ascii="Times New Roman" w:hAnsi="Times New Roman" w:cs="Times New Roman"/>
          <w:sz w:val="24"/>
          <w:szCs w:val="24"/>
        </w:rPr>
        <w:t>Enayam</w:t>
      </w:r>
      <w:proofErr w:type="spellEnd"/>
      <w:proofErr w:type="gramStart"/>
      <w:r w:rsidRPr="00FB5A19">
        <w:rPr>
          <w:rFonts w:ascii="Times New Roman" w:hAnsi="Times New Roman" w:cs="Times New Roman"/>
          <w:sz w:val="24"/>
          <w:szCs w:val="24"/>
        </w:rPr>
        <w:t>.“</w:t>
      </w:r>
      <w:proofErr w:type="gramEnd"/>
      <w:r w:rsidRPr="00FB5A19">
        <w:rPr>
          <w:rFonts w:ascii="Times New Roman" w:hAnsi="Times New Roman" w:cs="Times New Roman"/>
          <w:sz w:val="24"/>
          <w:szCs w:val="24"/>
        </w:rPr>
        <w:t xml:space="preserve">I have been fishing from the age of </w:t>
      </w:r>
      <w:proofErr w:type="gramStart"/>
      <w:r w:rsidRPr="00FB5A19">
        <w:rPr>
          <w:rFonts w:ascii="Times New Roman" w:hAnsi="Times New Roman" w:cs="Times New Roman"/>
          <w:sz w:val="24"/>
          <w:szCs w:val="24"/>
        </w:rPr>
        <w:t>18,</w:t>
      </w:r>
      <w:proofErr w:type="gramEnd"/>
      <w:r w:rsidRPr="00FB5A19">
        <w:rPr>
          <w:rFonts w:ascii="Times New Roman" w:hAnsi="Times New Roman" w:cs="Times New Roman"/>
          <w:sz w:val="24"/>
          <w:szCs w:val="24"/>
        </w:rPr>
        <w:t xml:space="preserve"> this is how I earn my living. Even my grandfather was a fisherman. If they let us continue our fishing in this place, we do not have any issues with the project,” said </w:t>
      </w:r>
      <w:proofErr w:type="spellStart"/>
      <w:r w:rsidRPr="00FB5A19">
        <w:rPr>
          <w:rFonts w:ascii="Times New Roman" w:hAnsi="Times New Roman" w:cs="Times New Roman"/>
          <w:sz w:val="24"/>
          <w:szCs w:val="24"/>
        </w:rPr>
        <w:t>Lenadimay</w:t>
      </w:r>
      <w:proofErr w:type="spellEnd"/>
      <w:r w:rsidRPr="00FB5A19">
        <w:rPr>
          <w:rFonts w:ascii="Times New Roman" w:hAnsi="Times New Roman" w:cs="Times New Roman"/>
          <w:sz w:val="24"/>
          <w:szCs w:val="24"/>
        </w:rPr>
        <w:t>, a 74-year-old fisherman.</w:t>
      </w:r>
    </w:p>
    <w:p w:rsidR="00FB5A19" w:rsidRPr="007E2281" w:rsidRDefault="00FB5A19" w:rsidP="007E2281">
      <w:pPr>
        <w:jc w:val="both"/>
        <w:rPr>
          <w:rFonts w:ascii="Times New Roman" w:hAnsi="Times New Roman" w:cs="Times New Roman"/>
          <w:b/>
          <w:sz w:val="24"/>
          <w:szCs w:val="24"/>
        </w:rPr>
      </w:pPr>
      <w:r w:rsidRPr="007E2281">
        <w:rPr>
          <w:rFonts w:ascii="Times New Roman" w:hAnsi="Times New Roman" w:cs="Times New Roman"/>
          <w:b/>
          <w:sz w:val="24"/>
          <w:szCs w:val="24"/>
        </w:rPr>
        <w:t>CONCLUSION</w:t>
      </w:r>
    </w:p>
    <w:p w:rsidR="00FB5A19" w:rsidRDefault="00FB5A19" w:rsidP="007E2281">
      <w:pPr>
        <w:jc w:val="both"/>
        <w:rPr>
          <w:rFonts w:ascii="Times New Roman" w:hAnsi="Times New Roman" w:cs="Times New Roman"/>
          <w:sz w:val="24"/>
          <w:szCs w:val="24"/>
        </w:rPr>
      </w:pPr>
      <w:r>
        <w:rPr>
          <w:rFonts w:ascii="Times New Roman" w:hAnsi="Times New Roman" w:cs="Times New Roman"/>
          <w:sz w:val="24"/>
          <w:szCs w:val="24"/>
        </w:rPr>
        <w:t xml:space="preserve"> </w:t>
      </w:r>
      <w:proofErr w:type="spellStart"/>
      <w:r>
        <w:rPr>
          <w:rFonts w:ascii="Times New Roman" w:hAnsi="Times New Roman" w:cs="Times New Roman"/>
          <w:sz w:val="24"/>
          <w:szCs w:val="24"/>
        </w:rPr>
        <w:t>Eventhough</w:t>
      </w:r>
      <w:proofErr w:type="spellEnd"/>
      <w:r>
        <w:rPr>
          <w:rFonts w:ascii="Times New Roman" w:hAnsi="Times New Roman" w:cs="Times New Roman"/>
          <w:sz w:val="24"/>
          <w:szCs w:val="24"/>
        </w:rPr>
        <w:t xml:space="preserve"> developing of ports is essential to development of our nation, Our government should also take steps to prevent sufferings </w:t>
      </w:r>
      <w:proofErr w:type="gramStart"/>
      <w:r>
        <w:rPr>
          <w:rFonts w:ascii="Times New Roman" w:hAnsi="Times New Roman" w:cs="Times New Roman"/>
          <w:sz w:val="24"/>
          <w:szCs w:val="24"/>
        </w:rPr>
        <w:t>of  poor</w:t>
      </w:r>
      <w:proofErr w:type="gramEnd"/>
      <w:r>
        <w:rPr>
          <w:rFonts w:ascii="Times New Roman" w:hAnsi="Times New Roman" w:cs="Times New Roman"/>
          <w:sz w:val="24"/>
          <w:szCs w:val="24"/>
        </w:rPr>
        <w:t xml:space="preserve"> fishermen.</w:t>
      </w:r>
    </w:p>
    <w:p w:rsidR="00FB5A19" w:rsidRPr="007E2281" w:rsidRDefault="00FB5A19" w:rsidP="007E2281">
      <w:pPr>
        <w:jc w:val="both"/>
        <w:rPr>
          <w:rFonts w:ascii="Times New Roman" w:hAnsi="Times New Roman" w:cs="Times New Roman"/>
          <w:b/>
          <w:sz w:val="24"/>
          <w:szCs w:val="24"/>
        </w:rPr>
      </w:pPr>
      <w:r w:rsidRPr="007E2281">
        <w:rPr>
          <w:rFonts w:ascii="Times New Roman" w:hAnsi="Times New Roman" w:cs="Times New Roman"/>
          <w:b/>
          <w:sz w:val="24"/>
          <w:szCs w:val="24"/>
        </w:rPr>
        <w:t>REFERENCE</w:t>
      </w:r>
      <w:r w:rsidR="00837B08" w:rsidRPr="007E2281">
        <w:rPr>
          <w:rFonts w:ascii="Times New Roman" w:hAnsi="Times New Roman" w:cs="Times New Roman"/>
          <w:b/>
          <w:sz w:val="24"/>
          <w:szCs w:val="24"/>
        </w:rPr>
        <w:t>S</w:t>
      </w:r>
    </w:p>
    <w:p w:rsidR="00837B08" w:rsidRDefault="002B4127" w:rsidP="007E2281">
      <w:pPr>
        <w:pStyle w:val="ListParagraph"/>
        <w:numPr>
          <w:ilvl w:val="0"/>
          <w:numId w:val="1"/>
        </w:numPr>
        <w:jc w:val="both"/>
        <w:rPr>
          <w:rFonts w:ascii="Times New Roman" w:hAnsi="Times New Roman" w:cs="Times New Roman"/>
          <w:sz w:val="24"/>
          <w:szCs w:val="24"/>
        </w:rPr>
      </w:pPr>
      <w:r>
        <w:rPr>
          <w:rFonts w:ascii="Times New Roman" w:hAnsi="Times New Roman" w:cs="Times New Roman"/>
          <w:sz w:val="24"/>
          <w:szCs w:val="24"/>
        </w:rPr>
        <w:t xml:space="preserve">TRIPATI &amp; SILA, 2011.Ancient maritime trade of the eastern </w:t>
      </w:r>
      <w:proofErr w:type="spellStart"/>
      <w:r>
        <w:rPr>
          <w:rFonts w:ascii="Times New Roman" w:hAnsi="Times New Roman" w:cs="Times New Roman"/>
          <w:sz w:val="24"/>
          <w:szCs w:val="24"/>
        </w:rPr>
        <w:t>indian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littoral.Current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science</w:t>
      </w:r>
      <w:proofErr w:type="gramStart"/>
      <w:r>
        <w:rPr>
          <w:rFonts w:ascii="Times New Roman" w:hAnsi="Times New Roman" w:cs="Times New Roman"/>
          <w:sz w:val="24"/>
          <w:szCs w:val="24"/>
        </w:rPr>
        <w:t>,vol</w:t>
      </w:r>
      <w:proofErr w:type="spellEnd"/>
      <w:proofErr w:type="gramEnd"/>
      <w:r>
        <w:rPr>
          <w:rFonts w:ascii="Times New Roman" w:hAnsi="Times New Roman" w:cs="Times New Roman"/>
          <w:sz w:val="24"/>
          <w:szCs w:val="24"/>
        </w:rPr>
        <w:t xml:space="preserve"> 100,no:7,10 </w:t>
      </w:r>
      <w:proofErr w:type="spellStart"/>
      <w:r>
        <w:rPr>
          <w:rFonts w:ascii="Times New Roman" w:hAnsi="Times New Roman" w:cs="Times New Roman"/>
          <w:sz w:val="24"/>
          <w:szCs w:val="24"/>
        </w:rPr>
        <w:t>april</w:t>
      </w:r>
      <w:proofErr w:type="spellEnd"/>
      <w:r>
        <w:rPr>
          <w:rFonts w:ascii="Times New Roman" w:hAnsi="Times New Roman" w:cs="Times New Roman"/>
          <w:sz w:val="24"/>
          <w:szCs w:val="24"/>
        </w:rPr>
        <w:t>.</w:t>
      </w:r>
      <w:bookmarkStart w:id="0" w:name="_GoBack"/>
      <w:bookmarkEnd w:id="0"/>
    </w:p>
    <w:p w:rsidR="002B4127" w:rsidRDefault="002B4127" w:rsidP="007E2281">
      <w:pPr>
        <w:pStyle w:val="ListParagraph"/>
        <w:numPr>
          <w:ilvl w:val="0"/>
          <w:numId w:val="1"/>
        </w:numPr>
        <w:jc w:val="both"/>
        <w:rPr>
          <w:rFonts w:ascii="Times New Roman" w:hAnsi="Times New Roman" w:cs="Times New Roman"/>
          <w:sz w:val="24"/>
          <w:szCs w:val="24"/>
        </w:rPr>
      </w:pPr>
      <w:r>
        <w:rPr>
          <w:rFonts w:ascii="Times New Roman" w:hAnsi="Times New Roman" w:cs="Times New Roman"/>
          <w:sz w:val="24"/>
          <w:szCs w:val="24"/>
        </w:rPr>
        <w:lastRenderedPageBreak/>
        <w:t>Business plan</w:t>
      </w:r>
      <w:proofErr w:type="gramStart"/>
      <w:r>
        <w:rPr>
          <w:rFonts w:ascii="Times New Roman" w:hAnsi="Times New Roman" w:cs="Times New Roman"/>
          <w:sz w:val="24"/>
          <w:szCs w:val="24"/>
        </w:rPr>
        <w:t>,2006</w:t>
      </w:r>
      <w:proofErr w:type="gramEnd"/>
      <w:r>
        <w:rPr>
          <w:rFonts w:ascii="Times New Roman" w:hAnsi="Times New Roman" w:cs="Times New Roman"/>
          <w:sz w:val="24"/>
          <w:szCs w:val="24"/>
        </w:rPr>
        <w:t>. Business plan for Chennai port trust: final report ,December 2006</w:t>
      </w:r>
      <w:r w:rsidR="0061572A">
        <w:rPr>
          <w:rFonts w:ascii="Times New Roman" w:hAnsi="Times New Roman" w:cs="Times New Roman"/>
          <w:sz w:val="24"/>
          <w:szCs w:val="24"/>
        </w:rPr>
        <w:t>,</w:t>
      </w:r>
    </w:p>
    <w:p w:rsidR="002B4127" w:rsidRDefault="002B4127" w:rsidP="007E2281">
      <w:pPr>
        <w:pStyle w:val="ListParagraph"/>
        <w:numPr>
          <w:ilvl w:val="0"/>
          <w:numId w:val="1"/>
        </w:numPr>
        <w:jc w:val="both"/>
        <w:rPr>
          <w:rFonts w:ascii="Times New Roman" w:hAnsi="Times New Roman" w:cs="Times New Roman"/>
          <w:sz w:val="24"/>
          <w:szCs w:val="24"/>
        </w:rPr>
      </w:pPr>
      <w:r>
        <w:rPr>
          <w:rFonts w:ascii="Times New Roman" w:hAnsi="Times New Roman" w:cs="Times New Roman"/>
          <w:sz w:val="24"/>
          <w:szCs w:val="24"/>
        </w:rPr>
        <w:t>The economic impact of the</w:t>
      </w:r>
      <w:proofErr w:type="gramStart"/>
      <w:r>
        <w:rPr>
          <w:rFonts w:ascii="Times New Roman" w:hAnsi="Times New Roman" w:cs="Times New Roman"/>
          <w:sz w:val="24"/>
          <w:szCs w:val="24"/>
        </w:rPr>
        <w:t>,2013</w:t>
      </w:r>
      <w:proofErr w:type="gramEnd"/>
      <w:r>
        <w:rPr>
          <w:rFonts w:ascii="Times New Roman" w:hAnsi="Times New Roman" w:cs="Times New Roman"/>
          <w:sz w:val="24"/>
          <w:szCs w:val="24"/>
        </w:rPr>
        <w:t xml:space="preserve">. The economic impact of the </w:t>
      </w:r>
      <w:proofErr w:type="spellStart"/>
      <w:r>
        <w:rPr>
          <w:rFonts w:ascii="Times New Roman" w:hAnsi="Times New Roman" w:cs="Times New Roman"/>
          <w:sz w:val="24"/>
          <w:szCs w:val="24"/>
        </w:rPr>
        <w:t>uk</w:t>
      </w:r>
      <w:proofErr w:type="spellEnd"/>
      <w:r>
        <w:rPr>
          <w:rFonts w:ascii="Times New Roman" w:hAnsi="Times New Roman" w:cs="Times New Roman"/>
          <w:sz w:val="24"/>
          <w:szCs w:val="24"/>
        </w:rPr>
        <w:t xml:space="preserve"> maritime services sector: Ports –A report for maritime UK (including regional breakdown)February 2013</w:t>
      </w:r>
    </w:p>
    <w:p w:rsidR="002B4127" w:rsidRDefault="0061572A" w:rsidP="007E2281">
      <w:pPr>
        <w:pStyle w:val="ListParagraph"/>
        <w:numPr>
          <w:ilvl w:val="0"/>
          <w:numId w:val="1"/>
        </w:numPr>
        <w:jc w:val="both"/>
        <w:rPr>
          <w:rFonts w:ascii="Times New Roman" w:hAnsi="Times New Roman" w:cs="Times New Roman"/>
          <w:sz w:val="24"/>
          <w:szCs w:val="24"/>
        </w:rPr>
      </w:pPr>
      <w:r>
        <w:rPr>
          <w:rFonts w:ascii="Times New Roman" w:hAnsi="Times New Roman" w:cs="Times New Roman"/>
          <w:sz w:val="24"/>
          <w:szCs w:val="24"/>
        </w:rPr>
        <w:t xml:space="preserve">S </w:t>
      </w:r>
      <w:proofErr w:type="spellStart"/>
      <w:r>
        <w:rPr>
          <w:rFonts w:ascii="Times New Roman" w:hAnsi="Times New Roman" w:cs="Times New Roman"/>
          <w:sz w:val="24"/>
          <w:szCs w:val="24"/>
        </w:rPr>
        <w:t>sundar</w:t>
      </w:r>
      <w:proofErr w:type="spellEnd"/>
      <w:r>
        <w:rPr>
          <w:rFonts w:ascii="Times New Roman" w:hAnsi="Times New Roman" w:cs="Times New Roman"/>
          <w:sz w:val="24"/>
          <w:szCs w:val="24"/>
        </w:rPr>
        <w:t xml:space="preserve">, port restructuring of </w:t>
      </w:r>
      <w:proofErr w:type="spellStart"/>
      <w:r>
        <w:rPr>
          <w:rFonts w:ascii="Times New Roman" w:hAnsi="Times New Roman" w:cs="Times New Roman"/>
          <w:sz w:val="24"/>
          <w:szCs w:val="24"/>
        </w:rPr>
        <w:t>india</w:t>
      </w:r>
      <w:proofErr w:type="spellEnd"/>
      <w:r>
        <w:rPr>
          <w:rFonts w:ascii="Times New Roman" w:hAnsi="Times New Roman" w:cs="Times New Roman"/>
          <w:sz w:val="24"/>
          <w:szCs w:val="24"/>
        </w:rPr>
        <w:t>,</w:t>
      </w:r>
    </w:p>
    <w:p w:rsidR="0061572A" w:rsidRDefault="0061572A" w:rsidP="007E2281">
      <w:pPr>
        <w:pStyle w:val="ListParagraph"/>
        <w:numPr>
          <w:ilvl w:val="0"/>
          <w:numId w:val="1"/>
        </w:numPr>
        <w:jc w:val="both"/>
        <w:rPr>
          <w:rFonts w:ascii="Times New Roman" w:hAnsi="Times New Roman" w:cs="Times New Roman"/>
          <w:sz w:val="24"/>
          <w:szCs w:val="24"/>
        </w:rPr>
      </w:pPr>
      <w:r>
        <w:rPr>
          <w:rFonts w:ascii="Times New Roman" w:hAnsi="Times New Roman" w:cs="Times New Roman"/>
          <w:sz w:val="24"/>
          <w:szCs w:val="24"/>
        </w:rPr>
        <w:t>The port</w:t>
      </w:r>
      <w:proofErr w:type="gramStart"/>
      <w:r>
        <w:rPr>
          <w:rFonts w:ascii="Times New Roman" w:hAnsi="Times New Roman" w:cs="Times New Roman"/>
          <w:sz w:val="24"/>
          <w:szCs w:val="24"/>
        </w:rPr>
        <w:t>,2015</w:t>
      </w:r>
      <w:proofErr w:type="gramEnd"/>
      <w:r>
        <w:rPr>
          <w:rFonts w:ascii="Times New Roman" w:hAnsi="Times New Roman" w:cs="Times New Roman"/>
          <w:sz w:val="24"/>
          <w:szCs w:val="24"/>
        </w:rPr>
        <w:t xml:space="preserve">. The port development plan to 2025, </w:t>
      </w:r>
      <w:proofErr w:type="spellStart"/>
      <w:r>
        <w:rPr>
          <w:rFonts w:ascii="Times New Roman" w:hAnsi="Times New Roman" w:cs="Times New Roman"/>
          <w:sz w:val="24"/>
          <w:szCs w:val="24"/>
        </w:rPr>
        <w:t>hamburg</w:t>
      </w:r>
      <w:proofErr w:type="spellEnd"/>
      <w:r>
        <w:rPr>
          <w:rFonts w:ascii="Times New Roman" w:hAnsi="Times New Roman" w:cs="Times New Roman"/>
          <w:sz w:val="24"/>
          <w:szCs w:val="24"/>
        </w:rPr>
        <w:t xml:space="preserve"> port authority,</w:t>
      </w:r>
    </w:p>
    <w:p w:rsidR="0061572A" w:rsidRDefault="0061572A" w:rsidP="007E2281">
      <w:pPr>
        <w:pStyle w:val="ListParagraph"/>
        <w:numPr>
          <w:ilvl w:val="0"/>
          <w:numId w:val="1"/>
        </w:numPr>
        <w:jc w:val="both"/>
        <w:rPr>
          <w:rFonts w:ascii="Times New Roman" w:hAnsi="Times New Roman" w:cs="Times New Roman"/>
          <w:sz w:val="24"/>
          <w:szCs w:val="24"/>
        </w:rPr>
      </w:pPr>
      <w:r>
        <w:rPr>
          <w:rFonts w:ascii="Times New Roman" w:hAnsi="Times New Roman" w:cs="Times New Roman"/>
          <w:sz w:val="24"/>
          <w:szCs w:val="24"/>
        </w:rPr>
        <w:t>“The Hindu” newspaper ,</w:t>
      </w:r>
    </w:p>
    <w:p w:rsidR="0061572A" w:rsidRDefault="0061572A" w:rsidP="007E2281">
      <w:pPr>
        <w:pStyle w:val="ListParagraph"/>
        <w:numPr>
          <w:ilvl w:val="0"/>
          <w:numId w:val="1"/>
        </w:numPr>
        <w:jc w:val="both"/>
        <w:rPr>
          <w:rFonts w:ascii="Times New Roman" w:hAnsi="Times New Roman" w:cs="Times New Roman"/>
          <w:sz w:val="24"/>
          <w:szCs w:val="24"/>
        </w:rPr>
      </w:pPr>
      <w:r>
        <w:rPr>
          <w:rFonts w:ascii="Times New Roman" w:hAnsi="Times New Roman" w:cs="Times New Roman"/>
          <w:sz w:val="24"/>
          <w:szCs w:val="24"/>
        </w:rPr>
        <w:t>Tamil newspapers and Magazines.</w:t>
      </w:r>
    </w:p>
    <w:p w:rsidR="0061572A" w:rsidRDefault="0061572A" w:rsidP="007E2281">
      <w:pPr>
        <w:pStyle w:val="ListParagraph"/>
        <w:ind w:left="420"/>
        <w:jc w:val="both"/>
        <w:rPr>
          <w:rFonts w:ascii="Times New Roman" w:hAnsi="Times New Roman" w:cs="Times New Roman"/>
          <w:sz w:val="24"/>
          <w:szCs w:val="24"/>
        </w:rPr>
      </w:pPr>
    </w:p>
    <w:p w:rsidR="0061572A" w:rsidRPr="0061572A" w:rsidRDefault="0061572A" w:rsidP="007E2281">
      <w:pPr>
        <w:jc w:val="both"/>
        <w:rPr>
          <w:rFonts w:ascii="Times New Roman" w:hAnsi="Times New Roman" w:cs="Times New Roman"/>
          <w:sz w:val="24"/>
          <w:szCs w:val="24"/>
        </w:rPr>
      </w:pPr>
    </w:p>
    <w:p w:rsidR="002B4127" w:rsidRPr="002B4127" w:rsidRDefault="002B4127" w:rsidP="007E2281">
      <w:pPr>
        <w:pStyle w:val="ListParagraph"/>
        <w:ind w:left="420"/>
        <w:jc w:val="both"/>
        <w:rPr>
          <w:rFonts w:ascii="Times New Roman" w:hAnsi="Times New Roman" w:cs="Times New Roman"/>
          <w:sz w:val="24"/>
          <w:szCs w:val="24"/>
        </w:rPr>
      </w:pPr>
    </w:p>
    <w:sectPr w:rsidR="002B4127" w:rsidRPr="002B412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CA75C5F"/>
    <w:multiLevelType w:val="hybridMultilevel"/>
    <w:tmpl w:val="4976B00E"/>
    <w:lvl w:ilvl="0" w:tplc="B7EEC6CE">
      <w:start w:val="1"/>
      <w:numFmt w:val="decimal"/>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11605"/>
    <w:rsid w:val="00155898"/>
    <w:rsid w:val="002B4127"/>
    <w:rsid w:val="004D7D38"/>
    <w:rsid w:val="0055421D"/>
    <w:rsid w:val="0061572A"/>
    <w:rsid w:val="00751976"/>
    <w:rsid w:val="007E2281"/>
    <w:rsid w:val="00837B08"/>
    <w:rsid w:val="00911605"/>
    <w:rsid w:val="009C5101"/>
    <w:rsid w:val="00A558EB"/>
    <w:rsid w:val="00B92A58"/>
    <w:rsid w:val="00C15BDC"/>
    <w:rsid w:val="00FB5A19"/>
    <w:rsid w:val="00FC3FB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155898"/>
    <w:rPr>
      <w:color w:val="0000FF" w:themeColor="hyperlink"/>
      <w:u w:val="single"/>
    </w:rPr>
  </w:style>
  <w:style w:type="paragraph" w:styleId="BalloonText">
    <w:name w:val="Balloon Text"/>
    <w:basedOn w:val="Normal"/>
    <w:link w:val="BalloonTextChar"/>
    <w:uiPriority w:val="99"/>
    <w:semiHidden/>
    <w:unhideWhenUsed/>
    <w:rsid w:val="00FC3FB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C3FBD"/>
    <w:rPr>
      <w:rFonts w:ascii="Tahoma" w:hAnsi="Tahoma" w:cs="Tahoma"/>
      <w:sz w:val="16"/>
      <w:szCs w:val="16"/>
    </w:rPr>
  </w:style>
  <w:style w:type="paragraph" w:styleId="ListParagraph">
    <w:name w:val="List Paragraph"/>
    <w:basedOn w:val="Normal"/>
    <w:uiPriority w:val="34"/>
    <w:qFormat/>
    <w:rsid w:val="002B4127"/>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155898"/>
    <w:rPr>
      <w:color w:val="0000FF" w:themeColor="hyperlink"/>
      <w:u w:val="single"/>
    </w:rPr>
  </w:style>
  <w:style w:type="paragraph" w:styleId="BalloonText">
    <w:name w:val="Balloon Text"/>
    <w:basedOn w:val="Normal"/>
    <w:link w:val="BalloonTextChar"/>
    <w:uiPriority w:val="99"/>
    <w:semiHidden/>
    <w:unhideWhenUsed/>
    <w:rsid w:val="00FC3FB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C3FBD"/>
    <w:rPr>
      <w:rFonts w:ascii="Tahoma" w:hAnsi="Tahoma" w:cs="Tahoma"/>
      <w:sz w:val="16"/>
      <w:szCs w:val="16"/>
    </w:rPr>
  </w:style>
  <w:style w:type="paragraph" w:styleId="ListParagraph">
    <w:name w:val="List Paragraph"/>
    <w:basedOn w:val="Normal"/>
    <w:uiPriority w:val="34"/>
    <w:qFormat/>
    <w:rsid w:val="002B412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007372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n.wikipedia.org/wiki/Fiscal_year" TargetMode="External"/><Relationship Id="rId13" Type="http://schemas.openxmlformats.org/officeDocument/2006/relationships/hyperlink" Target="https://en.wikipedia.org/wiki/Fiscal_year" TargetMode="External"/><Relationship Id="rId18" Type="http://schemas.openxmlformats.org/officeDocument/2006/relationships/hyperlink" Target="https://en.wikipedia.org/wiki/Visakhapatnam_Port" TargetMode="External"/><Relationship Id="rId26" Type="http://schemas.openxmlformats.org/officeDocument/2006/relationships/image" Target="media/image1.png"/><Relationship Id="rId3" Type="http://schemas.openxmlformats.org/officeDocument/2006/relationships/styles" Target="styles.xml"/><Relationship Id="rId21" Type="http://schemas.openxmlformats.org/officeDocument/2006/relationships/hyperlink" Target="https://en.wikipedia.org/wiki/New_Mangalore_Port" TargetMode="External"/><Relationship Id="rId7" Type="http://schemas.openxmlformats.org/officeDocument/2006/relationships/hyperlink" Target="mailto:seakingsavan@gmail.com" TargetMode="External"/><Relationship Id="rId12" Type="http://schemas.openxmlformats.org/officeDocument/2006/relationships/hyperlink" Target="https://en.wikipedia.org/wiki/Twenty-foot_equivalent_unit" TargetMode="External"/><Relationship Id="rId17" Type="http://schemas.openxmlformats.org/officeDocument/2006/relationships/hyperlink" Target="https://en.wikipedia.org/wiki/Mumbai_Port_Trust" TargetMode="External"/><Relationship Id="rId25" Type="http://schemas.openxmlformats.org/officeDocument/2006/relationships/hyperlink" Target="https://en.wikipedia.org/wiki/Mormugao" TargetMode="External"/><Relationship Id="rId2" Type="http://schemas.openxmlformats.org/officeDocument/2006/relationships/numbering" Target="numbering.xml"/><Relationship Id="rId16" Type="http://schemas.openxmlformats.org/officeDocument/2006/relationships/hyperlink" Target="https://en.wikipedia.org/wiki/Jawaharlal_Nehru_Port" TargetMode="External"/><Relationship Id="rId20" Type="http://schemas.openxmlformats.org/officeDocument/2006/relationships/hyperlink" Target="https://en.wikipedia.org/wiki/Kolkata_Port_Trust"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en.wikipedia.org/wiki/Fiscal_year" TargetMode="External"/><Relationship Id="rId24" Type="http://schemas.openxmlformats.org/officeDocument/2006/relationships/hyperlink" Target="https://en.wikipedia.org/wiki/Cochin_Port_Trust" TargetMode="External"/><Relationship Id="rId5" Type="http://schemas.openxmlformats.org/officeDocument/2006/relationships/settings" Target="settings.xml"/><Relationship Id="rId15" Type="http://schemas.openxmlformats.org/officeDocument/2006/relationships/hyperlink" Target="https://en.wikipedia.org/wiki/Paradip_Port" TargetMode="External"/><Relationship Id="rId23" Type="http://schemas.openxmlformats.org/officeDocument/2006/relationships/hyperlink" Target="https://en.wikipedia.org/wiki/Ennore_Port" TargetMode="External"/><Relationship Id="rId28" Type="http://schemas.openxmlformats.org/officeDocument/2006/relationships/theme" Target="theme/theme1.xml"/><Relationship Id="rId10" Type="http://schemas.openxmlformats.org/officeDocument/2006/relationships/hyperlink" Target="https://en.wikipedia.org/wiki/Fiscal_year" TargetMode="External"/><Relationship Id="rId19" Type="http://schemas.openxmlformats.org/officeDocument/2006/relationships/hyperlink" Target="https://en.wikipedia.org/wiki/Chennai_Port" TargetMode="External"/><Relationship Id="rId4" Type="http://schemas.microsoft.com/office/2007/relationships/stylesWithEffects" Target="stylesWithEffects.xml"/><Relationship Id="rId9" Type="http://schemas.openxmlformats.org/officeDocument/2006/relationships/hyperlink" Target="https://en.wikipedia.org/wiki/Fiscal_year" TargetMode="External"/><Relationship Id="rId14" Type="http://schemas.openxmlformats.org/officeDocument/2006/relationships/hyperlink" Target="https://en.wikipedia.org/wiki/Kandla" TargetMode="External"/><Relationship Id="rId22" Type="http://schemas.openxmlformats.org/officeDocument/2006/relationships/hyperlink" Target="https://en.wikipedia.org/wiki/Tuticorin_Port" TargetMode="Externa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B4CFAF4-3784-4A7D-892C-2E0C857A10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Pages>
  <Words>3421</Words>
  <Characters>19500</Characters>
  <Application>Microsoft Office Word</Application>
  <DocSecurity>0</DocSecurity>
  <Lines>162</Lines>
  <Paragraphs>45</Paragraphs>
  <ScaleCrop>false</ScaleCrop>
  <HeadingPairs>
    <vt:vector size="2" baseType="variant">
      <vt:variant>
        <vt:lpstr>Title</vt:lpstr>
      </vt:variant>
      <vt:variant>
        <vt:i4>1</vt:i4>
      </vt:variant>
    </vt:vector>
  </HeadingPairs>
  <TitlesOfParts>
    <vt:vector size="1" baseType="lpstr">
      <vt:lpstr/>
    </vt:vector>
  </TitlesOfParts>
  <Company>home</Company>
  <LinksUpToDate>false</LinksUpToDate>
  <CharactersWithSpaces>22876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ismail - [2010]</dc:creator>
  <cp:lastModifiedBy>GANESH</cp:lastModifiedBy>
  <cp:revision>4</cp:revision>
  <cp:lastPrinted>2017-02-20T15:46:00Z</cp:lastPrinted>
  <dcterms:created xsi:type="dcterms:W3CDTF">2016-12-21T03:43:00Z</dcterms:created>
  <dcterms:modified xsi:type="dcterms:W3CDTF">2017-02-20T15:47:00Z</dcterms:modified>
</cp:coreProperties>
</file>