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5928" w:rsidRPr="005E2605" w:rsidRDefault="00F85928" w:rsidP="00F85928">
      <w:pPr>
        <w:jc w:val="center"/>
        <w:rPr>
          <w:rFonts w:ascii="Times New Roman" w:hAnsi="Times New Roman" w:cs="Times New Roman"/>
          <w:b/>
          <w:sz w:val="32"/>
          <w:szCs w:val="32"/>
        </w:rPr>
      </w:pPr>
      <w:r w:rsidRPr="005E2605">
        <w:rPr>
          <w:rFonts w:ascii="Times New Roman" w:hAnsi="Times New Roman" w:cs="Times New Roman"/>
          <w:b/>
          <w:noProof/>
          <w:sz w:val="32"/>
          <w:szCs w:val="32"/>
        </w:rPr>
        <w:drawing>
          <wp:inline distT="0" distB="0" distL="0" distR="0">
            <wp:extent cx="1130300" cy="1147445"/>
            <wp:effectExtent l="1905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1130300" cy="1147445"/>
                    </a:xfrm>
                    <a:prstGeom prst="rect">
                      <a:avLst/>
                    </a:prstGeom>
                    <a:noFill/>
                    <a:ln w="9525">
                      <a:noFill/>
                      <a:miter lim="800000"/>
                      <a:headEnd/>
                      <a:tailEnd/>
                    </a:ln>
                  </pic:spPr>
                </pic:pic>
              </a:graphicData>
            </a:graphic>
          </wp:inline>
        </w:drawing>
      </w:r>
    </w:p>
    <w:p w:rsidR="00F85928" w:rsidRPr="00CB2453" w:rsidRDefault="00F85928" w:rsidP="00F85928">
      <w:pPr>
        <w:jc w:val="center"/>
        <w:rPr>
          <w:rFonts w:ascii="Times New Roman" w:hAnsi="Times New Roman" w:cs="Times New Roman"/>
          <w:b/>
          <w:color w:val="0070C0"/>
          <w:sz w:val="32"/>
          <w:szCs w:val="32"/>
        </w:rPr>
      </w:pPr>
    </w:p>
    <w:p w:rsidR="00F85928" w:rsidRPr="006A61FB" w:rsidRDefault="00F85928" w:rsidP="00F85928">
      <w:pPr>
        <w:jc w:val="center"/>
        <w:rPr>
          <w:rFonts w:ascii="Times New Roman" w:hAnsi="Times New Roman" w:cs="Times New Roman"/>
          <w:b/>
          <w:color w:val="7030A0"/>
          <w:sz w:val="32"/>
          <w:szCs w:val="32"/>
        </w:rPr>
      </w:pPr>
      <w:r w:rsidRPr="00C94E93">
        <w:rPr>
          <w:rFonts w:ascii="Times New Roman" w:hAnsi="Times New Roman" w:cs="Times New Roman"/>
          <w:b/>
          <w:color w:val="7030A0"/>
          <w:sz w:val="36"/>
          <w:szCs w:val="32"/>
        </w:rPr>
        <w:t>THE GREAT EASTERN INSTITUTE OF MARITIME STUDIES (LONAVALA</w:t>
      </w:r>
      <w:r w:rsidRPr="006A61FB">
        <w:rPr>
          <w:rFonts w:ascii="Times New Roman" w:hAnsi="Times New Roman" w:cs="Times New Roman"/>
          <w:b/>
          <w:color w:val="7030A0"/>
          <w:sz w:val="32"/>
          <w:szCs w:val="32"/>
        </w:rPr>
        <w:t>)</w:t>
      </w:r>
    </w:p>
    <w:p w:rsidR="00F85928" w:rsidRPr="006A61FB" w:rsidRDefault="00F85928" w:rsidP="00F85928">
      <w:pPr>
        <w:jc w:val="center"/>
        <w:rPr>
          <w:rFonts w:ascii="Times New Roman" w:hAnsi="Times New Roman" w:cs="Times New Roman"/>
          <w:b/>
          <w:color w:val="00B0F0"/>
          <w:sz w:val="24"/>
          <w:szCs w:val="24"/>
        </w:rPr>
      </w:pPr>
    </w:p>
    <w:p w:rsidR="00F85928" w:rsidRPr="00A825F7" w:rsidRDefault="00F85928" w:rsidP="00F85928">
      <w:pPr>
        <w:jc w:val="center"/>
        <w:rPr>
          <w:rFonts w:ascii="Times New Roman" w:hAnsi="Times New Roman" w:cs="Times New Roman"/>
          <w:b/>
          <w:color w:val="00B0F0"/>
          <w:sz w:val="28"/>
          <w:szCs w:val="24"/>
        </w:rPr>
      </w:pPr>
      <w:r w:rsidRPr="00A825F7">
        <w:rPr>
          <w:rFonts w:ascii="Times New Roman" w:hAnsi="Times New Roman" w:cs="Times New Roman"/>
          <w:b/>
          <w:color w:val="00B0F0"/>
          <w:sz w:val="28"/>
          <w:szCs w:val="24"/>
        </w:rPr>
        <w:t>PAPER PRESENTATION ON</w:t>
      </w:r>
    </w:p>
    <w:p w:rsidR="00A825F7" w:rsidRDefault="00A825F7" w:rsidP="00F85928">
      <w:pPr>
        <w:jc w:val="center"/>
        <w:rPr>
          <w:rFonts w:ascii="Times New Roman" w:hAnsi="Times New Roman" w:cs="Times New Roman"/>
          <w:b/>
          <w:color w:val="FF0000"/>
          <w:sz w:val="32"/>
          <w:szCs w:val="32"/>
        </w:rPr>
      </w:pPr>
    </w:p>
    <w:p w:rsidR="00F85928" w:rsidRPr="00CB2453" w:rsidRDefault="00F85928" w:rsidP="00F85928">
      <w:pPr>
        <w:jc w:val="center"/>
        <w:rPr>
          <w:rFonts w:ascii="Times New Roman" w:hAnsi="Times New Roman" w:cs="Times New Roman"/>
          <w:b/>
          <w:color w:val="FF0000"/>
          <w:sz w:val="32"/>
          <w:szCs w:val="32"/>
        </w:rPr>
      </w:pPr>
      <w:r w:rsidRPr="00CB2453">
        <w:rPr>
          <w:rFonts w:ascii="Times New Roman" w:hAnsi="Times New Roman" w:cs="Times New Roman"/>
          <w:b/>
          <w:color w:val="FF0000"/>
          <w:sz w:val="32"/>
          <w:szCs w:val="32"/>
        </w:rPr>
        <w:t>“</w:t>
      </w:r>
      <w:r w:rsidR="00500D4F">
        <w:rPr>
          <w:rFonts w:ascii="Times New Roman" w:hAnsi="Times New Roman" w:cs="Times New Roman"/>
          <w:b/>
          <w:color w:val="FF0000"/>
          <w:sz w:val="32"/>
          <w:szCs w:val="32"/>
        </w:rPr>
        <w:t>WORLD TECHNICAL VISION</w:t>
      </w:r>
      <w:r w:rsidRPr="00CB2453">
        <w:rPr>
          <w:rFonts w:ascii="Times New Roman" w:hAnsi="Times New Roman" w:cs="Times New Roman"/>
          <w:b/>
          <w:color w:val="FF0000"/>
          <w:sz w:val="32"/>
          <w:szCs w:val="32"/>
        </w:rPr>
        <w:t xml:space="preserve"> 2040</w:t>
      </w:r>
      <w:r w:rsidR="00500D4F">
        <w:rPr>
          <w:rFonts w:ascii="Times New Roman" w:hAnsi="Times New Roman" w:cs="Times New Roman"/>
          <w:b/>
          <w:color w:val="FF0000"/>
          <w:sz w:val="32"/>
          <w:szCs w:val="32"/>
        </w:rPr>
        <w:t xml:space="preserve"> </w:t>
      </w:r>
      <w:r>
        <w:rPr>
          <w:rFonts w:ascii="Times New Roman" w:hAnsi="Times New Roman" w:cs="Times New Roman"/>
          <w:b/>
          <w:color w:val="FF0000"/>
          <w:sz w:val="32"/>
          <w:szCs w:val="32"/>
        </w:rPr>
        <w:t>-</w:t>
      </w:r>
      <w:r w:rsidR="00500D4F">
        <w:rPr>
          <w:rFonts w:ascii="Times New Roman" w:hAnsi="Times New Roman" w:cs="Times New Roman"/>
          <w:b/>
          <w:color w:val="FF0000"/>
          <w:sz w:val="32"/>
          <w:szCs w:val="32"/>
        </w:rPr>
        <w:t xml:space="preserve"> </w:t>
      </w:r>
      <w:r>
        <w:rPr>
          <w:rFonts w:ascii="Times New Roman" w:hAnsi="Times New Roman" w:cs="Times New Roman"/>
          <w:b/>
          <w:color w:val="FF0000"/>
          <w:sz w:val="32"/>
          <w:szCs w:val="32"/>
        </w:rPr>
        <w:t>THINK WILD</w:t>
      </w:r>
      <w:r w:rsidRPr="00CB2453">
        <w:rPr>
          <w:rFonts w:ascii="Times New Roman" w:hAnsi="Times New Roman" w:cs="Times New Roman"/>
          <w:b/>
          <w:color w:val="FF0000"/>
          <w:sz w:val="32"/>
          <w:szCs w:val="32"/>
        </w:rPr>
        <w:t xml:space="preserve">” </w:t>
      </w:r>
    </w:p>
    <w:p w:rsidR="00A825F7" w:rsidRDefault="00A825F7" w:rsidP="00F85928">
      <w:pPr>
        <w:jc w:val="center"/>
        <w:rPr>
          <w:rFonts w:ascii="Times New Roman" w:hAnsi="Times New Roman" w:cs="Times New Roman"/>
          <w:b/>
          <w:color w:val="00B0F0"/>
          <w:sz w:val="32"/>
          <w:szCs w:val="32"/>
        </w:rPr>
      </w:pPr>
    </w:p>
    <w:p w:rsidR="00F85928" w:rsidRPr="00A825F7" w:rsidRDefault="00A825F7" w:rsidP="00F85928">
      <w:pPr>
        <w:jc w:val="center"/>
        <w:rPr>
          <w:rFonts w:ascii="Times New Roman" w:hAnsi="Times New Roman" w:cs="Times New Roman"/>
          <w:b/>
          <w:color w:val="00B0F0"/>
          <w:sz w:val="32"/>
          <w:szCs w:val="32"/>
        </w:rPr>
      </w:pPr>
      <w:r w:rsidRPr="00A825F7">
        <w:rPr>
          <w:rFonts w:ascii="Times New Roman" w:hAnsi="Times New Roman" w:cs="Times New Roman"/>
          <w:b/>
          <w:color w:val="00B0F0"/>
          <w:sz w:val="32"/>
          <w:szCs w:val="32"/>
        </w:rPr>
        <w:t xml:space="preserve">FOR </w:t>
      </w:r>
    </w:p>
    <w:p w:rsidR="00A825F7" w:rsidRDefault="00A825F7" w:rsidP="00F85928">
      <w:pPr>
        <w:jc w:val="center"/>
        <w:rPr>
          <w:rFonts w:ascii="Times New Roman" w:hAnsi="Times New Roman" w:cs="Times New Roman"/>
          <w:b/>
          <w:color w:val="FF0000"/>
          <w:sz w:val="32"/>
          <w:szCs w:val="32"/>
        </w:rPr>
      </w:pPr>
    </w:p>
    <w:p w:rsidR="00A825F7" w:rsidRPr="00CB2453" w:rsidRDefault="00A825F7" w:rsidP="00F85928">
      <w:pPr>
        <w:jc w:val="center"/>
        <w:rPr>
          <w:rFonts w:ascii="Times New Roman" w:hAnsi="Times New Roman" w:cs="Times New Roman"/>
          <w:b/>
          <w:color w:val="FF0000"/>
          <w:sz w:val="32"/>
          <w:szCs w:val="32"/>
        </w:rPr>
      </w:pPr>
      <w:r>
        <w:rPr>
          <w:rFonts w:ascii="Times New Roman" w:hAnsi="Times New Roman" w:cs="Times New Roman"/>
          <w:b/>
          <w:color w:val="FF0000"/>
          <w:sz w:val="32"/>
          <w:szCs w:val="32"/>
        </w:rPr>
        <w:t>TRANSTECH -2014</w:t>
      </w:r>
    </w:p>
    <w:p w:rsidR="00F85928" w:rsidRPr="00CB2453" w:rsidRDefault="00F85928" w:rsidP="00F85928">
      <w:pPr>
        <w:jc w:val="center"/>
        <w:rPr>
          <w:rFonts w:ascii="Times New Roman" w:hAnsi="Times New Roman" w:cs="Times New Roman"/>
          <w:b/>
          <w:color w:val="0070C0"/>
          <w:sz w:val="24"/>
          <w:szCs w:val="24"/>
        </w:rPr>
      </w:pPr>
    </w:p>
    <w:p w:rsidR="00F85928" w:rsidRPr="00C94E93" w:rsidRDefault="00F85928" w:rsidP="00F85928">
      <w:pPr>
        <w:jc w:val="center"/>
        <w:rPr>
          <w:rFonts w:ascii="Times New Roman" w:hAnsi="Times New Roman" w:cs="Times New Roman"/>
          <w:b/>
          <w:color w:val="00B0F0"/>
          <w:sz w:val="28"/>
          <w:szCs w:val="24"/>
        </w:rPr>
      </w:pPr>
      <w:r w:rsidRPr="00C94E93">
        <w:rPr>
          <w:rFonts w:ascii="Times New Roman" w:hAnsi="Times New Roman" w:cs="Times New Roman"/>
          <w:b/>
          <w:color w:val="00B0F0"/>
          <w:sz w:val="28"/>
          <w:szCs w:val="24"/>
        </w:rPr>
        <w:t>SUBMITTED BY:</w:t>
      </w:r>
    </w:p>
    <w:p w:rsidR="00C94E93" w:rsidRDefault="00C94E93" w:rsidP="00C94E93">
      <w:pPr>
        <w:pStyle w:val="ListParagraph"/>
        <w:ind w:left="1080"/>
        <w:rPr>
          <w:rFonts w:ascii="Times New Roman" w:hAnsi="Times New Roman" w:cs="Times New Roman"/>
          <w:b/>
          <w:color w:val="FF0000"/>
          <w:sz w:val="28"/>
          <w:szCs w:val="24"/>
        </w:rPr>
      </w:pPr>
    </w:p>
    <w:p w:rsidR="00F85928" w:rsidRPr="00A825F7" w:rsidRDefault="00F85928" w:rsidP="00F85928">
      <w:pPr>
        <w:pStyle w:val="ListParagraph"/>
        <w:numPr>
          <w:ilvl w:val="0"/>
          <w:numId w:val="22"/>
        </w:numPr>
        <w:rPr>
          <w:rFonts w:ascii="Times New Roman" w:hAnsi="Times New Roman" w:cs="Times New Roman"/>
          <w:b/>
          <w:color w:val="FF0000"/>
          <w:sz w:val="28"/>
          <w:szCs w:val="24"/>
        </w:rPr>
      </w:pPr>
      <w:r w:rsidRPr="00A825F7">
        <w:rPr>
          <w:rFonts w:ascii="Times New Roman" w:hAnsi="Times New Roman" w:cs="Times New Roman"/>
          <w:b/>
          <w:color w:val="FF0000"/>
          <w:sz w:val="28"/>
          <w:szCs w:val="24"/>
        </w:rPr>
        <w:t xml:space="preserve">   </w:t>
      </w:r>
      <w:proofErr w:type="spellStart"/>
      <w:proofErr w:type="gramStart"/>
      <w:r w:rsidRPr="00A825F7">
        <w:rPr>
          <w:rFonts w:ascii="Times New Roman" w:hAnsi="Times New Roman" w:cs="Times New Roman"/>
          <w:b/>
          <w:color w:val="FF0000"/>
          <w:sz w:val="28"/>
          <w:szCs w:val="24"/>
        </w:rPr>
        <w:t>Cdt</w:t>
      </w:r>
      <w:proofErr w:type="spellEnd"/>
      <w:proofErr w:type="gramEnd"/>
      <w:r w:rsidRPr="00A825F7">
        <w:rPr>
          <w:rFonts w:ascii="Times New Roman" w:hAnsi="Times New Roman" w:cs="Times New Roman"/>
          <w:b/>
          <w:color w:val="FF0000"/>
          <w:sz w:val="28"/>
          <w:szCs w:val="24"/>
        </w:rPr>
        <w:t>.      SUDHAKAR SINGH                         (201309GME32)</w:t>
      </w:r>
    </w:p>
    <w:p w:rsidR="00F85928" w:rsidRPr="00A825F7" w:rsidRDefault="00F85928" w:rsidP="00F85928">
      <w:pPr>
        <w:pStyle w:val="ListParagraph"/>
        <w:numPr>
          <w:ilvl w:val="0"/>
          <w:numId w:val="22"/>
        </w:numPr>
        <w:rPr>
          <w:rFonts w:ascii="Times New Roman" w:hAnsi="Times New Roman" w:cs="Times New Roman"/>
          <w:b/>
          <w:color w:val="FF0000"/>
          <w:sz w:val="28"/>
          <w:szCs w:val="24"/>
        </w:rPr>
      </w:pPr>
      <w:r w:rsidRPr="00A825F7">
        <w:rPr>
          <w:rFonts w:ascii="Times New Roman" w:hAnsi="Times New Roman" w:cs="Times New Roman"/>
          <w:b/>
          <w:color w:val="FF0000"/>
          <w:sz w:val="28"/>
          <w:szCs w:val="24"/>
        </w:rPr>
        <w:t xml:space="preserve">   </w:t>
      </w:r>
      <w:proofErr w:type="spellStart"/>
      <w:proofErr w:type="gramStart"/>
      <w:r w:rsidRPr="00A825F7">
        <w:rPr>
          <w:rFonts w:ascii="Times New Roman" w:hAnsi="Times New Roman" w:cs="Times New Roman"/>
          <w:b/>
          <w:color w:val="FF0000"/>
          <w:sz w:val="28"/>
          <w:szCs w:val="24"/>
        </w:rPr>
        <w:t>Cdt</w:t>
      </w:r>
      <w:proofErr w:type="spellEnd"/>
      <w:proofErr w:type="gramEnd"/>
      <w:r w:rsidRPr="00A825F7">
        <w:rPr>
          <w:rFonts w:ascii="Times New Roman" w:hAnsi="Times New Roman" w:cs="Times New Roman"/>
          <w:b/>
          <w:color w:val="FF0000"/>
          <w:sz w:val="28"/>
          <w:szCs w:val="24"/>
        </w:rPr>
        <w:t>.      VIPUL SHARMA                               (201309GME37)</w:t>
      </w:r>
    </w:p>
    <w:p w:rsidR="00F85928" w:rsidRPr="00A825F7" w:rsidRDefault="00F85928" w:rsidP="00F85928">
      <w:pPr>
        <w:pStyle w:val="ListParagraph"/>
        <w:numPr>
          <w:ilvl w:val="0"/>
          <w:numId w:val="22"/>
        </w:numPr>
        <w:rPr>
          <w:rFonts w:ascii="Times New Roman" w:hAnsi="Times New Roman" w:cs="Times New Roman"/>
          <w:b/>
          <w:color w:val="FF0000"/>
          <w:sz w:val="24"/>
          <w:szCs w:val="24"/>
        </w:rPr>
      </w:pPr>
      <w:r w:rsidRPr="00A825F7">
        <w:rPr>
          <w:rFonts w:ascii="Times New Roman" w:hAnsi="Times New Roman" w:cs="Times New Roman"/>
          <w:b/>
          <w:color w:val="FF0000"/>
          <w:sz w:val="28"/>
          <w:szCs w:val="24"/>
        </w:rPr>
        <w:t xml:space="preserve">   </w:t>
      </w:r>
      <w:proofErr w:type="spellStart"/>
      <w:proofErr w:type="gramStart"/>
      <w:r w:rsidRPr="00A825F7">
        <w:rPr>
          <w:rFonts w:ascii="Times New Roman" w:hAnsi="Times New Roman" w:cs="Times New Roman"/>
          <w:b/>
          <w:color w:val="FF0000"/>
          <w:sz w:val="28"/>
          <w:szCs w:val="24"/>
        </w:rPr>
        <w:t>Cdt</w:t>
      </w:r>
      <w:proofErr w:type="spellEnd"/>
      <w:proofErr w:type="gramEnd"/>
      <w:r w:rsidRPr="00A825F7">
        <w:rPr>
          <w:rFonts w:ascii="Times New Roman" w:hAnsi="Times New Roman" w:cs="Times New Roman"/>
          <w:b/>
          <w:color w:val="FF0000"/>
          <w:sz w:val="28"/>
          <w:szCs w:val="24"/>
        </w:rPr>
        <w:t>.       VIVEK SRIRAJ TADALA               (201309GME38</w:t>
      </w:r>
      <w:r w:rsidRPr="00A825F7">
        <w:rPr>
          <w:rFonts w:ascii="Times New Roman" w:hAnsi="Times New Roman" w:cs="Times New Roman"/>
          <w:b/>
          <w:color w:val="FF0000"/>
          <w:sz w:val="24"/>
          <w:szCs w:val="24"/>
        </w:rPr>
        <w:t xml:space="preserve">) </w:t>
      </w:r>
    </w:p>
    <w:p w:rsidR="00F85928" w:rsidRDefault="00F85928" w:rsidP="00F85928">
      <w:pPr>
        <w:rPr>
          <w:rFonts w:ascii="Times New Roman" w:hAnsi="Times New Roman" w:cs="Times New Roman"/>
          <w:b/>
          <w:color w:val="0070C0"/>
          <w:sz w:val="24"/>
          <w:szCs w:val="24"/>
        </w:rPr>
      </w:pPr>
    </w:p>
    <w:p w:rsidR="00F85928" w:rsidRDefault="00F85928" w:rsidP="00F85928">
      <w:pPr>
        <w:rPr>
          <w:rFonts w:ascii="Times New Roman" w:hAnsi="Times New Roman" w:cs="Times New Roman"/>
          <w:b/>
          <w:color w:val="0070C0"/>
          <w:sz w:val="24"/>
          <w:szCs w:val="24"/>
        </w:rPr>
      </w:pPr>
    </w:p>
    <w:p w:rsidR="00F85928" w:rsidRDefault="00F85928" w:rsidP="00F85928">
      <w:pPr>
        <w:rPr>
          <w:rFonts w:ascii="Times New Roman" w:hAnsi="Times New Roman" w:cs="Times New Roman"/>
          <w:b/>
          <w:color w:val="0070C0"/>
          <w:sz w:val="24"/>
          <w:szCs w:val="24"/>
        </w:rPr>
      </w:pPr>
    </w:p>
    <w:p w:rsidR="00F85928" w:rsidRDefault="00F85928" w:rsidP="00F85928">
      <w:pPr>
        <w:rPr>
          <w:rFonts w:ascii="Times New Roman" w:hAnsi="Times New Roman" w:cs="Times New Roman"/>
          <w:b/>
          <w:color w:val="0070C0"/>
          <w:sz w:val="24"/>
          <w:szCs w:val="24"/>
        </w:rPr>
      </w:pPr>
    </w:p>
    <w:p w:rsidR="006F190A" w:rsidRPr="00DF6D3C" w:rsidRDefault="006F190A" w:rsidP="00DF6D3C">
      <w:pPr>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ABSTRACT </w:t>
      </w:r>
    </w:p>
    <w:p w:rsidR="001E5420" w:rsidRPr="00DF6D3C" w:rsidRDefault="009B07F3" w:rsidP="00DF6D3C">
      <w:pPr>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T</w:t>
      </w:r>
      <w:r w:rsidR="001E5420" w:rsidRPr="00DF6D3C">
        <w:rPr>
          <w:rFonts w:ascii="Times New Roman" w:hAnsi="Times New Roman" w:cs="Times New Roman"/>
          <w:color w:val="000000" w:themeColor="text1"/>
          <w:sz w:val="24"/>
          <w:szCs w:val="24"/>
        </w:rPr>
        <w:t xml:space="preserve">he operating environment of the future is likely to be dramatically different from today. </w:t>
      </w:r>
      <w:r w:rsidRPr="00DF6D3C">
        <w:rPr>
          <w:rFonts w:ascii="Times New Roman" w:hAnsi="Times New Roman" w:cs="Times New Roman"/>
          <w:color w:val="000000" w:themeColor="text1"/>
          <w:sz w:val="24"/>
          <w:szCs w:val="24"/>
        </w:rPr>
        <w:t xml:space="preserve"> The objective for the vision 2040 is to implement aggressive improvements in energy efficiency </w:t>
      </w:r>
      <w:r w:rsidRPr="00DF6D3C">
        <w:rPr>
          <w:rFonts w:ascii="Times New Roman" w:hAnsi="Times New Roman" w:cs="Times New Roman"/>
          <w:b/>
          <w:color w:val="000000" w:themeColor="text1"/>
          <w:sz w:val="24"/>
          <w:szCs w:val="24"/>
        </w:rPr>
        <w:t>in new ship designs,</w:t>
      </w:r>
      <w:r w:rsidRPr="00DF6D3C">
        <w:rPr>
          <w:rFonts w:ascii="Times New Roman" w:hAnsi="Times New Roman" w:cs="Times New Roman"/>
          <w:color w:val="000000" w:themeColor="text1"/>
          <w:sz w:val="24"/>
          <w:szCs w:val="24"/>
        </w:rPr>
        <w:t xml:space="preserve"> </w:t>
      </w:r>
      <w:r w:rsidRPr="00DF6D3C">
        <w:rPr>
          <w:rFonts w:ascii="Times New Roman" w:hAnsi="Times New Roman" w:cs="Times New Roman"/>
          <w:b/>
          <w:color w:val="000000" w:themeColor="text1"/>
          <w:sz w:val="24"/>
          <w:szCs w:val="24"/>
        </w:rPr>
        <w:t>retrofitting and operations</w:t>
      </w:r>
      <w:r w:rsidRPr="00DF6D3C">
        <w:rPr>
          <w:rFonts w:ascii="Times New Roman" w:hAnsi="Times New Roman" w:cs="Times New Roman"/>
          <w:color w:val="000000" w:themeColor="text1"/>
          <w:sz w:val="24"/>
          <w:szCs w:val="24"/>
        </w:rPr>
        <w:t xml:space="preserve"> and to show a</w:t>
      </w:r>
      <w:r w:rsidR="006F190A" w:rsidRPr="00DF6D3C">
        <w:rPr>
          <w:rFonts w:ascii="Times New Roman" w:hAnsi="Times New Roman" w:cs="Times New Roman"/>
          <w:color w:val="000000" w:themeColor="text1"/>
          <w:sz w:val="24"/>
          <w:szCs w:val="24"/>
        </w:rPr>
        <w:t xml:space="preserve"> way towards a better future – for our own success and for wider society, with sustainable shipping serving a genuinely sustainable economy.</w:t>
      </w:r>
    </w:p>
    <w:p w:rsidR="00A329A3" w:rsidRDefault="00A329A3" w:rsidP="00DF6D3C">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INTRODUCTION </w:t>
      </w:r>
    </w:p>
    <w:p w:rsidR="00C77A9A" w:rsidRPr="00DF6D3C" w:rsidRDefault="00A329A3" w:rsidP="00DF6D3C">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r w:rsidR="00356E18" w:rsidRPr="00DF6D3C">
        <w:rPr>
          <w:rFonts w:ascii="Times New Roman" w:hAnsi="Times New Roman" w:cs="Times New Roman"/>
          <w:b/>
          <w:bCs/>
          <w:color w:val="000000" w:themeColor="text1"/>
          <w:sz w:val="24"/>
          <w:szCs w:val="24"/>
        </w:rPr>
        <w:t>V</w:t>
      </w:r>
      <w:r w:rsidR="00C77A9A" w:rsidRPr="00DF6D3C">
        <w:rPr>
          <w:rFonts w:ascii="Times New Roman" w:hAnsi="Times New Roman" w:cs="Times New Roman"/>
          <w:b/>
          <w:bCs/>
          <w:color w:val="000000" w:themeColor="text1"/>
          <w:sz w:val="24"/>
          <w:szCs w:val="24"/>
        </w:rPr>
        <w:t>ision 2040 for a sustainable shipping industry</w:t>
      </w:r>
    </w:p>
    <w:p w:rsidR="00C77A9A" w:rsidRPr="00DF6D3C" w:rsidRDefault="00C77A9A"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Changing to a diverse mix of energy sources, using resources more efficiently and responsibly, and dramatically reducing greenhouse gas intensity.</w:t>
      </w:r>
    </w:p>
    <w:p w:rsidR="00C77A9A" w:rsidRPr="00DF6D3C" w:rsidRDefault="00C77A9A"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Providing safe, healthy and secure work environments so that people want to work in shipping, where they can enjoy rewarding careers and achieve their full potential.</w:t>
      </w:r>
    </w:p>
    <w:p w:rsidR="00C77A9A" w:rsidRPr="00DF6D3C" w:rsidRDefault="00C77A9A"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Earning the reputation of being a trusted and responsible partner in the communities we live, work and operate</w:t>
      </w:r>
    </w:p>
    <w:p w:rsidR="00C77A9A" w:rsidRPr="00DF6D3C" w:rsidRDefault="00C77A9A" w:rsidP="001A0EE3">
      <w:pPr>
        <w:spacing w:after="0"/>
        <w:rPr>
          <w:rFonts w:ascii="Times New Roman" w:hAnsi="Times New Roman" w:cs="Times New Roman"/>
          <w:color w:val="000000" w:themeColor="text1"/>
          <w:sz w:val="24"/>
          <w:szCs w:val="24"/>
        </w:rPr>
      </w:pPr>
      <w:proofErr w:type="gramStart"/>
      <w:r w:rsidRPr="00DF6D3C">
        <w:rPr>
          <w:rFonts w:ascii="Times New Roman" w:hAnsi="Times New Roman" w:cs="Times New Roman"/>
          <w:color w:val="000000" w:themeColor="text1"/>
          <w:sz w:val="24"/>
          <w:szCs w:val="24"/>
        </w:rPr>
        <w:t>.•</w:t>
      </w:r>
      <w:proofErr w:type="gramEnd"/>
      <w:r w:rsidRPr="00DF6D3C">
        <w:rPr>
          <w:rFonts w:ascii="Times New Roman" w:hAnsi="Times New Roman" w:cs="Times New Roman"/>
          <w:color w:val="000000" w:themeColor="text1"/>
          <w:sz w:val="24"/>
          <w:szCs w:val="24"/>
        </w:rPr>
        <w:t xml:space="preserve"> Developing financial solutions that reward sustainable performance and enable large-scale uptake of innovation, technology, design and operational efficiencies.</w:t>
      </w:r>
    </w:p>
    <w:p w:rsidR="00C77A9A" w:rsidRPr="00DF6D3C" w:rsidRDefault="00C77A9A"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 • Transparency and accountability drive performance improvements and enable better, sustainable business decision-making.</w:t>
      </w:r>
    </w:p>
    <w:p w:rsidR="00C77A9A" w:rsidRPr="00DF6D3C" w:rsidRDefault="00C77A9A"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Proactively contributing to the responsible governance of the oceans.</w:t>
      </w:r>
    </w:p>
    <w:p w:rsidR="001A0EE3" w:rsidRDefault="001A0EE3" w:rsidP="001A0EE3">
      <w:pPr>
        <w:spacing w:after="0"/>
        <w:rPr>
          <w:rFonts w:ascii="Times New Roman" w:hAnsi="Times New Roman" w:cs="Times New Roman"/>
          <w:b/>
          <w:bCs/>
          <w:color w:val="000000" w:themeColor="text1"/>
          <w:sz w:val="24"/>
          <w:szCs w:val="24"/>
        </w:rPr>
      </w:pPr>
    </w:p>
    <w:p w:rsidR="00C77A9A" w:rsidRPr="00A825F7" w:rsidRDefault="00830A8F" w:rsidP="001A0EE3">
      <w:pPr>
        <w:spacing w:after="0"/>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W</w:t>
      </w:r>
      <w:r w:rsidR="00C77A9A" w:rsidRPr="00DF6D3C">
        <w:rPr>
          <w:rFonts w:ascii="Times New Roman" w:hAnsi="Times New Roman" w:cs="Times New Roman"/>
          <w:b/>
          <w:bCs/>
          <w:color w:val="000000" w:themeColor="text1"/>
          <w:sz w:val="24"/>
          <w:szCs w:val="24"/>
        </w:rPr>
        <w:t>e cannot wait until 2040 to become sustainable; we need to act today.</w:t>
      </w:r>
      <w:r w:rsidR="00A825F7">
        <w:rPr>
          <w:rFonts w:ascii="Times New Roman" w:hAnsi="Times New Roman" w:cs="Times New Roman"/>
          <w:b/>
          <w:bCs/>
          <w:color w:val="000000" w:themeColor="text1"/>
          <w:sz w:val="24"/>
          <w:szCs w:val="24"/>
        </w:rPr>
        <w:t xml:space="preserve"> </w:t>
      </w:r>
      <w:r w:rsidR="00C77A9A" w:rsidRPr="00A825F7">
        <w:rPr>
          <w:rFonts w:ascii="Times New Roman" w:hAnsi="Times New Roman" w:cs="Times New Roman"/>
          <w:b/>
          <w:bCs/>
          <w:color w:val="000000" w:themeColor="text1"/>
          <w:sz w:val="24"/>
          <w:szCs w:val="24"/>
        </w:rPr>
        <w:t>We will need to:</w:t>
      </w:r>
    </w:p>
    <w:p w:rsidR="00C77A9A" w:rsidRPr="00DF6D3C" w:rsidRDefault="00C77A9A"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Pioneer/implement aggressive improvements in energy efficiency in new ship designs, retrofitting and operations.</w:t>
      </w:r>
    </w:p>
    <w:p w:rsidR="00830A8F" w:rsidRPr="00DF6D3C" w:rsidRDefault="00C77A9A"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 • Actively seek renewable and other energy sources to encourage a step-change in shipping’s energy portfolio</w:t>
      </w:r>
      <w:r w:rsidR="00830A8F" w:rsidRPr="00DF6D3C">
        <w:rPr>
          <w:rFonts w:ascii="Times New Roman" w:hAnsi="Times New Roman" w:cs="Times New Roman"/>
          <w:color w:val="000000" w:themeColor="text1"/>
          <w:sz w:val="24"/>
          <w:szCs w:val="24"/>
        </w:rPr>
        <w:t>.</w:t>
      </w:r>
    </w:p>
    <w:p w:rsidR="00C77A9A" w:rsidRPr="00DF6D3C" w:rsidRDefault="00C77A9A"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 </w:t>
      </w:r>
      <w:r w:rsidR="00830A8F" w:rsidRPr="00DF6D3C">
        <w:rPr>
          <w:rFonts w:ascii="Times New Roman" w:hAnsi="Times New Roman" w:cs="Times New Roman"/>
          <w:color w:val="000000" w:themeColor="text1"/>
          <w:sz w:val="24"/>
          <w:szCs w:val="24"/>
        </w:rPr>
        <w:t xml:space="preserve"> </w:t>
      </w:r>
      <w:r w:rsidR="00A825F7" w:rsidRPr="00DF6D3C">
        <w:rPr>
          <w:rFonts w:ascii="Times New Roman" w:hAnsi="Times New Roman" w:cs="Times New Roman"/>
          <w:color w:val="000000" w:themeColor="text1"/>
          <w:sz w:val="24"/>
          <w:szCs w:val="24"/>
        </w:rPr>
        <w:t>• To</w:t>
      </w:r>
      <w:r w:rsidRPr="00DF6D3C">
        <w:rPr>
          <w:rFonts w:ascii="Times New Roman" w:hAnsi="Times New Roman" w:cs="Times New Roman"/>
          <w:color w:val="000000" w:themeColor="text1"/>
          <w:sz w:val="24"/>
          <w:szCs w:val="24"/>
        </w:rPr>
        <w:t xml:space="preserve"> achieve significantly reduced greenhouse gas intensity.</w:t>
      </w:r>
    </w:p>
    <w:p w:rsidR="00A329A3" w:rsidRDefault="00C77A9A"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 • Implement systems to trace and increase accountability of ship building materials and their sources, with the ultimate aim of having end-to-end responsibility and accountability for these materials.</w:t>
      </w:r>
    </w:p>
    <w:p w:rsidR="004B33C7" w:rsidRPr="00784350" w:rsidRDefault="004B33C7" w:rsidP="001A0EE3">
      <w:pPr>
        <w:spacing w:after="0"/>
        <w:rPr>
          <w:rFonts w:ascii="Times New Roman" w:hAnsi="Times New Roman" w:cs="Times New Roman"/>
          <w:color w:val="000000" w:themeColor="text1"/>
          <w:sz w:val="24"/>
          <w:szCs w:val="24"/>
        </w:rPr>
      </w:pPr>
      <w:r w:rsidRPr="00DF6D3C">
        <w:rPr>
          <w:rFonts w:ascii="Times New Roman" w:hAnsi="Times New Roman" w:cs="Times New Roman"/>
          <w:b/>
          <w:color w:val="000000" w:themeColor="text1"/>
          <w:sz w:val="24"/>
          <w:szCs w:val="24"/>
        </w:rPr>
        <w:t xml:space="preserve">Motivation for implementing new </w:t>
      </w:r>
      <w:proofErr w:type="gramStart"/>
      <w:r w:rsidRPr="00DF6D3C">
        <w:rPr>
          <w:rFonts w:ascii="Times New Roman" w:hAnsi="Times New Roman" w:cs="Times New Roman"/>
          <w:b/>
          <w:color w:val="000000" w:themeColor="text1"/>
          <w:sz w:val="24"/>
          <w:szCs w:val="24"/>
        </w:rPr>
        <w:t>technologies :</w:t>
      </w:r>
      <w:proofErr w:type="gramEnd"/>
      <w:r w:rsidRPr="00DF6D3C">
        <w:rPr>
          <w:rFonts w:ascii="Times New Roman" w:hAnsi="Times New Roman" w:cs="Times New Roman"/>
          <w:b/>
          <w:color w:val="000000" w:themeColor="text1"/>
          <w:sz w:val="24"/>
          <w:szCs w:val="24"/>
        </w:rPr>
        <w:t xml:space="preserve">- </w:t>
      </w:r>
    </w:p>
    <w:p w:rsidR="00784350" w:rsidRPr="00DF6D3C" w:rsidRDefault="00784350" w:rsidP="00DF6D3C">
      <w:pPr>
        <w:autoSpaceDE w:val="0"/>
        <w:autoSpaceDN w:val="0"/>
        <w:adjustRightInd w:val="0"/>
        <w:spacing w:after="0" w:line="240" w:lineRule="auto"/>
        <w:rPr>
          <w:rFonts w:ascii="Times New Roman" w:hAnsi="Times New Roman" w:cs="Times New Roman"/>
          <w:b/>
          <w:color w:val="000000" w:themeColor="text1"/>
          <w:sz w:val="24"/>
          <w:szCs w:val="24"/>
        </w:rPr>
      </w:pPr>
    </w:p>
    <w:p w:rsidR="004B33C7" w:rsidRPr="00DF6D3C" w:rsidRDefault="004B33C7"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4B33C7" w:rsidRPr="00DF6D3C" w:rsidRDefault="00552B7C" w:rsidP="00DF6D3C">
      <w:pPr>
        <w:autoSpaceDE w:val="0"/>
        <w:autoSpaceDN w:val="0"/>
        <w:adjustRightInd w:val="0"/>
        <w:spacing w:after="0" w:line="24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drawing>
          <wp:inline distT="0" distB="0" distL="0" distR="0">
            <wp:extent cx="6315075" cy="1504950"/>
            <wp:effectExtent l="19050" t="0" r="952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srcRect/>
                    <a:stretch>
                      <a:fillRect/>
                    </a:stretch>
                  </pic:blipFill>
                  <pic:spPr bwMode="auto">
                    <a:xfrm>
                      <a:off x="0" y="0"/>
                      <a:ext cx="6315075" cy="1504950"/>
                    </a:xfrm>
                    <a:prstGeom prst="rect">
                      <a:avLst/>
                    </a:prstGeom>
                    <a:noFill/>
                    <a:ln w="9525">
                      <a:noFill/>
                      <a:miter lim="800000"/>
                      <a:headEnd/>
                      <a:tailEnd/>
                    </a:ln>
                  </pic:spPr>
                </pic:pic>
              </a:graphicData>
            </a:graphic>
          </wp:inline>
        </w:drawing>
      </w:r>
    </w:p>
    <w:p w:rsidR="004B33C7" w:rsidRPr="00DF6D3C" w:rsidRDefault="004B33C7" w:rsidP="00DF6D3C">
      <w:pPr>
        <w:autoSpaceDE w:val="0"/>
        <w:autoSpaceDN w:val="0"/>
        <w:adjustRightInd w:val="0"/>
        <w:spacing w:after="0" w:line="240" w:lineRule="auto"/>
        <w:rPr>
          <w:rFonts w:ascii="Times New Roman" w:hAnsi="Times New Roman" w:cs="Times New Roman"/>
          <w:b/>
          <w:color w:val="000000" w:themeColor="text1"/>
          <w:sz w:val="24"/>
          <w:szCs w:val="24"/>
        </w:rPr>
      </w:pPr>
    </w:p>
    <w:p w:rsidR="004B33C7" w:rsidRDefault="004B33C7"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Barriers to implementing new </w:t>
      </w:r>
      <w:proofErr w:type="gramStart"/>
      <w:r w:rsidRPr="00DF6D3C">
        <w:rPr>
          <w:rFonts w:ascii="Times New Roman" w:hAnsi="Times New Roman" w:cs="Times New Roman"/>
          <w:b/>
          <w:color w:val="000000" w:themeColor="text1"/>
          <w:sz w:val="24"/>
          <w:szCs w:val="24"/>
        </w:rPr>
        <w:t>technologies</w:t>
      </w:r>
      <w:r w:rsidR="00784350">
        <w:rPr>
          <w:rFonts w:ascii="Times New Roman" w:hAnsi="Times New Roman" w:cs="Times New Roman"/>
          <w:b/>
          <w:color w:val="000000" w:themeColor="text1"/>
          <w:sz w:val="24"/>
          <w:szCs w:val="24"/>
        </w:rPr>
        <w:t xml:space="preserve"> :</w:t>
      </w:r>
      <w:proofErr w:type="gramEnd"/>
      <w:r w:rsidR="00784350">
        <w:rPr>
          <w:rFonts w:ascii="Times New Roman" w:hAnsi="Times New Roman" w:cs="Times New Roman"/>
          <w:b/>
          <w:color w:val="000000" w:themeColor="text1"/>
          <w:sz w:val="24"/>
          <w:szCs w:val="24"/>
        </w:rPr>
        <w:t xml:space="preserve">- </w:t>
      </w:r>
    </w:p>
    <w:p w:rsidR="00784350" w:rsidRPr="00DF6D3C" w:rsidRDefault="00784350" w:rsidP="00DF6D3C">
      <w:pPr>
        <w:autoSpaceDE w:val="0"/>
        <w:autoSpaceDN w:val="0"/>
        <w:adjustRightInd w:val="0"/>
        <w:spacing w:after="0" w:line="240" w:lineRule="auto"/>
        <w:rPr>
          <w:rFonts w:ascii="Times New Roman" w:hAnsi="Times New Roman" w:cs="Times New Roman"/>
          <w:b/>
          <w:color w:val="000000" w:themeColor="text1"/>
          <w:sz w:val="24"/>
          <w:szCs w:val="24"/>
        </w:rPr>
      </w:pPr>
    </w:p>
    <w:p w:rsidR="00863656" w:rsidRPr="00DF6D3C" w:rsidRDefault="004B33C7"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b/>
          <w:color w:val="000000" w:themeColor="text1"/>
          <w:sz w:val="24"/>
          <w:szCs w:val="24"/>
        </w:rPr>
        <w:t xml:space="preserve"> </w:t>
      </w:r>
      <w:r w:rsidR="00552B7C">
        <w:rPr>
          <w:rFonts w:ascii="Times New Roman" w:hAnsi="Times New Roman" w:cs="Times New Roman"/>
          <w:b/>
          <w:noProof/>
          <w:color w:val="000000" w:themeColor="text1"/>
          <w:sz w:val="24"/>
          <w:szCs w:val="24"/>
        </w:rPr>
        <w:drawing>
          <wp:inline distT="0" distB="0" distL="0" distR="0">
            <wp:extent cx="6276975" cy="1657350"/>
            <wp:effectExtent l="19050" t="0" r="9525" b="0"/>
            <wp:docPr id="2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srcRect/>
                    <a:stretch>
                      <a:fillRect/>
                    </a:stretch>
                  </pic:blipFill>
                  <pic:spPr bwMode="auto">
                    <a:xfrm>
                      <a:off x="0" y="0"/>
                      <a:ext cx="6276975" cy="1657350"/>
                    </a:xfrm>
                    <a:prstGeom prst="rect">
                      <a:avLst/>
                    </a:prstGeom>
                    <a:noFill/>
                    <a:ln w="9525">
                      <a:noFill/>
                      <a:miter lim="800000"/>
                      <a:headEnd/>
                      <a:tailEnd/>
                    </a:ln>
                  </pic:spPr>
                </pic:pic>
              </a:graphicData>
            </a:graphic>
          </wp:inline>
        </w:drawing>
      </w:r>
    </w:p>
    <w:p w:rsidR="00863656" w:rsidRPr="00C41C79" w:rsidRDefault="00863656"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The different types of propulsion methods used at </w:t>
      </w:r>
      <w:proofErr w:type="gramStart"/>
      <w:r w:rsidRPr="00DF6D3C">
        <w:rPr>
          <w:rFonts w:ascii="Times New Roman" w:hAnsi="Times New Roman" w:cs="Times New Roman"/>
          <w:b/>
          <w:color w:val="000000" w:themeColor="text1"/>
          <w:sz w:val="24"/>
          <w:szCs w:val="24"/>
        </w:rPr>
        <w:t xml:space="preserve">present </w:t>
      </w:r>
      <w:r w:rsidR="00784350">
        <w:rPr>
          <w:rFonts w:ascii="Times New Roman" w:hAnsi="Times New Roman" w:cs="Times New Roman"/>
          <w:b/>
          <w:color w:val="000000" w:themeColor="text1"/>
          <w:sz w:val="24"/>
          <w:szCs w:val="24"/>
        </w:rPr>
        <w:t>:</w:t>
      </w:r>
      <w:proofErr w:type="gramEnd"/>
      <w:r w:rsidR="00784350">
        <w:rPr>
          <w:rFonts w:ascii="Times New Roman" w:hAnsi="Times New Roman" w:cs="Times New Roman"/>
          <w:b/>
          <w:color w:val="000000" w:themeColor="text1"/>
          <w:sz w:val="24"/>
          <w:szCs w:val="24"/>
        </w:rPr>
        <w:t xml:space="preserve">- </w:t>
      </w:r>
    </w:p>
    <w:p w:rsidR="00061BCE" w:rsidRPr="00DF6D3C" w:rsidRDefault="00061BCE" w:rsidP="00DF6D3C">
      <w:pPr>
        <w:autoSpaceDE w:val="0"/>
        <w:autoSpaceDN w:val="0"/>
        <w:adjustRightInd w:val="0"/>
        <w:spacing w:after="0" w:line="240" w:lineRule="auto"/>
        <w:rPr>
          <w:rFonts w:ascii="Times New Roman" w:hAnsi="Times New Roman" w:cs="Times New Roman"/>
          <w:bCs/>
          <w:color w:val="000000" w:themeColor="text1"/>
          <w:sz w:val="24"/>
          <w:szCs w:val="24"/>
        </w:rPr>
      </w:pPr>
      <w:r w:rsidRPr="00DF6D3C">
        <w:rPr>
          <w:rFonts w:ascii="Times New Roman" w:hAnsi="Times New Roman" w:cs="Times New Roman"/>
          <w:color w:val="000000" w:themeColor="text1"/>
          <w:sz w:val="24"/>
          <w:szCs w:val="24"/>
        </w:rPr>
        <w:t>Across the marine industry, we are witnessing a paradigm shift in operations and thinking.</w:t>
      </w:r>
      <w:r w:rsidRPr="00DF6D3C">
        <w:rPr>
          <w:rFonts w:ascii="Times New Roman" w:hAnsi="Times New Roman" w:cs="Times New Roman"/>
          <w:bCs/>
          <w:color w:val="000000" w:themeColor="text1"/>
          <w:sz w:val="24"/>
          <w:szCs w:val="24"/>
        </w:rPr>
        <w:t xml:space="preserve">  There are many and varied reasons for this change – they include increases in the cost of marine fuels and continued </w:t>
      </w:r>
      <w:proofErr w:type="spellStart"/>
      <w:r w:rsidRPr="00DF6D3C">
        <w:rPr>
          <w:rFonts w:ascii="Times New Roman" w:hAnsi="Times New Roman" w:cs="Times New Roman"/>
          <w:bCs/>
          <w:color w:val="000000" w:themeColor="text1"/>
          <w:sz w:val="24"/>
          <w:szCs w:val="24"/>
        </w:rPr>
        <w:t>globalisation</w:t>
      </w:r>
      <w:proofErr w:type="spellEnd"/>
      <w:r w:rsidRPr="00DF6D3C">
        <w:rPr>
          <w:rFonts w:ascii="Times New Roman" w:hAnsi="Times New Roman" w:cs="Times New Roman"/>
          <w:bCs/>
          <w:color w:val="000000" w:themeColor="text1"/>
          <w:sz w:val="24"/>
          <w:szCs w:val="24"/>
        </w:rPr>
        <w:t>, as well as environmental regulation and an increase in stakeholder expectations</w:t>
      </w:r>
      <w:r w:rsidR="00C41C79">
        <w:rPr>
          <w:rFonts w:ascii="Times New Roman" w:hAnsi="Times New Roman" w:cs="Times New Roman"/>
          <w:bCs/>
          <w:noProof/>
          <w:color w:val="000000" w:themeColor="text1"/>
          <w:sz w:val="24"/>
          <w:szCs w:val="24"/>
        </w:rPr>
        <w:drawing>
          <wp:inline distT="0" distB="0" distL="0" distR="0">
            <wp:extent cx="4772025" cy="1943100"/>
            <wp:effectExtent l="1905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772025" cy="1943100"/>
                    </a:xfrm>
                    <a:prstGeom prst="rect">
                      <a:avLst/>
                    </a:prstGeom>
                    <a:noFill/>
                    <a:ln w="9525">
                      <a:noFill/>
                      <a:miter lim="800000"/>
                      <a:headEnd/>
                      <a:tailEnd/>
                    </a:ln>
                  </pic:spPr>
                </pic:pic>
              </a:graphicData>
            </a:graphic>
          </wp:inline>
        </w:drawing>
      </w:r>
    </w:p>
    <w:p w:rsidR="00061BCE" w:rsidRPr="00DF6D3C" w:rsidRDefault="003F62A8" w:rsidP="00DF6D3C">
      <w:pPr>
        <w:autoSpaceDE w:val="0"/>
        <w:autoSpaceDN w:val="0"/>
        <w:adjustRightInd w:val="0"/>
        <w:spacing w:after="0" w:line="240" w:lineRule="auto"/>
        <w:rPr>
          <w:rFonts w:ascii="Times New Roman" w:hAnsi="Times New Roman" w:cs="Times New Roman"/>
          <w:bCs/>
          <w:color w:val="000000" w:themeColor="text1"/>
          <w:sz w:val="24"/>
          <w:szCs w:val="24"/>
        </w:rPr>
      </w:pPr>
      <w:r w:rsidRPr="00DF6D3C">
        <w:rPr>
          <w:rFonts w:ascii="Times New Roman" w:hAnsi="Times New Roman" w:cs="Times New Roman"/>
          <w:bCs/>
          <w:noProof/>
          <w:color w:val="000000" w:themeColor="text1"/>
          <w:sz w:val="24"/>
          <w:szCs w:val="24"/>
        </w:rPr>
        <w:drawing>
          <wp:inline distT="0" distB="0" distL="0" distR="0">
            <wp:extent cx="4391024" cy="51435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4396491" cy="514990"/>
                    </a:xfrm>
                    <a:prstGeom prst="rect">
                      <a:avLst/>
                    </a:prstGeom>
                    <a:noFill/>
                    <a:ln w="9525">
                      <a:noFill/>
                      <a:miter lim="800000"/>
                      <a:headEnd/>
                      <a:tailEnd/>
                    </a:ln>
                  </pic:spPr>
                </pic:pic>
              </a:graphicData>
            </a:graphic>
          </wp:inline>
        </w:drawing>
      </w:r>
    </w:p>
    <w:p w:rsidR="00061BCE" w:rsidRPr="00DF6D3C" w:rsidRDefault="00061BCE" w:rsidP="00DF6D3C">
      <w:pPr>
        <w:autoSpaceDE w:val="0"/>
        <w:autoSpaceDN w:val="0"/>
        <w:adjustRightInd w:val="0"/>
        <w:spacing w:after="0" w:line="240" w:lineRule="auto"/>
        <w:rPr>
          <w:rFonts w:ascii="Times New Roman" w:hAnsi="Times New Roman" w:cs="Times New Roman"/>
          <w:bCs/>
          <w:color w:val="000000" w:themeColor="text1"/>
          <w:sz w:val="24"/>
          <w:szCs w:val="24"/>
        </w:rPr>
      </w:pPr>
    </w:p>
    <w:p w:rsidR="003F62A8" w:rsidRPr="00DF6D3C" w:rsidRDefault="003F62A8" w:rsidP="00DF6D3C">
      <w:pPr>
        <w:autoSpaceDE w:val="0"/>
        <w:autoSpaceDN w:val="0"/>
        <w:adjustRightInd w:val="0"/>
        <w:spacing w:after="0" w:line="240" w:lineRule="auto"/>
        <w:rPr>
          <w:rFonts w:ascii="Times New Roman" w:hAnsi="Times New Roman" w:cs="Times New Roman"/>
          <w:b/>
          <w:bCs/>
          <w:color w:val="000000" w:themeColor="text1"/>
          <w:sz w:val="24"/>
          <w:szCs w:val="24"/>
        </w:rPr>
      </w:pPr>
    </w:p>
    <w:p w:rsidR="00156564" w:rsidRPr="008A3889" w:rsidRDefault="00CE3982"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What will tomorrow’s sustainable vessel look like</w:t>
      </w:r>
      <w:r w:rsidR="00C77A9A" w:rsidRPr="00DF6D3C">
        <w:rPr>
          <w:rFonts w:ascii="Times New Roman" w:hAnsi="Times New Roman" w:cs="Times New Roman"/>
          <w:b/>
          <w:color w:val="000000" w:themeColor="text1"/>
          <w:sz w:val="24"/>
          <w:szCs w:val="24"/>
        </w:rPr>
        <w:t xml:space="preserve"> </w:t>
      </w:r>
      <w:r w:rsidRPr="00DF6D3C">
        <w:rPr>
          <w:rFonts w:ascii="Times New Roman" w:hAnsi="Times New Roman" w:cs="Times New Roman"/>
          <w:b/>
          <w:color w:val="000000" w:themeColor="text1"/>
          <w:sz w:val="24"/>
          <w:szCs w:val="24"/>
        </w:rPr>
        <w:t>and how will it differ from other vessels?</w:t>
      </w:r>
      <w:r w:rsidR="00156564" w:rsidRPr="00DF6D3C">
        <w:rPr>
          <w:rFonts w:ascii="Times New Roman" w:hAnsi="Times New Roman" w:cs="Times New Roman"/>
          <w:b/>
          <w:color w:val="000000" w:themeColor="text1"/>
          <w:sz w:val="24"/>
          <w:szCs w:val="24"/>
        </w:rPr>
        <w:t xml:space="preserve">  </w:t>
      </w:r>
    </w:p>
    <w:p w:rsidR="009F6BCA" w:rsidRPr="00DF6D3C" w:rsidRDefault="00C77A9A"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T</w:t>
      </w:r>
      <w:r w:rsidR="00156564" w:rsidRPr="00DF6D3C">
        <w:rPr>
          <w:rFonts w:ascii="Times New Roman" w:hAnsi="Times New Roman" w:cs="Times New Roman"/>
          <w:color w:val="000000" w:themeColor="text1"/>
          <w:sz w:val="24"/>
          <w:szCs w:val="24"/>
        </w:rPr>
        <w:t xml:space="preserve">here are ways in which we can help drive and develop the key technologies which will shape the green ships of the future. </w:t>
      </w:r>
    </w:p>
    <w:p w:rsidR="007413BE" w:rsidRPr="008A3889" w:rsidRDefault="009F6BCA" w:rsidP="00DF6D3C">
      <w:pPr>
        <w:pStyle w:val="ListParagraph"/>
        <w:numPr>
          <w:ilvl w:val="0"/>
          <w:numId w:val="21"/>
        </w:num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 xml:space="preserve">Research  </w:t>
      </w:r>
    </w:p>
    <w:p w:rsidR="009F6BCA" w:rsidRPr="00DF6D3C" w:rsidRDefault="00143CA0"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b/>
          <w:bCs/>
          <w:color w:val="000000" w:themeColor="text1"/>
          <w:sz w:val="24"/>
          <w:szCs w:val="24"/>
        </w:rPr>
        <w:lastRenderedPageBreak/>
        <w:t xml:space="preserve"> </w:t>
      </w:r>
      <w:r w:rsidR="00E84CA1" w:rsidRPr="00DF6D3C">
        <w:rPr>
          <w:rFonts w:ascii="Times New Roman" w:hAnsi="Times New Roman" w:cs="Times New Roman"/>
          <w:color w:val="000000" w:themeColor="text1"/>
          <w:sz w:val="24"/>
          <w:szCs w:val="24"/>
        </w:rPr>
        <w:t>S</w:t>
      </w:r>
      <w:r w:rsidRPr="00DF6D3C">
        <w:rPr>
          <w:rFonts w:ascii="Times New Roman" w:hAnsi="Times New Roman" w:cs="Times New Roman"/>
          <w:color w:val="000000" w:themeColor="text1"/>
          <w:sz w:val="24"/>
          <w:szCs w:val="24"/>
        </w:rPr>
        <w:t>hip design will focus on reuse and recycling, materials, hull design, propulsion and fuels, and these are the areas on which our research is focused.</w:t>
      </w:r>
    </w:p>
    <w:p w:rsidR="00E84CA1" w:rsidRPr="00DF6D3C" w:rsidRDefault="00E84CA1"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7413BE" w:rsidRPr="008A3889" w:rsidRDefault="00E84CA1" w:rsidP="00DF6D3C">
      <w:pPr>
        <w:pStyle w:val="ListParagraph"/>
        <w:numPr>
          <w:ilvl w:val="0"/>
          <w:numId w:val="21"/>
        </w:num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Human factors</w:t>
      </w:r>
    </w:p>
    <w:p w:rsidR="00830A8F" w:rsidRPr="00DF6D3C" w:rsidRDefault="00E84CA1"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People are widely accepted as the greatest source of operational risk to modern ships – fatigue, poor leadership, lack of experience and poor maintenance are  just a few of the ways that the human element can impact on operations. </w:t>
      </w:r>
    </w:p>
    <w:p w:rsidR="00E84CA1" w:rsidRPr="00DF6D3C" w:rsidRDefault="00E84CA1"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Therefore, to make a business more sustainable, it needs a well-trained, well-motivated and effective workforce.</w:t>
      </w:r>
    </w:p>
    <w:p w:rsidR="00E84CA1" w:rsidRPr="00DF6D3C" w:rsidRDefault="00E84CA1"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7413BE" w:rsidRPr="008A3889" w:rsidRDefault="00537759" w:rsidP="00DF6D3C">
      <w:pPr>
        <w:pStyle w:val="ListParagraph"/>
        <w:numPr>
          <w:ilvl w:val="0"/>
          <w:numId w:val="21"/>
        </w:num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Influencing legislation, promoting environmental protection</w:t>
      </w:r>
    </w:p>
    <w:p w:rsidR="007413BE" w:rsidRDefault="00537759"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Of course, the vessel of the future won’t be possible without legislation to guide its development and enforce compliance. </w:t>
      </w:r>
    </w:p>
    <w:p w:rsidR="008A3889" w:rsidRPr="00DF6D3C" w:rsidRDefault="008A3889"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DF6D3C" w:rsidRPr="00DF6D3C" w:rsidRDefault="00DF6D3C"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TECHNOLOGY AND ENERGY EFFICIENCY METHODS THAT COULD BE USED IN THE FUTURE </w:t>
      </w: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Shipping will have to adopt new technologies over the next decade in order to be able to adapt to upcoming regulations and market pressure. </w:t>
      </w:r>
    </w:p>
    <w:p w:rsidR="00863656" w:rsidRPr="008A3889" w:rsidRDefault="00863656" w:rsidP="00DF6D3C">
      <w:pPr>
        <w:pStyle w:val="ListParagraph"/>
        <w:numPr>
          <w:ilvl w:val="0"/>
          <w:numId w:val="2"/>
        </w:numPr>
        <w:tabs>
          <w:tab w:val="left" w:pos="450"/>
        </w:tabs>
        <w:autoSpaceDE w:val="0"/>
        <w:autoSpaceDN w:val="0"/>
        <w:adjustRightInd w:val="0"/>
        <w:spacing w:after="0" w:line="240" w:lineRule="auto"/>
        <w:ind w:hanging="720"/>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Ballast water treatment technologies</w:t>
      </w:r>
    </w:p>
    <w:p w:rsidR="00863656" w:rsidRPr="00DF6D3C" w:rsidRDefault="00863656" w:rsidP="008A3889">
      <w:pPr>
        <w:pStyle w:val="NoSpacing"/>
      </w:pPr>
      <w:r w:rsidRPr="00DF6D3C">
        <w:t xml:space="preserve">The technology used will depend on the vessel type, trading pattern, vessel size and design. However, all ballast water management technologies involve a filtration process which separates particles from the water flow using membranes and hydro cyclones. </w:t>
      </w:r>
    </w:p>
    <w:p w:rsidR="00863656" w:rsidRPr="00DF6D3C" w:rsidRDefault="00863656" w:rsidP="008A3889">
      <w:pPr>
        <w:pStyle w:val="NoSpacing"/>
      </w:pPr>
    </w:p>
    <w:p w:rsidR="00863656" w:rsidRPr="00DF6D3C" w:rsidRDefault="00863656" w:rsidP="008A3889">
      <w:pPr>
        <w:pStyle w:val="NoSpacing"/>
      </w:pPr>
      <w:r w:rsidRPr="00DF6D3C">
        <w:t xml:space="preserve">The filtration measures are usually easy to install and maintain, and are often necessary to save sensitive components down the line. </w:t>
      </w:r>
    </w:p>
    <w:p w:rsidR="00863656" w:rsidRPr="00DF6D3C" w:rsidRDefault="00863656" w:rsidP="008A3889">
      <w:pPr>
        <w:pStyle w:val="NoSpacing"/>
      </w:pPr>
      <w:r w:rsidRPr="00DF6D3C">
        <w:t xml:space="preserve"> However, the process does create pressure drops and a reduction in flow rate.</w:t>
      </w:r>
    </w:p>
    <w:p w:rsidR="00863656" w:rsidRPr="00DF6D3C" w:rsidRDefault="00863656" w:rsidP="008A3889">
      <w:pPr>
        <w:pStyle w:val="NoSpacing"/>
      </w:pPr>
    </w:p>
    <w:p w:rsidR="00863656" w:rsidRPr="00DF6D3C" w:rsidRDefault="00863656" w:rsidP="008A3889">
      <w:pPr>
        <w:pStyle w:val="NoSpacing"/>
      </w:pPr>
      <w:r w:rsidRPr="00DF6D3C">
        <w:t>The filtration process is followed by mechanical/ physical processes or active substances.</w:t>
      </w:r>
    </w:p>
    <w:p w:rsidR="00863656" w:rsidRPr="00DF6D3C" w:rsidRDefault="00863656" w:rsidP="008A3889">
      <w:pPr>
        <w:pStyle w:val="NoSpacing"/>
      </w:pPr>
      <w:r w:rsidRPr="00DF6D3C">
        <w:t xml:space="preserve">The mechanical/physical processes can include cavitations, UV lighting, heat, vacuum, oxygen stripping or acoustic treatment. </w:t>
      </w:r>
    </w:p>
    <w:p w:rsidR="00DF6D3C" w:rsidRPr="00DF6D3C" w:rsidRDefault="00DF6D3C"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noProof/>
          <w:color w:val="000000" w:themeColor="text1"/>
          <w:sz w:val="24"/>
          <w:szCs w:val="24"/>
        </w:rPr>
        <w:drawing>
          <wp:inline distT="0" distB="0" distL="0" distR="0">
            <wp:extent cx="4772025" cy="1733550"/>
            <wp:effectExtent l="19050" t="0" r="9525" b="0"/>
            <wp:docPr id="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srcRect/>
                    <a:stretch>
                      <a:fillRect/>
                    </a:stretch>
                  </pic:blipFill>
                  <pic:spPr bwMode="auto">
                    <a:xfrm>
                      <a:off x="0" y="0"/>
                      <a:ext cx="4772025" cy="1733550"/>
                    </a:xfrm>
                    <a:prstGeom prst="rect">
                      <a:avLst/>
                    </a:prstGeom>
                    <a:noFill/>
                    <a:ln w="9525">
                      <a:noFill/>
                      <a:miter lim="800000"/>
                      <a:headEnd/>
                      <a:tailEnd/>
                    </a:ln>
                  </pic:spPr>
                </pic:pic>
              </a:graphicData>
            </a:graphic>
          </wp:inline>
        </w:drawing>
      </w: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7413BE" w:rsidRPr="008A3889" w:rsidRDefault="00863656" w:rsidP="008A3889">
      <w:pPr>
        <w:pStyle w:val="ListParagraph"/>
        <w:numPr>
          <w:ilvl w:val="0"/>
          <w:numId w:val="2"/>
        </w:numPr>
        <w:tabs>
          <w:tab w:val="left" w:pos="180"/>
          <w:tab w:val="left" w:pos="540"/>
        </w:tabs>
        <w:autoSpaceDE w:val="0"/>
        <w:autoSpaceDN w:val="0"/>
        <w:adjustRightInd w:val="0"/>
        <w:spacing w:after="0" w:line="240" w:lineRule="auto"/>
        <w:ind w:left="630" w:hanging="720"/>
        <w:rPr>
          <w:rFonts w:ascii="Times New Roman" w:hAnsi="Times New Roman" w:cs="Times New Roman"/>
          <w:b/>
          <w:bCs/>
          <w:color w:val="000000" w:themeColor="text1"/>
          <w:sz w:val="24"/>
          <w:szCs w:val="24"/>
        </w:rPr>
      </w:pPr>
      <w:r w:rsidRPr="00DF6D3C">
        <w:rPr>
          <w:rFonts w:ascii="Times New Roman" w:hAnsi="Times New Roman" w:cs="Times New Roman"/>
          <w:color w:val="000000" w:themeColor="text1"/>
          <w:sz w:val="24"/>
          <w:szCs w:val="24"/>
        </w:rPr>
        <w:t xml:space="preserve"> </w:t>
      </w:r>
      <w:r w:rsidRPr="00DF6D3C">
        <w:rPr>
          <w:rFonts w:ascii="Times New Roman" w:hAnsi="Times New Roman" w:cs="Times New Roman"/>
          <w:b/>
          <w:bCs/>
          <w:color w:val="000000" w:themeColor="text1"/>
          <w:sz w:val="24"/>
          <w:szCs w:val="24"/>
        </w:rPr>
        <w:t xml:space="preserve">Water injection (HAM/WIF) </w:t>
      </w:r>
    </w:p>
    <w:p w:rsidR="00863656" w:rsidRPr="00DF6D3C" w:rsidRDefault="008A3889" w:rsidP="00DF6D3C">
      <w:pPr>
        <w:autoSpaceDE w:val="0"/>
        <w:autoSpaceDN w:val="0"/>
        <w:adjustRightInd w:val="0"/>
        <w:spacing w:after="0" w:line="240" w:lineRule="auto"/>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    </w:t>
      </w:r>
      <w:r w:rsidR="00863656" w:rsidRPr="00DF6D3C">
        <w:rPr>
          <w:rFonts w:ascii="Times New Roman" w:hAnsi="Times New Roman" w:cs="Times New Roman"/>
          <w:b/>
          <w:bCs/>
          <w:color w:val="000000" w:themeColor="text1"/>
          <w:sz w:val="24"/>
          <w:szCs w:val="24"/>
        </w:rPr>
        <w:t>Water injection (HAM/WIF</w:t>
      </w:r>
      <w:proofErr w:type="gramStart"/>
      <w:r w:rsidR="00863656" w:rsidRPr="00DF6D3C">
        <w:rPr>
          <w:rFonts w:ascii="Times New Roman" w:hAnsi="Times New Roman" w:cs="Times New Roman"/>
          <w:b/>
          <w:bCs/>
          <w:color w:val="000000" w:themeColor="text1"/>
          <w:sz w:val="24"/>
          <w:szCs w:val="24"/>
        </w:rPr>
        <w:t xml:space="preserve">)  </w:t>
      </w:r>
      <w:r w:rsidR="00863656" w:rsidRPr="00DF6D3C">
        <w:rPr>
          <w:rFonts w:ascii="Times New Roman" w:hAnsi="Times New Roman" w:cs="Times New Roman"/>
          <w:color w:val="000000" w:themeColor="text1"/>
          <w:sz w:val="24"/>
          <w:szCs w:val="24"/>
        </w:rPr>
        <w:t>is</w:t>
      </w:r>
      <w:proofErr w:type="gramEnd"/>
      <w:r w:rsidR="00863656" w:rsidRPr="00DF6D3C">
        <w:rPr>
          <w:rFonts w:ascii="Times New Roman" w:hAnsi="Times New Roman" w:cs="Times New Roman"/>
          <w:color w:val="000000" w:themeColor="text1"/>
          <w:sz w:val="24"/>
          <w:szCs w:val="24"/>
        </w:rPr>
        <w:t xml:space="preserve"> an approach in which water is added through saturation</w:t>
      </w:r>
    </w:p>
    <w:p w:rsidR="00863656" w:rsidRPr="00DF6D3C" w:rsidRDefault="008A3889" w:rsidP="00DF6D3C">
      <w:pPr>
        <w:autoSpaceDE w:val="0"/>
        <w:autoSpaceDN w:val="0"/>
        <w:adjustRightInd w:val="0"/>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gramStart"/>
      <w:r w:rsidR="00863656" w:rsidRPr="00DF6D3C">
        <w:rPr>
          <w:rFonts w:ascii="Times New Roman" w:hAnsi="Times New Roman" w:cs="Times New Roman"/>
          <w:color w:val="000000" w:themeColor="text1"/>
          <w:sz w:val="24"/>
          <w:szCs w:val="24"/>
        </w:rPr>
        <w:t>of</w:t>
      </w:r>
      <w:proofErr w:type="gramEnd"/>
      <w:r w:rsidR="00863656" w:rsidRPr="00DF6D3C">
        <w:rPr>
          <w:rFonts w:ascii="Times New Roman" w:hAnsi="Times New Roman" w:cs="Times New Roman"/>
          <w:color w:val="000000" w:themeColor="text1"/>
          <w:sz w:val="24"/>
          <w:szCs w:val="24"/>
        </w:rPr>
        <w:t xml:space="preserve"> the scavenge air, as direct water injection or as emulsified water in the fuel. </w:t>
      </w: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lastRenderedPageBreak/>
        <w:t xml:space="preserve">This is an effective way of reducing </w:t>
      </w:r>
      <w:proofErr w:type="spellStart"/>
      <w:r w:rsidRPr="00DF6D3C">
        <w:rPr>
          <w:rFonts w:ascii="Times New Roman" w:hAnsi="Times New Roman" w:cs="Times New Roman"/>
          <w:color w:val="000000" w:themeColor="text1"/>
          <w:sz w:val="24"/>
          <w:szCs w:val="24"/>
        </w:rPr>
        <w:t>NOx</w:t>
      </w:r>
      <w:proofErr w:type="spellEnd"/>
      <w:r w:rsidRPr="00DF6D3C">
        <w:rPr>
          <w:rFonts w:ascii="Times New Roman" w:hAnsi="Times New Roman" w:cs="Times New Roman"/>
          <w:color w:val="000000" w:themeColor="text1"/>
          <w:sz w:val="24"/>
          <w:szCs w:val="24"/>
        </w:rPr>
        <w:t xml:space="preserve"> emissions, although there is some concern that it may affect the engine’s thermal efficiency and cause fuel consumption to increase.</w:t>
      </w: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 The amount of </w:t>
      </w:r>
      <w:proofErr w:type="spellStart"/>
      <w:r w:rsidRPr="00DF6D3C">
        <w:rPr>
          <w:rFonts w:ascii="Times New Roman" w:hAnsi="Times New Roman" w:cs="Times New Roman"/>
          <w:color w:val="000000" w:themeColor="text1"/>
          <w:sz w:val="24"/>
          <w:szCs w:val="24"/>
        </w:rPr>
        <w:t>NOx</w:t>
      </w:r>
      <w:proofErr w:type="spellEnd"/>
      <w:r w:rsidRPr="00DF6D3C">
        <w:rPr>
          <w:rFonts w:ascii="Times New Roman" w:hAnsi="Times New Roman" w:cs="Times New Roman"/>
          <w:color w:val="000000" w:themeColor="text1"/>
          <w:sz w:val="24"/>
          <w:szCs w:val="24"/>
        </w:rPr>
        <w:t xml:space="preserve"> removed will depend on the amount of water injected: while emission reductions of up to 50% have been observed, emissions have typically been reduced by less than 30 percent.</w:t>
      </w:r>
    </w:p>
    <w:p w:rsidR="007413BE" w:rsidRPr="00DF6D3C" w:rsidRDefault="007413BE"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7413BE" w:rsidRPr="00DF6D3C" w:rsidRDefault="007413BE" w:rsidP="008A3889">
      <w:pPr>
        <w:pStyle w:val="ListParagraph"/>
        <w:numPr>
          <w:ilvl w:val="0"/>
          <w:numId w:val="2"/>
        </w:numPr>
        <w:tabs>
          <w:tab w:val="left" w:pos="450"/>
        </w:tabs>
        <w:autoSpaceDE w:val="0"/>
        <w:autoSpaceDN w:val="0"/>
        <w:adjustRightInd w:val="0"/>
        <w:spacing w:after="0" w:line="240" w:lineRule="auto"/>
        <w:ind w:left="0" w:firstLine="0"/>
        <w:rPr>
          <w:rFonts w:ascii="Times New Roman" w:hAnsi="Times New Roman" w:cs="Times New Roman"/>
          <w:b/>
          <w:bCs/>
          <w:iCs/>
          <w:color w:val="000000" w:themeColor="text1"/>
          <w:sz w:val="24"/>
          <w:szCs w:val="24"/>
        </w:rPr>
      </w:pPr>
      <w:r w:rsidRPr="00DF6D3C">
        <w:rPr>
          <w:rFonts w:ascii="Times New Roman" w:hAnsi="Times New Roman" w:cs="Times New Roman"/>
          <w:b/>
          <w:bCs/>
          <w:iCs/>
          <w:color w:val="000000" w:themeColor="text1"/>
          <w:sz w:val="24"/>
          <w:szCs w:val="24"/>
        </w:rPr>
        <w:t>Road to “</w:t>
      </w:r>
      <w:r w:rsidR="008251AD" w:rsidRPr="00DF6D3C">
        <w:rPr>
          <w:rFonts w:ascii="Times New Roman" w:hAnsi="Times New Roman" w:cs="Times New Roman"/>
          <w:b/>
          <w:bCs/>
          <w:iCs/>
          <w:color w:val="000000" w:themeColor="text1"/>
          <w:sz w:val="24"/>
          <w:szCs w:val="24"/>
        </w:rPr>
        <w:t>Emission</w:t>
      </w:r>
      <w:r w:rsidRPr="00DF6D3C">
        <w:rPr>
          <w:rFonts w:ascii="Times New Roman" w:hAnsi="Times New Roman" w:cs="Times New Roman"/>
          <w:b/>
          <w:bCs/>
          <w:iCs/>
          <w:color w:val="000000" w:themeColor="text1"/>
          <w:sz w:val="24"/>
          <w:szCs w:val="24"/>
        </w:rPr>
        <w:t xml:space="preserve"> Zero” </w:t>
      </w:r>
    </w:p>
    <w:p w:rsidR="007413BE" w:rsidRPr="00DF6D3C" w:rsidRDefault="007413BE"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7413BE" w:rsidRPr="00DF6D3C" w:rsidRDefault="007413BE"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noProof/>
          <w:color w:val="000000" w:themeColor="text1"/>
          <w:sz w:val="24"/>
          <w:szCs w:val="24"/>
        </w:rPr>
        <w:drawing>
          <wp:inline distT="0" distB="0" distL="0" distR="0">
            <wp:extent cx="6400800" cy="1619250"/>
            <wp:effectExtent l="1905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6400800" cy="1619250"/>
                    </a:xfrm>
                    <a:prstGeom prst="rect">
                      <a:avLst/>
                    </a:prstGeom>
                    <a:noFill/>
                    <a:ln w="9525">
                      <a:noFill/>
                      <a:miter lim="800000"/>
                      <a:headEnd/>
                      <a:tailEnd/>
                    </a:ln>
                  </pic:spPr>
                </pic:pic>
              </a:graphicData>
            </a:graphic>
          </wp:inline>
        </w:drawing>
      </w:r>
    </w:p>
    <w:p w:rsidR="007413BE" w:rsidRPr="00DF6D3C" w:rsidRDefault="007413BE" w:rsidP="00DF6D3C">
      <w:pPr>
        <w:pStyle w:val="ListParagraph"/>
        <w:autoSpaceDE w:val="0"/>
        <w:autoSpaceDN w:val="0"/>
        <w:adjustRightInd w:val="0"/>
        <w:spacing w:after="0" w:line="240" w:lineRule="auto"/>
        <w:rPr>
          <w:rFonts w:ascii="Times New Roman" w:hAnsi="Times New Roman" w:cs="Times New Roman"/>
          <w:color w:val="000000" w:themeColor="text1"/>
          <w:sz w:val="24"/>
          <w:szCs w:val="24"/>
        </w:rPr>
      </w:pPr>
    </w:p>
    <w:p w:rsidR="007413BE" w:rsidRPr="008A3889" w:rsidRDefault="00863656" w:rsidP="008A3889">
      <w:pPr>
        <w:pStyle w:val="ListParagraph"/>
        <w:numPr>
          <w:ilvl w:val="0"/>
          <w:numId w:val="2"/>
        </w:numPr>
        <w:autoSpaceDE w:val="0"/>
        <w:autoSpaceDN w:val="0"/>
        <w:adjustRightInd w:val="0"/>
        <w:spacing w:after="0" w:line="240" w:lineRule="auto"/>
        <w:ind w:left="360"/>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Reduction in ship resistance</w:t>
      </w:r>
    </w:p>
    <w:p w:rsidR="00863656" w:rsidRPr="00DF6D3C" w:rsidRDefault="00863656" w:rsidP="008A3889">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bCs/>
          <w:color w:val="000000" w:themeColor="text1"/>
          <w:sz w:val="24"/>
          <w:szCs w:val="24"/>
        </w:rPr>
        <w:t>Reduction in ship resistance</w:t>
      </w:r>
      <w:r w:rsidRPr="00DF6D3C">
        <w:rPr>
          <w:rFonts w:ascii="Times New Roman" w:hAnsi="Times New Roman" w:cs="Times New Roman"/>
          <w:b/>
          <w:bCs/>
          <w:color w:val="000000" w:themeColor="text1"/>
          <w:sz w:val="24"/>
          <w:szCs w:val="24"/>
        </w:rPr>
        <w:t xml:space="preserve"> </w:t>
      </w:r>
      <w:r w:rsidRPr="00DF6D3C">
        <w:rPr>
          <w:rFonts w:ascii="Times New Roman" w:hAnsi="Times New Roman" w:cs="Times New Roman"/>
          <w:color w:val="000000" w:themeColor="text1"/>
          <w:sz w:val="24"/>
          <w:szCs w:val="24"/>
        </w:rPr>
        <w:t xml:space="preserve">seems to be an area in which interest is only increasing in importance. </w:t>
      </w: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This includes air cavity systems, which will impact on frictional resistance, and the use </w:t>
      </w:r>
      <w:proofErr w:type="gramStart"/>
      <w:r w:rsidRPr="00DF6D3C">
        <w:rPr>
          <w:rFonts w:ascii="Times New Roman" w:hAnsi="Times New Roman" w:cs="Times New Roman"/>
          <w:color w:val="000000" w:themeColor="text1"/>
          <w:sz w:val="24"/>
          <w:szCs w:val="24"/>
        </w:rPr>
        <w:t>of  lighter</w:t>
      </w:r>
      <w:proofErr w:type="gramEnd"/>
      <w:r w:rsidRPr="00DF6D3C">
        <w:rPr>
          <w:rFonts w:ascii="Times New Roman" w:hAnsi="Times New Roman" w:cs="Times New Roman"/>
          <w:color w:val="000000" w:themeColor="text1"/>
          <w:sz w:val="24"/>
          <w:szCs w:val="24"/>
        </w:rPr>
        <w:t xml:space="preserve"> </w:t>
      </w:r>
      <w:r w:rsidR="007413BE" w:rsidRPr="00DF6D3C">
        <w:rPr>
          <w:rFonts w:ascii="Times New Roman" w:hAnsi="Times New Roman" w:cs="Times New Roman"/>
          <w:color w:val="000000" w:themeColor="text1"/>
          <w:sz w:val="24"/>
          <w:szCs w:val="24"/>
        </w:rPr>
        <w:t xml:space="preserve">   </w:t>
      </w:r>
      <w:r w:rsidRPr="00DF6D3C">
        <w:rPr>
          <w:rFonts w:ascii="Times New Roman" w:hAnsi="Times New Roman" w:cs="Times New Roman"/>
          <w:color w:val="000000" w:themeColor="text1"/>
          <w:sz w:val="24"/>
          <w:szCs w:val="24"/>
        </w:rPr>
        <w:t>materials to reduce the lightweight of the ship.</w:t>
      </w: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7413BE" w:rsidRPr="008A3889" w:rsidRDefault="00863656" w:rsidP="008A3889">
      <w:pPr>
        <w:pStyle w:val="ListParagraph"/>
        <w:numPr>
          <w:ilvl w:val="0"/>
          <w:numId w:val="20"/>
        </w:numPr>
        <w:autoSpaceDE w:val="0"/>
        <w:autoSpaceDN w:val="0"/>
        <w:adjustRightInd w:val="0"/>
        <w:spacing w:after="0" w:line="240" w:lineRule="auto"/>
        <w:ind w:left="360"/>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Liquefied natural gas</w:t>
      </w: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In the past few years, LNG has become a more popular fuel for shipping. </w:t>
      </w: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LNG has to be stored in cryogenic tanks which require much more space than traditional fuel oil tanks. This may reduce the cargo capacity, depending on the type of vessel and the potential to have an adequate and safe location for the LNG tanks on board.</w:t>
      </w:r>
    </w:p>
    <w:p w:rsidR="00863656" w:rsidRPr="00DF6D3C" w:rsidRDefault="00863656"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LNG is assumed to be available at a competitive cost, but the future price level is highly uncertain.</w:t>
      </w:r>
    </w:p>
    <w:p w:rsidR="00863656" w:rsidRPr="00DF6D3C" w:rsidRDefault="00863656" w:rsidP="00DF6D3C">
      <w:pPr>
        <w:autoSpaceDE w:val="0"/>
        <w:autoSpaceDN w:val="0"/>
        <w:adjustRightInd w:val="0"/>
        <w:spacing w:after="0" w:line="240" w:lineRule="auto"/>
        <w:rPr>
          <w:rFonts w:ascii="Times New Roman" w:hAnsi="Times New Roman" w:cs="Times New Roman"/>
          <w:b/>
          <w:bCs/>
          <w:i/>
          <w:iCs/>
          <w:color w:val="000000" w:themeColor="text1"/>
          <w:sz w:val="24"/>
          <w:szCs w:val="24"/>
        </w:rPr>
      </w:pPr>
    </w:p>
    <w:p w:rsidR="00863656" w:rsidRPr="00DF6D3C" w:rsidRDefault="008251AD" w:rsidP="00DF6D3C">
      <w:pPr>
        <w:autoSpaceDE w:val="0"/>
        <w:autoSpaceDN w:val="0"/>
        <w:adjustRightInd w:val="0"/>
        <w:spacing w:after="0" w:line="240" w:lineRule="auto"/>
        <w:rPr>
          <w:rFonts w:ascii="Times New Roman" w:hAnsi="Times New Roman" w:cs="Times New Roman"/>
          <w:color w:val="000000" w:themeColor="text1"/>
          <w:sz w:val="24"/>
          <w:szCs w:val="24"/>
        </w:rPr>
      </w:pPr>
      <w:r w:rsidRPr="008251AD">
        <w:rPr>
          <w:rFonts w:ascii="Times New Roman" w:hAnsi="Times New Roman" w:cs="Times New Roman"/>
          <w:noProof/>
          <w:sz w:val="24"/>
          <w:szCs w:val="24"/>
        </w:rPr>
        <w:drawing>
          <wp:inline distT="0" distB="0" distL="0" distR="0">
            <wp:extent cx="6400800" cy="1866900"/>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6400800" cy="1866900"/>
                    </a:xfrm>
                    <a:prstGeom prst="rect">
                      <a:avLst/>
                    </a:prstGeom>
                    <a:noFill/>
                    <a:ln w="9525">
                      <a:noFill/>
                      <a:miter lim="800000"/>
                      <a:headEnd/>
                      <a:tailEnd/>
                    </a:ln>
                  </pic:spPr>
                </pic:pic>
              </a:graphicData>
            </a:graphic>
          </wp:inline>
        </w:drawing>
      </w:r>
    </w:p>
    <w:p w:rsidR="00DC2920" w:rsidRPr="008251AD" w:rsidRDefault="008251AD" w:rsidP="00DF6D3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themeColor="text1"/>
          <w:sz w:val="24"/>
          <w:szCs w:val="24"/>
        </w:rPr>
        <w:t xml:space="preserve">                                                </w:t>
      </w:r>
      <w:r w:rsidR="009402C6" w:rsidRPr="00DF6D3C">
        <w:rPr>
          <w:rFonts w:ascii="Times New Roman" w:hAnsi="Times New Roman" w:cs="Times New Roman"/>
          <w:color w:val="494847"/>
          <w:sz w:val="24"/>
          <w:szCs w:val="24"/>
        </w:rPr>
        <w:t xml:space="preserve">     </w:t>
      </w:r>
      <w:proofErr w:type="gramStart"/>
      <w:r w:rsidR="009402C6" w:rsidRPr="008251AD">
        <w:rPr>
          <w:rFonts w:ascii="Times New Roman" w:hAnsi="Times New Roman" w:cs="Times New Roman"/>
          <w:sz w:val="24"/>
          <w:szCs w:val="24"/>
        </w:rPr>
        <w:t>LNG price projections 2010-2035 (real terms).</w:t>
      </w:r>
      <w:proofErr w:type="gramEnd"/>
    </w:p>
    <w:p w:rsidR="008251AD" w:rsidRDefault="008251AD" w:rsidP="00DF6D3C">
      <w:pPr>
        <w:autoSpaceDE w:val="0"/>
        <w:autoSpaceDN w:val="0"/>
        <w:adjustRightInd w:val="0"/>
        <w:spacing w:after="0" w:line="240" w:lineRule="auto"/>
        <w:rPr>
          <w:rFonts w:ascii="Times New Roman" w:hAnsi="Times New Roman" w:cs="Times New Roman"/>
          <w:b/>
          <w:bCs/>
          <w:color w:val="000000" w:themeColor="text1"/>
          <w:sz w:val="24"/>
          <w:szCs w:val="24"/>
        </w:rPr>
      </w:pPr>
    </w:p>
    <w:p w:rsidR="00DD504A" w:rsidRPr="00DF6D3C" w:rsidRDefault="00863BF1" w:rsidP="00DF6D3C">
      <w:p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GREEN SHIP OF THE FUTURE</w:t>
      </w:r>
    </w:p>
    <w:p w:rsidR="00863BF1" w:rsidRPr="00DF6D3C" w:rsidRDefault="00863BF1" w:rsidP="00DF6D3C">
      <w:pPr>
        <w:autoSpaceDE w:val="0"/>
        <w:autoSpaceDN w:val="0"/>
        <w:adjustRightInd w:val="0"/>
        <w:spacing w:after="0" w:line="240" w:lineRule="auto"/>
        <w:rPr>
          <w:rFonts w:ascii="Times New Roman" w:hAnsi="Times New Roman" w:cs="Times New Roman"/>
          <w:b/>
          <w:bCs/>
          <w:color w:val="000000" w:themeColor="text1"/>
          <w:sz w:val="24"/>
          <w:szCs w:val="24"/>
        </w:rPr>
      </w:pPr>
    </w:p>
    <w:p w:rsidR="00DD504A" w:rsidRPr="00DF6D3C" w:rsidRDefault="00DD504A" w:rsidP="00DF6D3C">
      <w:p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Low carbon shipping Propulsion technologies:</w:t>
      </w:r>
    </w:p>
    <w:p w:rsidR="00DD504A" w:rsidRPr="00DF6D3C" w:rsidRDefault="00DD504A"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Propeller and system efficiencies</w:t>
      </w:r>
    </w:p>
    <w:p w:rsidR="00DD504A" w:rsidRPr="00DF6D3C" w:rsidRDefault="00DD504A"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lastRenderedPageBreak/>
        <w:t>– Hydrogen fuel cells</w:t>
      </w:r>
    </w:p>
    <w:p w:rsidR="00DD504A" w:rsidRPr="00DF6D3C" w:rsidRDefault="00DD504A"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Nuclear power</w:t>
      </w:r>
    </w:p>
    <w:p w:rsidR="00DD504A" w:rsidRPr="00DF6D3C" w:rsidRDefault="00DD504A"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Battery-powered ships, gas-fuelled</w:t>
      </w:r>
    </w:p>
    <w:p w:rsidR="00DD504A" w:rsidRPr="00DF6D3C" w:rsidRDefault="008A3889" w:rsidP="00DF6D3C">
      <w:pPr>
        <w:autoSpaceDE w:val="0"/>
        <w:autoSpaceDN w:val="0"/>
        <w:adjustRightInd w:val="0"/>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gramStart"/>
      <w:r w:rsidR="00DD504A" w:rsidRPr="00DF6D3C">
        <w:rPr>
          <w:rFonts w:ascii="Times New Roman" w:hAnsi="Times New Roman" w:cs="Times New Roman"/>
          <w:color w:val="000000" w:themeColor="text1"/>
          <w:sz w:val="24"/>
          <w:szCs w:val="24"/>
        </w:rPr>
        <w:t>ships</w:t>
      </w:r>
      <w:proofErr w:type="gramEnd"/>
      <w:r w:rsidR="00DD504A" w:rsidRPr="00DF6D3C">
        <w:rPr>
          <w:rFonts w:ascii="Times New Roman" w:hAnsi="Times New Roman" w:cs="Times New Roman"/>
          <w:color w:val="000000" w:themeColor="text1"/>
          <w:sz w:val="24"/>
          <w:szCs w:val="24"/>
        </w:rPr>
        <w:t xml:space="preserve"> and onshore power supplies</w:t>
      </w:r>
    </w:p>
    <w:p w:rsidR="00DD504A" w:rsidRPr="00DF6D3C" w:rsidRDefault="00DD504A"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Fuels based on renewable energy such</w:t>
      </w:r>
    </w:p>
    <w:p w:rsidR="00DD504A" w:rsidRPr="00DF6D3C" w:rsidRDefault="008A3889" w:rsidP="00DF6D3C">
      <w:pPr>
        <w:autoSpaceDE w:val="0"/>
        <w:autoSpaceDN w:val="0"/>
        <w:adjustRightInd w:val="0"/>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gramStart"/>
      <w:r w:rsidR="00DD504A" w:rsidRPr="00DF6D3C">
        <w:rPr>
          <w:rFonts w:ascii="Times New Roman" w:hAnsi="Times New Roman" w:cs="Times New Roman"/>
          <w:color w:val="000000" w:themeColor="text1"/>
          <w:sz w:val="24"/>
          <w:szCs w:val="24"/>
        </w:rPr>
        <w:t>as</w:t>
      </w:r>
      <w:proofErr w:type="gramEnd"/>
      <w:r w:rsidR="00DD504A" w:rsidRPr="00DF6D3C">
        <w:rPr>
          <w:rFonts w:ascii="Times New Roman" w:hAnsi="Times New Roman" w:cs="Times New Roman"/>
          <w:color w:val="000000" w:themeColor="text1"/>
          <w:sz w:val="24"/>
          <w:szCs w:val="24"/>
        </w:rPr>
        <w:t xml:space="preserve"> bio-fuels.</w:t>
      </w:r>
    </w:p>
    <w:p w:rsidR="00F34363" w:rsidRPr="00DF6D3C" w:rsidRDefault="00F34363"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517F27" w:rsidRPr="00DF6D3C" w:rsidRDefault="00F34363" w:rsidP="00DF6D3C">
      <w:p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Designs for ship recycling</w:t>
      </w:r>
    </w:p>
    <w:p w:rsidR="00F34363" w:rsidRPr="00DF6D3C" w:rsidRDefault="00F34363"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A few of these projects are outlined her</w:t>
      </w:r>
      <w:r w:rsidR="009F12FB" w:rsidRPr="00DF6D3C">
        <w:rPr>
          <w:rFonts w:ascii="Times New Roman" w:hAnsi="Times New Roman" w:cs="Times New Roman"/>
          <w:color w:val="000000" w:themeColor="text1"/>
          <w:sz w:val="24"/>
          <w:szCs w:val="24"/>
        </w:rPr>
        <w:t xml:space="preserve">e. </w:t>
      </w:r>
    </w:p>
    <w:p w:rsidR="0020123A" w:rsidRPr="00DF6D3C" w:rsidRDefault="0020123A" w:rsidP="00DF6D3C">
      <w:pPr>
        <w:pStyle w:val="ListParagraph"/>
        <w:numPr>
          <w:ilvl w:val="0"/>
          <w:numId w:val="1"/>
        </w:numPr>
        <w:autoSpaceDE w:val="0"/>
        <w:autoSpaceDN w:val="0"/>
        <w:adjustRightInd w:val="0"/>
        <w:spacing w:after="0" w:line="240" w:lineRule="auto"/>
        <w:rPr>
          <w:rFonts w:ascii="Times New Roman" w:hAnsi="Times New Roman" w:cs="Times New Roman"/>
          <w:bCs/>
          <w:color w:val="000000" w:themeColor="text1"/>
          <w:sz w:val="24"/>
          <w:szCs w:val="24"/>
        </w:rPr>
      </w:pPr>
      <w:r w:rsidRPr="00DF6D3C">
        <w:rPr>
          <w:rFonts w:ascii="Times New Roman" w:hAnsi="Times New Roman" w:cs="Times New Roman"/>
          <w:bCs/>
          <w:color w:val="000000" w:themeColor="text1"/>
          <w:sz w:val="24"/>
          <w:szCs w:val="24"/>
        </w:rPr>
        <w:t>Design for ship recycling</w:t>
      </w:r>
    </w:p>
    <w:p w:rsidR="0020123A" w:rsidRPr="00DF6D3C" w:rsidRDefault="0020123A" w:rsidP="00DF6D3C">
      <w:pPr>
        <w:pStyle w:val="ListParagraph"/>
        <w:numPr>
          <w:ilvl w:val="0"/>
          <w:numId w:val="1"/>
        </w:numPr>
        <w:autoSpaceDE w:val="0"/>
        <w:autoSpaceDN w:val="0"/>
        <w:adjustRightInd w:val="0"/>
        <w:spacing w:after="0" w:line="240" w:lineRule="auto"/>
        <w:rPr>
          <w:rFonts w:ascii="Times New Roman" w:hAnsi="Times New Roman" w:cs="Times New Roman"/>
          <w:bCs/>
          <w:color w:val="000000" w:themeColor="text1"/>
          <w:sz w:val="24"/>
          <w:szCs w:val="24"/>
        </w:rPr>
      </w:pPr>
      <w:r w:rsidRPr="00DF6D3C">
        <w:rPr>
          <w:rFonts w:ascii="Times New Roman" w:hAnsi="Times New Roman" w:cs="Times New Roman"/>
          <w:bCs/>
          <w:color w:val="000000" w:themeColor="text1"/>
          <w:sz w:val="24"/>
          <w:szCs w:val="24"/>
        </w:rPr>
        <w:t>Low carbon shipping</w:t>
      </w:r>
    </w:p>
    <w:p w:rsidR="0020123A" w:rsidRPr="00DF6D3C" w:rsidRDefault="0020123A" w:rsidP="00DF6D3C">
      <w:pPr>
        <w:pStyle w:val="ListParagraph"/>
        <w:numPr>
          <w:ilvl w:val="0"/>
          <w:numId w:val="1"/>
        </w:numPr>
        <w:autoSpaceDE w:val="0"/>
        <w:autoSpaceDN w:val="0"/>
        <w:adjustRightInd w:val="0"/>
        <w:spacing w:after="0" w:line="240" w:lineRule="auto"/>
        <w:rPr>
          <w:rFonts w:ascii="Times New Roman" w:hAnsi="Times New Roman" w:cs="Times New Roman"/>
          <w:bCs/>
          <w:color w:val="000000" w:themeColor="text1"/>
          <w:sz w:val="24"/>
          <w:szCs w:val="24"/>
        </w:rPr>
      </w:pPr>
      <w:r w:rsidRPr="00DF6D3C">
        <w:rPr>
          <w:rFonts w:ascii="Times New Roman" w:hAnsi="Times New Roman" w:cs="Times New Roman"/>
          <w:bCs/>
          <w:color w:val="000000" w:themeColor="text1"/>
          <w:sz w:val="24"/>
          <w:szCs w:val="24"/>
        </w:rPr>
        <w:t>Propulsion technologies</w:t>
      </w:r>
    </w:p>
    <w:p w:rsidR="0020123A" w:rsidRPr="00DF6D3C" w:rsidRDefault="0020123A" w:rsidP="00DF6D3C">
      <w:pPr>
        <w:pStyle w:val="ListParagraph"/>
        <w:numPr>
          <w:ilvl w:val="0"/>
          <w:numId w:val="1"/>
        </w:numPr>
        <w:autoSpaceDE w:val="0"/>
        <w:autoSpaceDN w:val="0"/>
        <w:adjustRightInd w:val="0"/>
        <w:spacing w:after="0" w:line="240" w:lineRule="auto"/>
        <w:rPr>
          <w:rFonts w:ascii="Times New Roman" w:hAnsi="Times New Roman" w:cs="Times New Roman"/>
          <w:bCs/>
          <w:color w:val="000000" w:themeColor="text1"/>
          <w:sz w:val="24"/>
          <w:szCs w:val="24"/>
        </w:rPr>
      </w:pPr>
      <w:r w:rsidRPr="00DF6D3C">
        <w:rPr>
          <w:rFonts w:ascii="Times New Roman" w:hAnsi="Times New Roman" w:cs="Times New Roman"/>
          <w:bCs/>
          <w:color w:val="000000" w:themeColor="text1"/>
          <w:sz w:val="24"/>
          <w:szCs w:val="24"/>
        </w:rPr>
        <w:t>Nuclear power</w:t>
      </w:r>
    </w:p>
    <w:p w:rsidR="00A65866" w:rsidRPr="008A3889" w:rsidRDefault="0020123A" w:rsidP="008A3889">
      <w:pPr>
        <w:pStyle w:val="ListParagraph"/>
        <w:numPr>
          <w:ilvl w:val="0"/>
          <w:numId w:val="1"/>
        </w:numPr>
        <w:autoSpaceDE w:val="0"/>
        <w:autoSpaceDN w:val="0"/>
        <w:adjustRightInd w:val="0"/>
        <w:spacing w:after="0" w:line="240" w:lineRule="auto"/>
        <w:rPr>
          <w:rFonts w:ascii="Times New Roman" w:hAnsi="Times New Roman" w:cs="Times New Roman"/>
          <w:bCs/>
          <w:color w:val="000000" w:themeColor="text1"/>
          <w:sz w:val="24"/>
          <w:szCs w:val="24"/>
        </w:rPr>
      </w:pPr>
      <w:r w:rsidRPr="00DF6D3C">
        <w:rPr>
          <w:rFonts w:ascii="Times New Roman" w:hAnsi="Times New Roman" w:cs="Times New Roman"/>
          <w:bCs/>
          <w:color w:val="000000" w:themeColor="text1"/>
          <w:sz w:val="24"/>
          <w:szCs w:val="24"/>
        </w:rPr>
        <w:t xml:space="preserve">Bio-fuels </w:t>
      </w:r>
    </w:p>
    <w:p w:rsidR="00A65866" w:rsidRPr="00DF6D3C" w:rsidRDefault="0000483E" w:rsidP="00DF6D3C">
      <w:pPr>
        <w:autoSpaceDE w:val="0"/>
        <w:autoSpaceDN w:val="0"/>
        <w:adjustRightInd w:val="0"/>
        <w:spacing w:after="0" w:line="240" w:lineRule="auto"/>
        <w:rPr>
          <w:rFonts w:ascii="Times New Roman" w:hAnsi="Times New Roman" w:cs="Times New Roman"/>
          <w:color w:val="000000" w:themeColor="text1"/>
          <w:sz w:val="24"/>
          <w:szCs w:val="24"/>
        </w:rPr>
      </w:pPr>
      <w:r w:rsidRPr="00500D4F">
        <w:rPr>
          <w:rFonts w:ascii="Times New Roman" w:hAnsi="Times New Roman" w:cs="Times New Roman"/>
          <w:b/>
          <w:color w:val="000000" w:themeColor="text1"/>
          <w:sz w:val="24"/>
          <w:szCs w:val="24"/>
        </w:rPr>
        <w:t>Impact of environmental protection</w:t>
      </w:r>
      <w:r w:rsidR="005D66F9">
        <w:rPr>
          <w:rFonts w:ascii="Times New Roman" w:hAnsi="Times New Roman" w:cs="Times New Roman"/>
          <w:b/>
          <w:color w:val="000000" w:themeColor="text1"/>
          <w:sz w:val="24"/>
          <w:szCs w:val="24"/>
        </w:rPr>
        <w:t xml:space="preserve"> futures</w:t>
      </w:r>
      <w:r w:rsidRPr="00500D4F">
        <w:rPr>
          <w:rFonts w:ascii="Times New Roman" w:hAnsi="Times New Roman" w:cs="Times New Roman"/>
          <w:b/>
          <w:color w:val="000000" w:themeColor="text1"/>
          <w:sz w:val="24"/>
          <w:szCs w:val="24"/>
        </w:rPr>
        <w:t xml:space="preserve"> </w:t>
      </w:r>
      <w:r w:rsidR="001A0EE3" w:rsidRPr="00500D4F">
        <w:rPr>
          <w:rFonts w:ascii="Times New Roman" w:hAnsi="Times New Roman" w:cs="Times New Roman"/>
          <w:b/>
          <w:color w:val="000000" w:themeColor="text1"/>
          <w:sz w:val="24"/>
          <w:szCs w:val="24"/>
        </w:rPr>
        <w:t>up to</w:t>
      </w:r>
      <w:r w:rsidRPr="00500D4F">
        <w:rPr>
          <w:rFonts w:ascii="Times New Roman" w:hAnsi="Times New Roman" w:cs="Times New Roman"/>
          <w:b/>
          <w:color w:val="000000" w:themeColor="text1"/>
          <w:sz w:val="24"/>
          <w:szCs w:val="24"/>
        </w:rPr>
        <w:t xml:space="preserve"> </w:t>
      </w:r>
      <w:proofErr w:type="gramStart"/>
      <w:r w:rsidRPr="00500D4F">
        <w:rPr>
          <w:rFonts w:ascii="Times New Roman" w:hAnsi="Times New Roman" w:cs="Times New Roman"/>
          <w:b/>
          <w:color w:val="000000" w:themeColor="text1"/>
          <w:sz w:val="24"/>
          <w:szCs w:val="24"/>
        </w:rPr>
        <w:t>2040</w:t>
      </w:r>
      <w:r w:rsidRPr="00DF6D3C">
        <w:rPr>
          <w:rFonts w:ascii="Times New Roman" w:hAnsi="Times New Roman" w:cs="Times New Roman"/>
          <w:color w:val="000000" w:themeColor="text1"/>
          <w:sz w:val="24"/>
          <w:szCs w:val="24"/>
        </w:rPr>
        <w:t xml:space="preserve"> :</w:t>
      </w:r>
      <w:proofErr w:type="gramEnd"/>
    </w:p>
    <w:p w:rsidR="00AF1CEA" w:rsidRPr="00DF6D3C" w:rsidRDefault="00AF1CEA"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     Among the additional environmental features fitted to the UASC v</w:t>
      </w:r>
      <w:r w:rsidR="005D66F9">
        <w:rPr>
          <w:rFonts w:ascii="Times New Roman" w:hAnsi="Times New Roman" w:cs="Times New Roman"/>
          <w:color w:val="000000" w:themeColor="text1"/>
          <w:sz w:val="24"/>
          <w:szCs w:val="24"/>
        </w:rPr>
        <w:t>essels in order to obtain the environmental protection</w:t>
      </w:r>
      <w:r w:rsidRPr="00DF6D3C">
        <w:rPr>
          <w:rFonts w:ascii="Times New Roman" w:hAnsi="Times New Roman" w:cs="Times New Roman"/>
          <w:color w:val="000000" w:themeColor="text1"/>
          <w:sz w:val="24"/>
          <w:szCs w:val="24"/>
        </w:rPr>
        <w:t xml:space="preserve"> notation are:</w:t>
      </w:r>
    </w:p>
    <w:p w:rsidR="00AF1CEA" w:rsidRPr="00DF6D3C" w:rsidRDefault="00AF1CEA"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 </w:t>
      </w:r>
      <w:r w:rsidR="005D66F9" w:rsidRPr="00DF6D3C">
        <w:rPr>
          <w:rFonts w:ascii="Times New Roman" w:hAnsi="Times New Roman" w:cs="Times New Roman"/>
          <w:color w:val="000000" w:themeColor="text1"/>
          <w:sz w:val="24"/>
          <w:szCs w:val="24"/>
        </w:rPr>
        <w:t>An</w:t>
      </w:r>
      <w:r w:rsidRPr="00DF6D3C">
        <w:rPr>
          <w:rFonts w:ascii="Times New Roman" w:hAnsi="Times New Roman" w:cs="Times New Roman"/>
          <w:color w:val="000000" w:themeColor="text1"/>
          <w:sz w:val="24"/>
          <w:szCs w:val="24"/>
        </w:rPr>
        <w:t xml:space="preserve"> electronically controlled main engine in accordance with MARPOL Annex VI </w:t>
      </w:r>
      <w:proofErr w:type="spellStart"/>
      <w:r w:rsidRPr="00DF6D3C">
        <w:rPr>
          <w:rFonts w:ascii="Times New Roman" w:hAnsi="Times New Roman" w:cs="Times New Roman"/>
          <w:color w:val="000000" w:themeColor="text1"/>
          <w:sz w:val="24"/>
          <w:szCs w:val="24"/>
        </w:rPr>
        <w:t>NOx</w:t>
      </w:r>
      <w:proofErr w:type="spellEnd"/>
      <w:r w:rsidRPr="00DF6D3C">
        <w:rPr>
          <w:rFonts w:ascii="Times New Roman" w:hAnsi="Times New Roman" w:cs="Times New Roman"/>
          <w:color w:val="000000" w:themeColor="text1"/>
          <w:sz w:val="24"/>
          <w:szCs w:val="24"/>
        </w:rPr>
        <w:t xml:space="preserve"> requirements</w:t>
      </w:r>
    </w:p>
    <w:p w:rsidR="00AF1CEA" w:rsidRPr="00DF6D3C" w:rsidRDefault="005D66F9" w:rsidP="00DF6D3C">
      <w:pPr>
        <w:autoSpaceDE w:val="0"/>
        <w:autoSpaceDN w:val="0"/>
        <w:adjustRightInd w:val="0"/>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S</w:t>
      </w:r>
      <w:r w:rsidR="00AF1CEA" w:rsidRPr="00DF6D3C">
        <w:rPr>
          <w:rFonts w:ascii="Times New Roman" w:hAnsi="Times New Roman" w:cs="Times New Roman"/>
          <w:color w:val="000000" w:themeColor="text1"/>
          <w:sz w:val="24"/>
          <w:szCs w:val="24"/>
        </w:rPr>
        <w:t>egregated low-</w:t>
      </w:r>
      <w:proofErr w:type="spellStart"/>
      <w:r w:rsidR="00AF1CEA" w:rsidRPr="00DF6D3C">
        <w:rPr>
          <w:rFonts w:ascii="Times New Roman" w:hAnsi="Times New Roman" w:cs="Times New Roman"/>
          <w:color w:val="000000" w:themeColor="text1"/>
          <w:sz w:val="24"/>
          <w:szCs w:val="24"/>
        </w:rPr>
        <w:t>sulphur</w:t>
      </w:r>
      <w:proofErr w:type="spellEnd"/>
      <w:r w:rsidR="00AF1CEA" w:rsidRPr="00DF6D3C">
        <w:rPr>
          <w:rFonts w:ascii="Times New Roman" w:hAnsi="Times New Roman" w:cs="Times New Roman"/>
          <w:color w:val="000000" w:themeColor="text1"/>
          <w:sz w:val="24"/>
          <w:szCs w:val="24"/>
        </w:rPr>
        <w:t xml:space="preserve"> bunker tanks</w:t>
      </w:r>
    </w:p>
    <w:p w:rsidR="00406C99" w:rsidRPr="00DF6D3C" w:rsidRDefault="005D66F9" w:rsidP="00DF6D3C">
      <w:pPr>
        <w:autoSpaceDE w:val="0"/>
        <w:autoSpaceDN w:val="0"/>
        <w:adjustRightInd w:val="0"/>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A</w:t>
      </w:r>
      <w:r w:rsidR="00AF1CEA" w:rsidRPr="00DF6D3C">
        <w:rPr>
          <w:rFonts w:ascii="Times New Roman" w:hAnsi="Times New Roman" w:cs="Times New Roman"/>
          <w:color w:val="000000" w:themeColor="text1"/>
          <w:sz w:val="24"/>
          <w:szCs w:val="24"/>
        </w:rPr>
        <w:t xml:space="preserve"> refrigerant leak detection system to continuously monitor leakage</w:t>
      </w:r>
    </w:p>
    <w:p w:rsidR="00976348" w:rsidRPr="00DF6D3C" w:rsidRDefault="005D66F9" w:rsidP="00DF6D3C">
      <w:pPr>
        <w:autoSpaceDE w:val="0"/>
        <w:autoSpaceDN w:val="0"/>
        <w:adjustRightInd w:val="0"/>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O</w:t>
      </w:r>
      <w:r w:rsidR="00406C99" w:rsidRPr="00DF6D3C">
        <w:rPr>
          <w:rFonts w:ascii="Times New Roman" w:hAnsi="Times New Roman" w:cs="Times New Roman"/>
          <w:color w:val="000000" w:themeColor="text1"/>
          <w:sz w:val="24"/>
          <w:szCs w:val="24"/>
        </w:rPr>
        <w:t>perational features to minimize the translocation of organisms in ballast water</w:t>
      </w:r>
      <w:r w:rsidR="00976348" w:rsidRPr="00DF6D3C">
        <w:rPr>
          <w:rFonts w:ascii="Times New Roman" w:hAnsi="Times New Roman" w:cs="Times New Roman"/>
          <w:color w:val="000000" w:themeColor="text1"/>
          <w:sz w:val="24"/>
          <w:szCs w:val="24"/>
        </w:rPr>
        <w:t xml:space="preserve">. </w:t>
      </w:r>
    </w:p>
    <w:p w:rsidR="009F6BCA" w:rsidRPr="00DF6D3C" w:rsidRDefault="009F6BCA"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517F27" w:rsidRPr="00DF6D3C" w:rsidRDefault="00517F27"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ANNEX </w:t>
      </w:r>
      <w:proofErr w:type="gramStart"/>
      <w:r w:rsidRPr="00DF6D3C">
        <w:rPr>
          <w:rFonts w:ascii="Times New Roman" w:hAnsi="Times New Roman" w:cs="Times New Roman"/>
          <w:b/>
          <w:color w:val="000000" w:themeColor="text1"/>
          <w:sz w:val="24"/>
          <w:szCs w:val="24"/>
        </w:rPr>
        <w:t>VI</w:t>
      </w:r>
      <w:r w:rsidR="00DF6D3C" w:rsidRPr="00DF6D3C">
        <w:rPr>
          <w:rFonts w:ascii="Times New Roman" w:hAnsi="Times New Roman" w:cs="Times New Roman"/>
          <w:b/>
          <w:color w:val="000000" w:themeColor="text1"/>
          <w:sz w:val="24"/>
          <w:szCs w:val="24"/>
        </w:rPr>
        <w:t xml:space="preserve"> </w:t>
      </w:r>
      <w:r w:rsidR="004B74E6">
        <w:rPr>
          <w:rFonts w:ascii="Times New Roman" w:hAnsi="Times New Roman" w:cs="Times New Roman"/>
          <w:b/>
          <w:color w:val="000000" w:themeColor="text1"/>
          <w:sz w:val="24"/>
          <w:szCs w:val="24"/>
        </w:rPr>
        <w:t xml:space="preserve"> </w:t>
      </w:r>
      <w:r w:rsidRPr="00DF6D3C">
        <w:rPr>
          <w:rFonts w:ascii="Times New Roman" w:hAnsi="Times New Roman" w:cs="Times New Roman"/>
          <w:b/>
          <w:color w:val="000000" w:themeColor="text1"/>
          <w:sz w:val="24"/>
          <w:szCs w:val="24"/>
        </w:rPr>
        <w:t>AND</w:t>
      </w:r>
      <w:proofErr w:type="gramEnd"/>
      <w:r w:rsidRPr="00DF6D3C">
        <w:rPr>
          <w:rFonts w:ascii="Times New Roman" w:hAnsi="Times New Roman" w:cs="Times New Roman"/>
          <w:b/>
          <w:color w:val="000000" w:themeColor="text1"/>
          <w:sz w:val="24"/>
          <w:szCs w:val="24"/>
        </w:rPr>
        <w:t xml:space="preserve"> THE FUTURE SHIP DESIGN – </w:t>
      </w:r>
    </w:p>
    <w:p w:rsidR="00AA39FF" w:rsidRPr="008A3889" w:rsidRDefault="00517F27" w:rsidP="008A3889">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T</w:t>
      </w:r>
      <w:r w:rsidR="00AA39FF" w:rsidRPr="00DF6D3C">
        <w:rPr>
          <w:rFonts w:ascii="Times New Roman" w:hAnsi="Times New Roman" w:cs="Times New Roman"/>
          <w:b/>
          <w:color w:val="000000" w:themeColor="text1"/>
          <w:sz w:val="24"/>
          <w:szCs w:val="24"/>
        </w:rPr>
        <w:t xml:space="preserve">he impact of exhaust emission controls </w:t>
      </w:r>
    </w:p>
    <w:p w:rsidR="00FA2DF9" w:rsidRPr="00DF6D3C" w:rsidRDefault="00FA2DF9" w:rsidP="008A3889">
      <w:pPr>
        <w:pStyle w:val="NoSpacing"/>
      </w:pPr>
      <w:r w:rsidRPr="00DF6D3C">
        <w:t xml:space="preserve">Those ships currently subject to the NOX controls have generally been fitted with certified engines, while for ships currently subject to SOX controls (which really means ships operating within the existing North Sea and Baltic SOX Emission Control Areas (SECAs)), compliance has been achieved through the bunkering and use of fuel oils manufactured to meet the initial 1.5% </w:t>
      </w:r>
      <w:proofErr w:type="spellStart"/>
      <w:r w:rsidRPr="00DF6D3C">
        <w:t>sulphur</w:t>
      </w:r>
      <w:proofErr w:type="spellEnd"/>
      <w:r w:rsidRPr="00DF6D3C">
        <w:t xml:space="preserve"> limit.</w:t>
      </w:r>
    </w:p>
    <w:p w:rsidR="00517F27" w:rsidRPr="00DF6D3C" w:rsidRDefault="00517F27" w:rsidP="008A3889">
      <w:pPr>
        <w:pStyle w:val="NoSpacing"/>
      </w:pPr>
    </w:p>
    <w:p w:rsidR="00EC6CEA" w:rsidRPr="008251AD" w:rsidRDefault="00FA2DF9" w:rsidP="008251AD">
      <w:pPr>
        <w:pStyle w:val="NoSpacing"/>
      </w:pPr>
      <w:r w:rsidRPr="00DF6D3C">
        <w:t xml:space="preserve">The Annex’s global fuel oil </w:t>
      </w:r>
      <w:proofErr w:type="spellStart"/>
      <w:r w:rsidRPr="00DF6D3C">
        <w:t>sulphur</w:t>
      </w:r>
      <w:proofErr w:type="spellEnd"/>
      <w:r w:rsidRPr="00DF6D3C">
        <w:t xml:space="preserve"> limit of 4.5% has not really been a factor; the IMO’s fuel </w:t>
      </w:r>
      <w:r w:rsidR="008251AD">
        <w:t xml:space="preserve">oil </w:t>
      </w:r>
      <w:proofErr w:type="spellStart"/>
      <w:r w:rsidR="008251AD">
        <w:t>sulphur</w:t>
      </w:r>
      <w:proofErr w:type="spellEnd"/>
      <w:r w:rsidR="008251AD">
        <w:t xml:space="preserve"> monitoring </w:t>
      </w:r>
      <w:proofErr w:type="spellStart"/>
      <w:r w:rsidR="008251AD">
        <w:t>programme</w:t>
      </w:r>
      <w:proofErr w:type="spellEnd"/>
      <w:r w:rsidRPr="00DF6D3C">
        <w:t xml:space="preserve"> (which has been running since 1999) shows that, even before Annex VI came into force in 2005, fuel oil </w:t>
      </w:r>
      <w:proofErr w:type="spellStart"/>
      <w:r w:rsidRPr="00DF6D3C">
        <w:t>sulphur</w:t>
      </w:r>
      <w:proofErr w:type="spellEnd"/>
      <w:r w:rsidRPr="00DF6D3C">
        <w:t xml:space="preserve"> content as bunkered never exceeded 4.5% by more than a fraction of one per cent – a situation which is</w:t>
      </w:r>
      <w:r w:rsidR="00DF6D3C" w:rsidRPr="00DF6D3C">
        <w:t xml:space="preserve"> </w:t>
      </w:r>
      <w:r w:rsidRPr="00DF6D3C">
        <w:t>continuing to date.</w:t>
      </w:r>
      <w:r w:rsidR="00DF6D3C" w:rsidRPr="00DF6D3C">
        <w:t xml:space="preserve"> </w:t>
      </w:r>
      <w:r w:rsidR="007E4CCE" w:rsidRPr="00DF6D3C">
        <w:t>T</w:t>
      </w:r>
      <w:r w:rsidR="00A2164C" w:rsidRPr="00DF6D3C">
        <w:t>aking into account the various factors (only some of which are known or at least reasonably predictable) – ship construction date; known and likely trading areas; th</w:t>
      </w:r>
      <w:r w:rsidR="00274895" w:rsidRPr="00DF6D3C">
        <w:t>e establishment of further ECAs.</w:t>
      </w:r>
    </w:p>
    <w:p w:rsidR="009402C6" w:rsidRPr="008A3889" w:rsidRDefault="00EC6CEA"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noProof/>
          <w:color w:val="000000" w:themeColor="text1"/>
          <w:sz w:val="24"/>
          <w:szCs w:val="24"/>
        </w:rPr>
        <w:drawing>
          <wp:inline distT="0" distB="0" distL="0" distR="0">
            <wp:extent cx="6305550" cy="1238250"/>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6305550" cy="1238250"/>
                    </a:xfrm>
                    <a:prstGeom prst="rect">
                      <a:avLst/>
                    </a:prstGeom>
                    <a:noFill/>
                    <a:ln w="9525">
                      <a:noFill/>
                      <a:miter lim="800000"/>
                      <a:headEnd/>
                      <a:tailEnd/>
                    </a:ln>
                  </pic:spPr>
                </pic:pic>
              </a:graphicData>
            </a:graphic>
          </wp:inline>
        </w:drawing>
      </w:r>
    </w:p>
    <w:p w:rsidR="00C94E93" w:rsidRDefault="00C94E93" w:rsidP="00DF6D3C">
      <w:pPr>
        <w:autoSpaceDE w:val="0"/>
        <w:autoSpaceDN w:val="0"/>
        <w:adjustRightInd w:val="0"/>
        <w:spacing w:after="0" w:line="240" w:lineRule="auto"/>
        <w:rPr>
          <w:rFonts w:ascii="Times New Roman" w:hAnsi="Times New Roman" w:cs="Times New Roman"/>
          <w:b/>
          <w:color w:val="000000" w:themeColor="text1"/>
          <w:sz w:val="24"/>
          <w:szCs w:val="24"/>
        </w:rPr>
      </w:pPr>
    </w:p>
    <w:p w:rsidR="009402C6" w:rsidRPr="00DF6D3C" w:rsidRDefault="009402C6"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IMPROVEMENTS IN RECYCLING CONVENTION AND THEIR IMPACT ON ENVIRONMENT AS WE MOVE TOWARDS 2020 </w:t>
      </w:r>
    </w:p>
    <w:p w:rsidR="009402C6" w:rsidRPr="00DF6D3C" w:rsidRDefault="009402C6"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 </w:t>
      </w:r>
    </w:p>
    <w:p w:rsidR="001C05DD" w:rsidRPr="00DF6D3C" w:rsidRDefault="001C05DD"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Life before the recycling Convention </w:t>
      </w:r>
    </w:p>
    <w:p w:rsidR="001C05DD" w:rsidRPr="00DF6D3C" w:rsidRDefault="009C6C8B" w:rsidP="008A3889">
      <w:pPr>
        <w:pStyle w:val="NoSpacing"/>
      </w:pPr>
      <w:r w:rsidRPr="00DF6D3C">
        <w:rPr>
          <w:b/>
        </w:rPr>
        <w:lastRenderedPageBreak/>
        <w:t xml:space="preserve">   </w:t>
      </w:r>
      <w:r w:rsidRPr="00DF6D3C">
        <w:t>Today, most ship scrapping takes place in South Asia – mainly in India, Bangladesh and Pakistan where demand is high for steel scrap. Some 95-98% of a ship’s lightweight is recycled.</w:t>
      </w:r>
    </w:p>
    <w:p w:rsidR="00975773" w:rsidRPr="00DF6D3C" w:rsidRDefault="00975773" w:rsidP="008A3889">
      <w:pPr>
        <w:pStyle w:val="NoSpacing"/>
        <w:rPr>
          <w:b/>
          <w:bCs/>
        </w:rPr>
      </w:pPr>
    </w:p>
    <w:p w:rsidR="00A72F1C" w:rsidRPr="00DF6D3C" w:rsidRDefault="007E4CCE" w:rsidP="008A3889">
      <w:pPr>
        <w:pStyle w:val="NoSpacing"/>
      </w:pPr>
      <w:r w:rsidRPr="00DF6D3C">
        <w:t xml:space="preserve">So </w:t>
      </w:r>
      <w:r w:rsidR="00A825F7" w:rsidRPr="00DF6D3C">
        <w:t>based</w:t>
      </w:r>
      <w:r w:rsidRPr="00DF6D3C">
        <w:t xml:space="preserve"> on trends in the world economy and transport demand, marine regulations and technology, we have described four possible development paths as we move towards 2020, Scenarios A to D.</w:t>
      </w:r>
    </w:p>
    <w:p w:rsidR="00BE6F48" w:rsidRPr="00DF6D3C" w:rsidRDefault="00BE6F48" w:rsidP="008A3889">
      <w:pPr>
        <w:pStyle w:val="NoSpacing"/>
      </w:pPr>
    </w:p>
    <w:p w:rsidR="00BE6F48" w:rsidRPr="00DF6D3C" w:rsidRDefault="00BE6F48" w:rsidP="008A3889">
      <w:pPr>
        <w:pStyle w:val="NoSpacing"/>
      </w:pPr>
      <w:r w:rsidRPr="00DF6D3C">
        <w:rPr>
          <w:b/>
        </w:rPr>
        <w:t xml:space="preserve">Scenario A (“Full steam ahead”): </w:t>
      </w:r>
      <w:r w:rsidRPr="00DF6D3C">
        <w:t>High economic growth; high fuel prices;</w:t>
      </w:r>
    </w:p>
    <w:p w:rsidR="00BE6F48" w:rsidRPr="00DF6D3C" w:rsidRDefault="00BE6F48" w:rsidP="008A3889">
      <w:pPr>
        <w:pStyle w:val="NoSpacing"/>
      </w:pPr>
      <w:proofErr w:type="gramStart"/>
      <w:r w:rsidRPr="00DF6D3C">
        <w:t>little</w:t>
      </w:r>
      <w:proofErr w:type="gramEnd"/>
      <w:r w:rsidRPr="00DF6D3C">
        <w:t xml:space="preserve"> regulatory or stakeholder pressure on the environment</w:t>
      </w:r>
    </w:p>
    <w:p w:rsidR="00BE6F48" w:rsidRPr="00DF6D3C" w:rsidRDefault="00BE6F48" w:rsidP="008A3889">
      <w:pPr>
        <w:pStyle w:val="NoSpacing"/>
      </w:pPr>
    </w:p>
    <w:p w:rsidR="00BE6F48" w:rsidRPr="00DF6D3C" w:rsidRDefault="00BE6F48" w:rsidP="008A3889">
      <w:pPr>
        <w:pStyle w:val="NoSpacing"/>
      </w:pPr>
      <w:r w:rsidRPr="00DF6D3C">
        <w:rPr>
          <w:b/>
        </w:rPr>
        <w:t xml:space="preserve">Scenario B (“Knowing the ropes”): </w:t>
      </w:r>
      <w:r w:rsidRPr="00DF6D3C">
        <w:t>High economic growth; LNG prices low</w:t>
      </w:r>
    </w:p>
    <w:p w:rsidR="00BE6F48" w:rsidRPr="00DF6D3C" w:rsidRDefault="00BE6F48" w:rsidP="008A3889">
      <w:pPr>
        <w:pStyle w:val="NoSpacing"/>
      </w:pPr>
      <w:proofErr w:type="gramStart"/>
      <w:r w:rsidRPr="00DF6D3C">
        <w:t>and</w:t>
      </w:r>
      <w:proofErr w:type="gramEnd"/>
      <w:r w:rsidRPr="00DF6D3C">
        <w:t xml:space="preserve"> decoupled from oil prices; high regulatory and stakeholder pressure on the</w:t>
      </w:r>
    </w:p>
    <w:p w:rsidR="00BE6F48" w:rsidRPr="00DF6D3C" w:rsidRDefault="00BE6F48" w:rsidP="008A3889">
      <w:pPr>
        <w:pStyle w:val="NoSpacing"/>
      </w:pPr>
      <w:proofErr w:type="gramStart"/>
      <w:r w:rsidRPr="00DF6D3C">
        <w:t>environment</w:t>
      </w:r>
      <w:proofErr w:type="gramEnd"/>
    </w:p>
    <w:p w:rsidR="00BE6F48" w:rsidRPr="00DF6D3C" w:rsidRDefault="00BE6F48" w:rsidP="008A3889">
      <w:pPr>
        <w:pStyle w:val="NoSpacing"/>
        <w:rPr>
          <w:b/>
        </w:rPr>
      </w:pPr>
    </w:p>
    <w:p w:rsidR="00BE6F48" w:rsidRPr="00DF6D3C" w:rsidRDefault="00BE6F48" w:rsidP="008A3889">
      <w:pPr>
        <w:pStyle w:val="NoSpacing"/>
      </w:pPr>
      <w:r w:rsidRPr="00DF6D3C">
        <w:rPr>
          <w:b/>
        </w:rPr>
        <w:t>Scenario C (“Sink or swim</w:t>
      </w:r>
      <w:r w:rsidRPr="00DF6D3C">
        <w:t>”): Low economic growth; low fuel prices in general</w:t>
      </w:r>
    </w:p>
    <w:p w:rsidR="00BE6F48" w:rsidRPr="00DF6D3C" w:rsidRDefault="00BE6F48" w:rsidP="00DF6D3C">
      <w:pPr>
        <w:autoSpaceDE w:val="0"/>
        <w:autoSpaceDN w:val="0"/>
        <w:adjustRightInd w:val="0"/>
        <w:spacing w:after="0" w:line="240" w:lineRule="auto"/>
        <w:rPr>
          <w:rFonts w:ascii="Times New Roman" w:hAnsi="Times New Roman" w:cs="Times New Roman"/>
          <w:bCs/>
          <w:color w:val="000000" w:themeColor="text1"/>
          <w:sz w:val="24"/>
          <w:szCs w:val="24"/>
        </w:rPr>
      </w:pPr>
      <w:proofErr w:type="gramStart"/>
      <w:r w:rsidRPr="00DF6D3C">
        <w:rPr>
          <w:rFonts w:ascii="Times New Roman" w:hAnsi="Times New Roman" w:cs="Times New Roman"/>
          <w:bCs/>
          <w:color w:val="000000" w:themeColor="text1"/>
          <w:sz w:val="24"/>
          <w:szCs w:val="24"/>
        </w:rPr>
        <w:t>but</w:t>
      </w:r>
      <w:proofErr w:type="gramEnd"/>
      <w:r w:rsidRPr="00DF6D3C">
        <w:rPr>
          <w:rFonts w:ascii="Times New Roman" w:hAnsi="Times New Roman" w:cs="Times New Roman"/>
          <w:bCs/>
          <w:color w:val="000000" w:themeColor="text1"/>
          <w:sz w:val="24"/>
          <w:szCs w:val="24"/>
        </w:rPr>
        <w:t xml:space="preserve"> high demand keeps the marine gas oil (MGO) prices up; high regulatory and</w:t>
      </w:r>
    </w:p>
    <w:p w:rsidR="00BE6F48" w:rsidRPr="00DF6D3C" w:rsidRDefault="00BE6F48" w:rsidP="00DF6D3C">
      <w:pPr>
        <w:autoSpaceDE w:val="0"/>
        <w:autoSpaceDN w:val="0"/>
        <w:adjustRightInd w:val="0"/>
        <w:spacing w:after="0" w:line="240" w:lineRule="auto"/>
        <w:rPr>
          <w:rFonts w:ascii="Times New Roman" w:hAnsi="Times New Roman" w:cs="Times New Roman"/>
          <w:bCs/>
          <w:color w:val="000000" w:themeColor="text1"/>
          <w:sz w:val="24"/>
          <w:szCs w:val="24"/>
        </w:rPr>
      </w:pPr>
      <w:proofErr w:type="gramStart"/>
      <w:r w:rsidRPr="00DF6D3C">
        <w:rPr>
          <w:rFonts w:ascii="Times New Roman" w:hAnsi="Times New Roman" w:cs="Times New Roman"/>
          <w:bCs/>
          <w:color w:val="000000" w:themeColor="text1"/>
          <w:sz w:val="24"/>
          <w:szCs w:val="24"/>
        </w:rPr>
        <w:t>stakeholder</w:t>
      </w:r>
      <w:proofErr w:type="gramEnd"/>
      <w:r w:rsidRPr="00DF6D3C">
        <w:rPr>
          <w:rFonts w:ascii="Times New Roman" w:hAnsi="Times New Roman" w:cs="Times New Roman"/>
          <w:bCs/>
          <w:color w:val="000000" w:themeColor="text1"/>
          <w:sz w:val="24"/>
          <w:szCs w:val="24"/>
        </w:rPr>
        <w:t xml:space="preserve"> pressure on the environment</w:t>
      </w:r>
    </w:p>
    <w:p w:rsidR="00BE6F48" w:rsidRPr="00DF6D3C" w:rsidRDefault="00BE6F48" w:rsidP="00DF6D3C">
      <w:pPr>
        <w:autoSpaceDE w:val="0"/>
        <w:autoSpaceDN w:val="0"/>
        <w:adjustRightInd w:val="0"/>
        <w:spacing w:after="0" w:line="240" w:lineRule="auto"/>
        <w:rPr>
          <w:rFonts w:ascii="Times New Roman" w:hAnsi="Times New Roman" w:cs="Times New Roman"/>
          <w:bCs/>
          <w:color w:val="000000" w:themeColor="text1"/>
          <w:sz w:val="24"/>
          <w:szCs w:val="24"/>
        </w:rPr>
      </w:pPr>
    </w:p>
    <w:p w:rsidR="00BE6F48" w:rsidRPr="00DF6D3C" w:rsidRDefault="00BE6F48" w:rsidP="00DF6D3C">
      <w:pPr>
        <w:autoSpaceDE w:val="0"/>
        <w:autoSpaceDN w:val="0"/>
        <w:adjustRightInd w:val="0"/>
        <w:spacing w:after="0" w:line="240" w:lineRule="auto"/>
        <w:rPr>
          <w:rFonts w:ascii="Times New Roman" w:hAnsi="Times New Roman" w:cs="Times New Roman"/>
          <w:bCs/>
          <w:color w:val="000000" w:themeColor="text1"/>
          <w:sz w:val="24"/>
          <w:szCs w:val="24"/>
        </w:rPr>
      </w:pPr>
      <w:r w:rsidRPr="00DF6D3C">
        <w:rPr>
          <w:rFonts w:ascii="Times New Roman" w:hAnsi="Times New Roman" w:cs="Times New Roman"/>
          <w:b/>
          <w:bCs/>
          <w:color w:val="000000" w:themeColor="text1"/>
          <w:sz w:val="24"/>
          <w:szCs w:val="24"/>
        </w:rPr>
        <w:t xml:space="preserve">Scenario D (“In the doldrums”): </w:t>
      </w:r>
      <w:r w:rsidRPr="00DF6D3C">
        <w:rPr>
          <w:rFonts w:ascii="Times New Roman" w:hAnsi="Times New Roman" w:cs="Times New Roman"/>
          <w:bCs/>
          <w:color w:val="000000" w:themeColor="text1"/>
          <w:sz w:val="24"/>
          <w:szCs w:val="24"/>
        </w:rPr>
        <w:t>Low economic growth; LNG prices decoupled</w:t>
      </w:r>
    </w:p>
    <w:p w:rsidR="00BE6F48" w:rsidRPr="00DF6D3C" w:rsidRDefault="00BE6F48" w:rsidP="00DF6D3C">
      <w:pPr>
        <w:autoSpaceDE w:val="0"/>
        <w:autoSpaceDN w:val="0"/>
        <w:adjustRightInd w:val="0"/>
        <w:spacing w:after="0" w:line="240" w:lineRule="auto"/>
        <w:rPr>
          <w:rFonts w:ascii="Times New Roman" w:hAnsi="Times New Roman" w:cs="Times New Roman"/>
          <w:bCs/>
          <w:color w:val="000000" w:themeColor="text1"/>
          <w:sz w:val="24"/>
          <w:szCs w:val="24"/>
        </w:rPr>
      </w:pPr>
      <w:proofErr w:type="gramStart"/>
      <w:r w:rsidRPr="00DF6D3C">
        <w:rPr>
          <w:rFonts w:ascii="Times New Roman" w:hAnsi="Times New Roman" w:cs="Times New Roman"/>
          <w:bCs/>
          <w:color w:val="000000" w:themeColor="text1"/>
          <w:sz w:val="24"/>
          <w:szCs w:val="24"/>
        </w:rPr>
        <w:t>from</w:t>
      </w:r>
      <w:proofErr w:type="gramEnd"/>
      <w:r w:rsidRPr="00DF6D3C">
        <w:rPr>
          <w:rFonts w:ascii="Times New Roman" w:hAnsi="Times New Roman" w:cs="Times New Roman"/>
          <w:bCs/>
          <w:color w:val="000000" w:themeColor="text1"/>
          <w:sz w:val="24"/>
          <w:szCs w:val="24"/>
        </w:rPr>
        <w:t xml:space="preserve"> oil prices; low regulatory or stakeholder pressure on the environment</w:t>
      </w:r>
    </w:p>
    <w:p w:rsidR="00BE6F48" w:rsidRPr="00DF6D3C" w:rsidRDefault="00BE6F48" w:rsidP="00DF6D3C">
      <w:pPr>
        <w:autoSpaceDE w:val="0"/>
        <w:autoSpaceDN w:val="0"/>
        <w:adjustRightInd w:val="0"/>
        <w:spacing w:after="0" w:line="240" w:lineRule="auto"/>
        <w:rPr>
          <w:rFonts w:ascii="Times New Roman" w:hAnsi="Times New Roman" w:cs="Times New Roman"/>
          <w:bCs/>
          <w:color w:val="000000" w:themeColor="text1"/>
          <w:sz w:val="24"/>
          <w:szCs w:val="24"/>
        </w:rPr>
      </w:pPr>
    </w:p>
    <w:p w:rsidR="00BE6F48" w:rsidRPr="00DF6D3C" w:rsidRDefault="0060579B"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This study has identified key findings leading up to </w:t>
      </w:r>
      <w:r w:rsidR="00A52863" w:rsidRPr="00DF6D3C">
        <w:rPr>
          <w:rFonts w:ascii="Times New Roman" w:hAnsi="Times New Roman" w:cs="Times New Roman"/>
          <w:color w:val="000000" w:themeColor="text1"/>
          <w:sz w:val="24"/>
          <w:szCs w:val="24"/>
        </w:rPr>
        <w:t>202</w:t>
      </w:r>
      <w:r w:rsidR="008573C5">
        <w:rPr>
          <w:rFonts w:ascii="Times New Roman" w:hAnsi="Times New Roman" w:cs="Times New Roman"/>
          <w:color w:val="000000" w:themeColor="text1"/>
          <w:sz w:val="24"/>
          <w:szCs w:val="24"/>
        </w:rPr>
        <w:t>0. The key findings from simulation model are</w:t>
      </w:r>
      <w:r w:rsidRPr="00DF6D3C">
        <w:rPr>
          <w:rFonts w:ascii="Times New Roman" w:hAnsi="Times New Roman" w:cs="Times New Roman"/>
          <w:color w:val="000000" w:themeColor="text1"/>
          <w:sz w:val="24"/>
          <w:szCs w:val="24"/>
        </w:rPr>
        <w:t xml:space="preserve">: - </w:t>
      </w:r>
    </w:p>
    <w:p w:rsidR="00C150BD" w:rsidRDefault="00C150BD"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60579B" w:rsidRPr="00DF6D3C" w:rsidRDefault="0060579B" w:rsidP="00DF6D3C">
      <w:p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Finding 1: More than 1 in 10 new</w:t>
      </w:r>
      <w:r w:rsidR="00A825F7">
        <w:rPr>
          <w:rFonts w:ascii="Times New Roman" w:hAnsi="Times New Roman" w:cs="Times New Roman"/>
          <w:b/>
          <w:bCs/>
          <w:color w:val="000000" w:themeColor="text1"/>
          <w:sz w:val="24"/>
          <w:szCs w:val="24"/>
        </w:rPr>
        <w:t xml:space="preserve"> </w:t>
      </w:r>
      <w:r w:rsidRPr="00DF6D3C">
        <w:rPr>
          <w:rFonts w:ascii="Times New Roman" w:hAnsi="Times New Roman" w:cs="Times New Roman"/>
          <w:b/>
          <w:bCs/>
          <w:color w:val="000000" w:themeColor="text1"/>
          <w:sz w:val="24"/>
          <w:szCs w:val="24"/>
        </w:rPr>
        <w:t>buildings in the next 8 years will be delivered with gas</w:t>
      </w:r>
    </w:p>
    <w:p w:rsidR="0060579B" w:rsidRPr="00DF6D3C" w:rsidRDefault="0060579B" w:rsidP="00DF6D3C">
      <w:pPr>
        <w:autoSpaceDE w:val="0"/>
        <w:autoSpaceDN w:val="0"/>
        <w:adjustRightInd w:val="0"/>
        <w:spacing w:after="0" w:line="240" w:lineRule="auto"/>
        <w:rPr>
          <w:rFonts w:ascii="Times New Roman" w:hAnsi="Times New Roman" w:cs="Times New Roman"/>
          <w:b/>
          <w:bCs/>
          <w:color w:val="000000" w:themeColor="text1"/>
          <w:sz w:val="24"/>
          <w:szCs w:val="24"/>
        </w:rPr>
      </w:pPr>
      <w:proofErr w:type="gramStart"/>
      <w:r w:rsidRPr="00DF6D3C">
        <w:rPr>
          <w:rFonts w:ascii="Times New Roman" w:hAnsi="Times New Roman" w:cs="Times New Roman"/>
          <w:b/>
          <w:bCs/>
          <w:color w:val="000000" w:themeColor="text1"/>
          <w:sz w:val="24"/>
          <w:szCs w:val="24"/>
        </w:rPr>
        <w:t>fuelled</w:t>
      </w:r>
      <w:proofErr w:type="gramEnd"/>
      <w:r w:rsidRPr="00DF6D3C">
        <w:rPr>
          <w:rFonts w:ascii="Times New Roman" w:hAnsi="Times New Roman" w:cs="Times New Roman"/>
          <w:b/>
          <w:bCs/>
          <w:color w:val="000000" w:themeColor="text1"/>
          <w:sz w:val="24"/>
          <w:szCs w:val="24"/>
        </w:rPr>
        <w:t xml:space="preserve"> engines. </w:t>
      </w:r>
    </w:p>
    <w:p w:rsidR="0060579B" w:rsidRPr="00DF6D3C" w:rsidRDefault="0060579B"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4468EB" w:rsidRPr="00DF6D3C" w:rsidRDefault="0060579B" w:rsidP="00DF6D3C">
      <w:p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noProof/>
          <w:color w:val="000000" w:themeColor="text1"/>
          <w:sz w:val="24"/>
          <w:szCs w:val="24"/>
        </w:rPr>
        <w:drawing>
          <wp:inline distT="0" distB="0" distL="0" distR="0">
            <wp:extent cx="5943600" cy="657225"/>
            <wp:effectExtent l="19050" t="0" r="0" b="0"/>
            <wp:docPr id="7" name="Picture 5" descr="Captur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4.PNG"/>
                    <pic:cNvPicPr/>
                  </pic:nvPicPr>
                  <pic:blipFill>
                    <a:blip r:embed="rId14"/>
                    <a:stretch>
                      <a:fillRect/>
                    </a:stretch>
                  </pic:blipFill>
                  <pic:spPr>
                    <a:xfrm>
                      <a:off x="0" y="0"/>
                      <a:ext cx="5943600" cy="657225"/>
                    </a:xfrm>
                    <a:prstGeom prst="rect">
                      <a:avLst/>
                    </a:prstGeom>
                  </pic:spPr>
                </pic:pic>
              </a:graphicData>
            </a:graphic>
          </wp:inline>
        </w:drawing>
      </w:r>
    </w:p>
    <w:p w:rsidR="001D2A29" w:rsidRPr="00DF6D3C" w:rsidRDefault="001D2A29"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1D2A29" w:rsidRPr="00DF6D3C" w:rsidRDefault="00A52863" w:rsidP="00DF6D3C">
      <w:p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bCs/>
          <w:color w:val="000000" w:themeColor="text1"/>
          <w:sz w:val="24"/>
          <w:szCs w:val="24"/>
        </w:rPr>
        <w:t>Finding 2: In 202</w:t>
      </w:r>
      <w:r w:rsidR="001D2A29" w:rsidRPr="00DF6D3C">
        <w:rPr>
          <w:rFonts w:ascii="Times New Roman" w:hAnsi="Times New Roman" w:cs="Times New Roman"/>
          <w:b/>
          <w:bCs/>
          <w:color w:val="000000" w:themeColor="text1"/>
          <w:sz w:val="24"/>
          <w:szCs w:val="24"/>
        </w:rPr>
        <w:t>0, the demand for marine distillates could be as high as 200-250 million</w:t>
      </w:r>
    </w:p>
    <w:p w:rsidR="001D2A29" w:rsidRPr="00DF6D3C" w:rsidRDefault="001D2A29" w:rsidP="00DF6D3C">
      <w:pPr>
        <w:autoSpaceDE w:val="0"/>
        <w:autoSpaceDN w:val="0"/>
        <w:adjustRightInd w:val="0"/>
        <w:spacing w:after="0" w:line="240" w:lineRule="auto"/>
        <w:rPr>
          <w:rFonts w:ascii="Times New Roman" w:hAnsi="Times New Roman" w:cs="Times New Roman"/>
          <w:b/>
          <w:bCs/>
          <w:color w:val="000000" w:themeColor="text1"/>
          <w:sz w:val="24"/>
          <w:szCs w:val="24"/>
        </w:rPr>
      </w:pPr>
      <w:proofErr w:type="spellStart"/>
      <w:proofErr w:type="gramStart"/>
      <w:r w:rsidRPr="00DF6D3C">
        <w:rPr>
          <w:rFonts w:ascii="Times New Roman" w:hAnsi="Times New Roman" w:cs="Times New Roman"/>
          <w:b/>
          <w:bCs/>
          <w:color w:val="000000" w:themeColor="text1"/>
          <w:sz w:val="24"/>
          <w:szCs w:val="24"/>
        </w:rPr>
        <w:t>tonnes</w:t>
      </w:r>
      <w:proofErr w:type="spellEnd"/>
      <w:proofErr w:type="gramEnd"/>
      <w:r w:rsidRPr="00DF6D3C">
        <w:rPr>
          <w:rFonts w:ascii="Times New Roman" w:hAnsi="Times New Roman" w:cs="Times New Roman"/>
          <w:b/>
          <w:bCs/>
          <w:color w:val="000000" w:themeColor="text1"/>
          <w:sz w:val="24"/>
          <w:szCs w:val="24"/>
        </w:rPr>
        <w:t xml:space="preserve"> annually. </w:t>
      </w:r>
    </w:p>
    <w:p w:rsidR="00391038" w:rsidRPr="00641CB3" w:rsidRDefault="001D2A29"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noProof/>
          <w:color w:val="000000" w:themeColor="text1"/>
          <w:sz w:val="24"/>
          <w:szCs w:val="24"/>
        </w:rPr>
        <w:drawing>
          <wp:inline distT="0" distB="0" distL="0" distR="0">
            <wp:extent cx="6343646" cy="771525"/>
            <wp:effectExtent l="19050" t="0" r="4" b="0"/>
            <wp:docPr id="9" name="Picture 8" descr="Captur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5.PNG"/>
                    <pic:cNvPicPr/>
                  </pic:nvPicPr>
                  <pic:blipFill>
                    <a:blip r:embed="rId15"/>
                    <a:stretch>
                      <a:fillRect/>
                    </a:stretch>
                  </pic:blipFill>
                  <pic:spPr>
                    <a:xfrm>
                      <a:off x="0" y="0"/>
                      <a:ext cx="6344534" cy="771633"/>
                    </a:xfrm>
                    <a:prstGeom prst="rect">
                      <a:avLst/>
                    </a:prstGeom>
                  </pic:spPr>
                </pic:pic>
              </a:graphicData>
            </a:graphic>
          </wp:inline>
        </w:drawing>
      </w:r>
    </w:p>
    <w:p w:rsidR="00790868" w:rsidRPr="00DF6D3C" w:rsidRDefault="00790868" w:rsidP="00DF6D3C">
      <w:pPr>
        <w:autoSpaceDE w:val="0"/>
        <w:autoSpaceDN w:val="0"/>
        <w:adjustRightInd w:val="0"/>
        <w:spacing w:after="0" w:line="240" w:lineRule="auto"/>
        <w:rPr>
          <w:rFonts w:ascii="Times New Roman" w:hAnsi="Times New Roman" w:cs="Times New Roman"/>
          <w:b/>
          <w:bCs/>
          <w:color w:val="000000" w:themeColor="text1"/>
          <w:sz w:val="24"/>
          <w:szCs w:val="24"/>
        </w:rPr>
      </w:pPr>
    </w:p>
    <w:p w:rsidR="00790868" w:rsidRPr="00DF6D3C" w:rsidRDefault="00790868" w:rsidP="00DF6D3C">
      <w:pPr>
        <w:autoSpaceDE w:val="0"/>
        <w:autoSpaceDN w:val="0"/>
        <w:adjustRightInd w:val="0"/>
        <w:spacing w:after="0" w:line="240" w:lineRule="auto"/>
        <w:rPr>
          <w:rFonts w:ascii="Times New Roman" w:hAnsi="Times New Roman" w:cs="Times New Roman"/>
          <w:b/>
          <w:bCs/>
          <w:color w:val="000000" w:themeColor="text1"/>
          <w:sz w:val="24"/>
          <w:szCs w:val="24"/>
        </w:rPr>
      </w:pPr>
      <w:proofErr w:type="gramStart"/>
      <w:r w:rsidRPr="00DF6D3C">
        <w:rPr>
          <w:rFonts w:ascii="Times New Roman" w:hAnsi="Times New Roman" w:cs="Times New Roman"/>
          <w:b/>
          <w:bCs/>
          <w:color w:val="000000" w:themeColor="text1"/>
          <w:sz w:val="24"/>
          <w:szCs w:val="24"/>
        </w:rPr>
        <w:t>Finding 5: Ballast water treatment systems will be installed on at least half of the world fleet.</w:t>
      </w:r>
      <w:proofErr w:type="gramEnd"/>
      <w:r w:rsidRPr="00DF6D3C">
        <w:rPr>
          <w:rFonts w:ascii="Times New Roman" w:hAnsi="Times New Roman" w:cs="Times New Roman"/>
          <w:b/>
          <w:bCs/>
          <w:color w:val="000000" w:themeColor="text1"/>
          <w:sz w:val="24"/>
          <w:szCs w:val="24"/>
        </w:rPr>
        <w:t xml:space="preserve"> </w:t>
      </w:r>
    </w:p>
    <w:p w:rsidR="00790868" w:rsidRPr="00DF6D3C" w:rsidRDefault="00790868" w:rsidP="00DF6D3C">
      <w:pPr>
        <w:autoSpaceDE w:val="0"/>
        <w:autoSpaceDN w:val="0"/>
        <w:adjustRightInd w:val="0"/>
        <w:spacing w:after="0" w:line="240" w:lineRule="auto"/>
        <w:rPr>
          <w:rFonts w:ascii="Times New Roman" w:hAnsi="Times New Roman" w:cs="Times New Roman"/>
          <w:b/>
          <w:bCs/>
          <w:color w:val="000000" w:themeColor="text1"/>
          <w:sz w:val="24"/>
          <w:szCs w:val="24"/>
        </w:rPr>
      </w:pPr>
    </w:p>
    <w:p w:rsidR="00641CB3" w:rsidRDefault="00790868" w:rsidP="00DF6D3C">
      <w:p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bCs/>
          <w:noProof/>
          <w:color w:val="000000" w:themeColor="text1"/>
          <w:sz w:val="24"/>
          <w:szCs w:val="24"/>
        </w:rPr>
        <w:drawing>
          <wp:inline distT="0" distB="0" distL="0" distR="0">
            <wp:extent cx="6257925" cy="704850"/>
            <wp:effectExtent l="19050" t="0" r="9525"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a:stretch>
                      <a:fillRect/>
                    </a:stretch>
                  </pic:blipFill>
                  <pic:spPr bwMode="auto">
                    <a:xfrm>
                      <a:off x="0" y="0"/>
                      <a:ext cx="6257925" cy="704850"/>
                    </a:xfrm>
                    <a:prstGeom prst="rect">
                      <a:avLst/>
                    </a:prstGeom>
                    <a:noFill/>
                    <a:ln w="9525">
                      <a:noFill/>
                      <a:miter lim="800000"/>
                      <a:headEnd/>
                      <a:tailEnd/>
                    </a:ln>
                  </pic:spPr>
                </pic:pic>
              </a:graphicData>
            </a:graphic>
          </wp:inline>
        </w:drawing>
      </w:r>
    </w:p>
    <w:p w:rsidR="005F0374" w:rsidRPr="00641CB3" w:rsidRDefault="009402C6" w:rsidP="00DF6D3C">
      <w:pPr>
        <w:autoSpaceDE w:val="0"/>
        <w:autoSpaceDN w:val="0"/>
        <w:adjustRightInd w:val="0"/>
        <w:spacing w:after="0" w:line="240" w:lineRule="auto"/>
        <w:rPr>
          <w:rFonts w:ascii="Times New Roman" w:hAnsi="Times New Roman" w:cs="Times New Roman"/>
          <w:b/>
          <w:bCs/>
          <w:color w:val="000000" w:themeColor="text1"/>
          <w:sz w:val="24"/>
          <w:szCs w:val="24"/>
        </w:rPr>
      </w:pPr>
      <w:r w:rsidRPr="00DF6D3C">
        <w:rPr>
          <w:rFonts w:ascii="Times New Roman" w:hAnsi="Times New Roman" w:cs="Times New Roman"/>
          <w:b/>
          <w:color w:val="000000" w:themeColor="text1"/>
          <w:sz w:val="24"/>
          <w:szCs w:val="24"/>
        </w:rPr>
        <w:t xml:space="preserve">The vision to be fulfilled in </w:t>
      </w:r>
      <w:proofErr w:type="gramStart"/>
      <w:r w:rsidRPr="00DF6D3C">
        <w:rPr>
          <w:rFonts w:ascii="Times New Roman" w:hAnsi="Times New Roman" w:cs="Times New Roman"/>
          <w:b/>
          <w:color w:val="000000" w:themeColor="text1"/>
          <w:sz w:val="24"/>
          <w:szCs w:val="24"/>
        </w:rPr>
        <w:t>2040 ,</w:t>
      </w:r>
      <w:proofErr w:type="gramEnd"/>
      <w:r w:rsidRPr="00DF6D3C">
        <w:rPr>
          <w:rFonts w:ascii="Times New Roman" w:hAnsi="Times New Roman" w:cs="Times New Roman"/>
          <w:b/>
          <w:color w:val="000000" w:themeColor="text1"/>
          <w:sz w:val="24"/>
          <w:szCs w:val="24"/>
        </w:rPr>
        <w:t xml:space="preserve"> must start implementing from 2020 itself.</w:t>
      </w:r>
      <w:r w:rsidRPr="00DF6D3C">
        <w:rPr>
          <w:rFonts w:ascii="Times New Roman" w:hAnsi="Times New Roman" w:cs="Times New Roman"/>
          <w:color w:val="000000" w:themeColor="text1"/>
          <w:sz w:val="24"/>
          <w:szCs w:val="24"/>
        </w:rPr>
        <w:t xml:space="preserve"> </w:t>
      </w:r>
    </w:p>
    <w:p w:rsidR="00077906" w:rsidRPr="00DF6D3C" w:rsidRDefault="00077906" w:rsidP="00DF6D3C">
      <w:pPr>
        <w:autoSpaceDE w:val="0"/>
        <w:autoSpaceDN w:val="0"/>
        <w:adjustRightInd w:val="0"/>
        <w:spacing w:after="0" w:line="240" w:lineRule="auto"/>
        <w:rPr>
          <w:rFonts w:ascii="Times New Roman" w:hAnsi="Times New Roman" w:cs="Times New Roman"/>
          <w:noProof/>
          <w:color w:val="000000" w:themeColor="text1"/>
          <w:sz w:val="24"/>
          <w:szCs w:val="24"/>
        </w:rPr>
      </w:pPr>
      <w:r w:rsidRPr="00DF6D3C">
        <w:rPr>
          <w:rFonts w:ascii="Times New Roman" w:hAnsi="Times New Roman" w:cs="Times New Roman"/>
          <w:noProof/>
          <w:color w:val="000000" w:themeColor="text1"/>
          <w:sz w:val="24"/>
          <w:szCs w:val="24"/>
        </w:rPr>
        <w:lastRenderedPageBreak/>
        <w:drawing>
          <wp:inline distT="0" distB="0" distL="0" distR="0">
            <wp:extent cx="5362575" cy="2266943"/>
            <wp:effectExtent l="1905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
                    <a:srcRect/>
                    <a:stretch>
                      <a:fillRect/>
                    </a:stretch>
                  </pic:blipFill>
                  <pic:spPr bwMode="auto">
                    <a:xfrm>
                      <a:off x="0" y="0"/>
                      <a:ext cx="5362575" cy="2266943"/>
                    </a:xfrm>
                    <a:prstGeom prst="rect">
                      <a:avLst/>
                    </a:prstGeom>
                    <a:noFill/>
                    <a:ln w="9525">
                      <a:noFill/>
                      <a:miter lim="800000"/>
                      <a:headEnd/>
                      <a:tailEnd/>
                    </a:ln>
                  </pic:spPr>
                </pic:pic>
              </a:graphicData>
            </a:graphic>
          </wp:inline>
        </w:drawing>
      </w:r>
    </w:p>
    <w:p w:rsidR="00D772AC" w:rsidRPr="00DF6D3C" w:rsidRDefault="00D772AC" w:rsidP="00DF6D3C">
      <w:pPr>
        <w:autoSpaceDE w:val="0"/>
        <w:autoSpaceDN w:val="0"/>
        <w:adjustRightInd w:val="0"/>
        <w:spacing w:after="0" w:line="240" w:lineRule="auto"/>
        <w:rPr>
          <w:rFonts w:ascii="Times New Roman" w:hAnsi="Times New Roman" w:cs="Times New Roman"/>
          <w:color w:val="000000" w:themeColor="text1"/>
          <w:sz w:val="24"/>
          <w:szCs w:val="24"/>
        </w:rPr>
      </w:pPr>
    </w:p>
    <w:p w:rsidR="00406C99" w:rsidRPr="00DF6D3C" w:rsidRDefault="00D772AC"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What would be the result </w:t>
      </w:r>
      <w:r w:rsidR="001A0EE3" w:rsidRPr="00DF6D3C">
        <w:rPr>
          <w:rFonts w:ascii="Times New Roman" w:hAnsi="Times New Roman" w:cs="Times New Roman"/>
          <w:b/>
          <w:color w:val="000000" w:themeColor="text1"/>
          <w:sz w:val="24"/>
          <w:szCs w:val="24"/>
        </w:rPr>
        <w:t>of implementing</w:t>
      </w:r>
      <w:r w:rsidRPr="00DF6D3C">
        <w:rPr>
          <w:rFonts w:ascii="Times New Roman" w:hAnsi="Times New Roman" w:cs="Times New Roman"/>
          <w:b/>
          <w:color w:val="000000" w:themeColor="text1"/>
          <w:sz w:val="24"/>
          <w:szCs w:val="24"/>
        </w:rPr>
        <w:t xml:space="preserve"> the above </w:t>
      </w:r>
      <w:r w:rsidR="001A0EE3" w:rsidRPr="00DF6D3C">
        <w:rPr>
          <w:rFonts w:ascii="Times New Roman" w:hAnsi="Times New Roman" w:cs="Times New Roman"/>
          <w:b/>
          <w:color w:val="000000" w:themeColor="text1"/>
          <w:sz w:val="24"/>
          <w:szCs w:val="24"/>
        </w:rPr>
        <w:t xml:space="preserve">technologies? </w:t>
      </w:r>
    </w:p>
    <w:p w:rsidR="00D772AC" w:rsidRPr="00DF6D3C" w:rsidRDefault="00D772AC" w:rsidP="00DF6D3C">
      <w:pPr>
        <w:autoSpaceDE w:val="0"/>
        <w:autoSpaceDN w:val="0"/>
        <w:adjustRightInd w:val="0"/>
        <w:spacing w:after="0" w:line="240" w:lineRule="auto"/>
        <w:rPr>
          <w:rFonts w:ascii="Times New Roman" w:hAnsi="Times New Roman" w:cs="Times New Roman"/>
          <w:b/>
          <w:color w:val="000000" w:themeColor="text1"/>
          <w:sz w:val="24"/>
          <w:szCs w:val="24"/>
        </w:rPr>
      </w:pPr>
    </w:p>
    <w:p w:rsidR="00D772AC" w:rsidRPr="00DF6D3C" w:rsidRDefault="008400DD"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noProof/>
          <w:color w:val="000000" w:themeColor="text1"/>
          <w:sz w:val="24"/>
          <w:szCs w:val="24"/>
        </w:rPr>
        <w:drawing>
          <wp:inline distT="0" distB="0" distL="0" distR="0">
            <wp:extent cx="6381750" cy="1647825"/>
            <wp:effectExtent l="1905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a:srcRect/>
                    <a:stretch>
                      <a:fillRect/>
                    </a:stretch>
                  </pic:blipFill>
                  <pic:spPr bwMode="auto">
                    <a:xfrm>
                      <a:off x="0" y="0"/>
                      <a:ext cx="6384448" cy="1648522"/>
                    </a:xfrm>
                    <a:prstGeom prst="rect">
                      <a:avLst/>
                    </a:prstGeom>
                    <a:noFill/>
                    <a:ln w="9525">
                      <a:noFill/>
                      <a:miter lim="800000"/>
                      <a:headEnd/>
                      <a:tailEnd/>
                    </a:ln>
                  </pic:spPr>
                </pic:pic>
              </a:graphicData>
            </a:graphic>
          </wp:inline>
        </w:drawing>
      </w:r>
    </w:p>
    <w:p w:rsidR="008400DD" w:rsidRPr="00DF6D3C" w:rsidRDefault="008400DD" w:rsidP="00DF6D3C">
      <w:pPr>
        <w:autoSpaceDE w:val="0"/>
        <w:autoSpaceDN w:val="0"/>
        <w:adjustRightInd w:val="0"/>
        <w:spacing w:after="0" w:line="240" w:lineRule="auto"/>
        <w:rPr>
          <w:rFonts w:ascii="Times New Roman" w:hAnsi="Times New Roman" w:cs="Times New Roman"/>
          <w:b/>
          <w:color w:val="000000" w:themeColor="text1"/>
          <w:sz w:val="24"/>
          <w:szCs w:val="24"/>
        </w:rPr>
      </w:pPr>
    </w:p>
    <w:p w:rsidR="008400DD" w:rsidRPr="00DF6D3C" w:rsidRDefault="001B54DB"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The </w:t>
      </w:r>
      <w:proofErr w:type="spellStart"/>
      <w:r w:rsidRPr="00DF6D3C">
        <w:rPr>
          <w:rFonts w:ascii="Times New Roman" w:hAnsi="Times New Roman" w:cs="Times New Roman"/>
          <w:color w:val="000000" w:themeColor="text1"/>
          <w:sz w:val="24"/>
          <w:szCs w:val="24"/>
        </w:rPr>
        <w:t>colours</w:t>
      </w:r>
      <w:proofErr w:type="spellEnd"/>
      <w:r w:rsidRPr="00DF6D3C">
        <w:rPr>
          <w:rFonts w:ascii="Times New Roman" w:hAnsi="Times New Roman" w:cs="Times New Roman"/>
          <w:color w:val="000000" w:themeColor="text1"/>
          <w:sz w:val="24"/>
          <w:szCs w:val="24"/>
        </w:rPr>
        <w:t xml:space="preserve"> indicate technologies implemented to achieve that reduction, where green is very likely and blue is unlikely. </w:t>
      </w:r>
    </w:p>
    <w:p w:rsidR="00894C16" w:rsidRPr="00DF6D3C" w:rsidRDefault="00894C16" w:rsidP="00DF6D3C">
      <w:pPr>
        <w:autoSpaceDE w:val="0"/>
        <w:autoSpaceDN w:val="0"/>
        <w:adjustRightInd w:val="0"/>
        <w:spacing w:after="0" w:line="240" w:lineRule="auto"/>
        <w:rPr>
          <w:rFonts w:ascii="Times New Roman" w:hAnsi="Times New Roman" w:cs="Times New Roman"/>
          <w:b/>
          <w:color w:val="000000" w:themeColor="text1"/>
          <w:sz w:val="24"/>
          <w:szCs w:val="24"/>
        </w:rPr>
      </w:pPr>
    </w:p>
    <w:p w:rsidR="006541B8" w:rsidRPr="00641CB3" w:rsidRDefault="00274895" w:rsidP="00DF6D3C">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BEYOND </w:t>
      </w:r>
      <w:proofErr w:type="gramStart"/>
      <w:r w:rsidRPr="00DF6D3C">
        <w:rPr>
          <w:rFonts w:ascii="Times New Roman" w:hAnsi="Times New Roman" w:cs="Times New Roman"/>
          <w:b/>
          <w:color w:val="000000" w:themeColor="text1"/>
          <w:sz w:val="24"/>
          <w:szCs w:val="24"/>
        </w:rPr>
        <w:t>2040</w:t>
      </w:r>
      <w:r w:rsidR="006541B8" w:rsidRPr="00DF6D3C">
        <w:rPr>
          <w:rFonts w:ascii="Times New Roman" w:hAnsi="Times New Roman" w:cs="Times New Roman"/>
          <w:b/>
          <w:color w:val="000000" w:themeColor="text1"/>
          <w:sz w:val="24"/>
          <w:szCs w:val="24"/>
        </w:rPr>
        <w:t xml:space="preserve"> !</w:t>
      </w:r>
      <w:proofErr w:type="gramEnd"/>
      <w:r w:rsidR="006541B8" w:rsidRPr="00DF6D3C">
        <w:rPr>
          <w:rFonts w:ascii="Times New Roman" w:hAnsi="Times New Roman" w:cs="Times New Roman"/>
          <w:b/>
          <w:color w:val="000000" w:themeColor="text1"/>
          <w:sz w:val="24"/>
          <w:szCs w:val="24"/>
        </w:rPr>
        <w:t xml:space="preserve"> </w:t>
      </w:r>
    </w:p>
    <w:p w:rsidR="006541B8" w:rsidRPr="00DF6D3C" w:rsidRDefault="006541B8" w:rsidP="00DF6D3C">
      <w:pPr>
        <w:autoSpaceDE w:val="0"/>
        <w:autoSpaceDN w:val="0"/>
        <w:adjustRightInd w:val="0"/>
        <w:spacing w:after="0" w:line="240" w:lineRule="auto"/>
        <w:rPr>
          <w:rFonts w:ascii="Times New Roman" w:hAnsi="Times New Roman" w:cs="Times New Roman"/>
          <w:color w:val="000000" w:themeColor="text1"/>
          <w:sz w:val="24"/>
          <w:szCs w:val="24"/>
        </w:rPr>
      </w:pPr>
      <w:r w:rsidRPr="00DF6D3C">
        <w:rPr>
          <w:rFonts w:ascii="Times New Roman" w:hAnsi="Times New Roman" w:cs="Times New Roman"/>
          <w:color w:val="000000" w:themeColor="text1"/>
          <w:sz w:val="24"/>
          <w:szCs w:val="24"/>
        </w:rPr>
        <w:t xml:space="preserve">As this report has </w:t>
      </w:r>
      <w:proofErr w:type="spellStart"/>
      <w:r w:rsidRPr="00DF6D3C">
        <w:rPr>
          <w:rFonts w:ascii="Times New Roman" w:hAnsi="Times New Roman" w:cs="Times New Roman"/>
          <w:color w:val="000000" w:themeColor="text1"/>
          <w:sz w:val="24"/>
          <w:szCs w:val="24"/>
        </w:rPr>
        <w:t>analysed</w:t>
      </w:r>
      <w:proofErr w:type="spellEnd"/>
      <w:r w:rsidRPr="00DF6D3C">
        <w:rPr>
          <w:rFonts w:ascii="Times New Roman" w:hAnsi="Times New Roman" w:cs="Times New Roman"/>
          <w:color w:val="000000" w:themeColor="text1"/>
          <w:sz w:val="24"/>
          <w:szCs w:val="24"/>
        </w:rPr>
        <w:t xml:space="preserve"> technology uptake through 2020, we conclude this document with some</w:t>
      </w:r>
    </w:p>
    <w:p w:rsidR="006541B8" w:rsidRPr="00DF6D3C" w:rsidRDefault="006541B8" w:rsidP="00DF6D3C">
      <w:pPr>
        <w:autoSpaceDE w:val="0"/>
        <w:autoSpaceDN w:val="0"/>
        <w:adjustRightInd w:val="0"/>
        <w:spacing w:after="0" w:line="240" w:lineRule="auto"/>
        <w:rPr>
          <w:rFonts w:ascii="Times New Roman" w:hAnsi="Times New Roman" w:cs="Times New Roman"/>
          <w:color w:val="000000" w:themeColor="text1"/>
          <w:sz w:val="24"/>
          <w:szCs w:val="24"/>
        </w:rPr>
      </w:pPr>
      <w:proofErr w:type="gramStart"/>
      <w:r w:rsidRPr="00DF6D3C">
        <w:rPr>
          <w:rFonts w:ascii="Times New Roman" w:hAnsi="Times New Roman" w:cs="Times New Roman"/>
          <w:color w:val="000000" w:themeColor="text1"/>
          <w:sz w:val="24"/>
          <w:szCs w:val="24"/>
        </w:rPr>
        <w:t>thoughts</w:t>
      </w:r>
      <w:proofErr w:type="gramEnd"/>
      <w:r w:rsidRPr="00DF6D3C">
        <w:rPr>
          <w:rFonts w:ascii="Times New Roman" w:hAnsi="Times New Roman" w:cs="Times New Roman"/>
          <w:color w:val="000000" w:themeColor="text1"/>
          <w:sz w:val="24"/>
          <w:szCs w:val="24"/>
        </w:rPr>
        <w:t xml:space="preserve"> on technology adaptation beyond a 2020 perspective.</w:t>
      </w:r>
    </w:p>
    <w:p w:rsidR="0047307A" w:rsidRPr="00DF6D3C" w:rsidRDefault="0047307A" w:rsidP="00DF6D3C">
      <w:pPr>
        <w:autoSpaceDE w:val="0"/>
        <w:autoSpaceDN w:val="0"/>
        <w:adjustRightInd w:val="0"/>
        <w:spacing w:after="0" w:line="240" w:lineRule="auto"/>
        <w:rPr>
          <w:rFonts w:ascii="Times New Roman" w:hAnsi="Times New Roman" w:cs="Times New Roman"/>
          <w:bCs/>
          <w:color w:val="000000" w:themeColor="text1"/>
          <w:sz w:val="24"/>
          <w:szCs w:val="24"/>
        </w:rPr>
      </w:pPr>
    </w:p>
    <w:p w:rsidR="00641CB3" w:rsidRDefault="0047307A" w:rsidP="00641CB3">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hAnsi="Times New Roman" w:cs="Times New Roman"/>
          <w:b/>
          <w:color w:val="000000" w:themeColor="text1"/>
          <w:sz w:val="24"/>
          <w:szCs w:val="24"/>
        </w:rPr>
        <w:t xml:space="preserve">Innovation and adoption of new solutions </w:t>
      </w:r>
    </w:p>
    <w:p w:rsidR="00611921" w:rsidRPr="00641CB3" w:rsidRDefault="00611921" w:rsidP="00641CB3">
      <w:pPr>
        <w:autoSpaceDE w:val="0"/>
        <w:autoSpaceDN w:val="0"/>
        <w:adjustRightInd w:val="0"/>
        <w:spacing w:after="0" w:line="240" w:lineRule="auto"/>
        <w:rPr>
          <w:rFonts w:ascii="Times New Roman" w:hAnsi="Times New Roman" w:cs="Times New Roman"/>
          <w:b/>
          <w:color w:val="000000" w:themeColor="text1"/>
          <w:sz w:val="24"/>
          <w:szCs w:val="24"/>
        </w:rPr>
      </w:pPr>
      <w:r w:rsidRPr="00DF6D3C">
        <w:rPr>
          <w:rFonts w:ascii="Times New Roman" w:eastAsia="Times New Roman" w:hAnsi="Times New Roman" w:cs="Times New Roman"/>
          <w:b/>
          <w:bCs/>
          <w:color w:val="000000" w:themeColor="text1"/>
          <w:sz w:val="24"/>
          <w:szCs w:val="24"/>
          <w:u w:val="single"/>
        </w:rPr>
        <w:t>The low energy ship</w:t>
      </w:r>
      <w:r w:rsidRPr="00DF6D3C">
        <w:rPr>
          <w:rFonts w:ascii="Times New Roman" w:eastAsia="Times New Roman" w:hAnsi="Times New Roman" w:cs="Times New Roman"/>
          <w:color w:val="000000" w:themeColor="text1"/>
          <w:sz w:val="24"/>
          <w:szCs w:val="24"/>
        </w:rPr>
        <w:br/>
        <w:t>"Multifunctional ship types and or technological advances in drag reduction, propulsion, and materials herald new ship concepts"</w:t>
      </w:r>
    </w:p>
    <w:p w:rsidR="00611921" w:rsidRPr="00DF6D3C" w:rsidRDefault="00611921" w:rsidP="00DF6D3C">
      <w:pPr>
        <w:numPr>
          <w:ilvl w:val="0"/>
          <w:numId w:val="14"/>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DF6D3C">
        <w:rPr>
          <w:rFonts w:ascii="Times New Roman" w:eastAsia="Times New Roman" w:hAnsi="Times New Roman" w:cs="Times New Roman"/>
          <w:b/>
          <w:bCs/>
          <w:color w:val="000000" w:themeColor="text1"/>
          <w:sz w:val="24"/>
          <w:szCs w:val="24"/>
        </w:rPr>
        <w:t>Air bubble lubrication</w:t>
      </w:r>
      <w:r w:rsidRPr="00DF6D3C">
        <w:rPr>
          <w:rFonts w:ascii="Times New Roman" w:eastAsia="Times New Roman" w:hAnsi="Times New Roman" w:cs="Times New Roman"/>
          <w:color w:val="000000" w:themeColor="text1"/>
          <w:sz w:val="24"/>
          <w:szCs w:val="24"/>
        </w:rPr>
        <w:t xml:space="preserve">: Uncertainties in the physical mechanisms, and the scaling and technical </w:t>
      </w:r>
      <w:r w:rsidR="00641CB3" w:rsidRPr="00DF6D3C">
        <w:rPr>
          <w:rFonts w:ascii="Times New Roman" w:eastAsia="Times New Roman" w:hAnsi="Times New Roman" w:cs="Times New Roman"/>
          <w:color w:val="000000" w:themeColor="text1"/>
          <w:sz w:val="24"/>
          <w:szCs w:val="24"/>
        </w:rPr>
        <w:t>feasibility</w:t>
      </w:r>
      <w:r w:rsidRPr="00DF6D3C">
        <w:rPr>
          <w:rFonts w:ascii="Times New Roman" w:eastAsia="Times New Roman" w:hAnsi="Times New Roman" w:cs="Times New Roman"/>
          <w:color w:val="000000" w:themeColor="text1"/>
          <w:sz w:val="24"/>
          <w:szCs w:val="24"/>
        </w:rPr>
        <w:t xml:space="preserve"> of this system, need to be solved by 2020. Negative interaction between bubbles and the </w:t>
      </w:r>
      <w:r w:rsidR="00641CB3" w:rsidRPr="00DF6D3C">
        <w:rPr>
          <w:rFonts w:ascii="Times New Roman" w:eastAsia="Times New Roman" w:hAnsi="Times New Roman" w:cs="Times New Roman"/>
          <w:color w:val="000000" w:themeColor="text1"/>
          <w:sz w:val="24"/>
          <w:szCs w:val="24"/>
        </w:rPr>
        <w:t>propeller</w:t>
      </w:r>
      <w:r w:rsidRPr="00DF6D3C">
        <w:rPr>
          <w:rFonts w:ascii="Times New Roman" w:eastAsia="Times New Roman" w:hAnsi="Times New Roman" w:cs="Times New Roman"/>
          <w:color w:val="000000" w:themeColor="text1"/>
          <w:sz w:val="24"/>
          <w:szCs w:val="24"/>
        </w:rPr>
        <w:t xml:space="preserve"> must be addressed.</w:t>
      </w:r>
    </w:p>
    <w:p w:rsidR="00611921" w:rsidRPr="00DF6D3C" w:rsidRDefault="00611921" w:rsidP="00641CB3">
      <w:pPr>
        <w:pStyle w:val="NoSpacing"/>
        <w:rPr>
          <w:rFonts w:eastAsia="Times New Roman"/>
        </w:rPr>
      </w:pPr>
      <w:r w:rsidRPr="00B74D63">
        <w:rPr>
          <w:rFonts w:ascii="Times New Roman" w:eastAsia="Times New Roman" w:hAnsi="Times New Roman" w:cs="Times New Roman"/>
          <w:b/>
          <w:bCs/>
          <w:sz w:val="24"/>
          <w:szCs w:val="24"/>
          <w:u w:val="single"/>
        </w:rPr>
        <w:t>The green-fueled ship</w:t>
      </w:r>
      <w:r w:rsidRPr="00DF6D3C">
        <w:rPr>
          <w:rFonts w:eastAsia="Times New Roman"/>
        </w:rPr>
        <w:br/>
        <w:t xml:space="preserve">Implementation of technologies like LNG, </w:t>
      </w:r>
      <w:proofErr w:type="spellStart"/>
      <w:r w:rsidRPr="00DF6D3C">
        <w:rPr>
          <w:rFonts w:eastAsia="Times New Roman"/>
        </w:rPr>
        <w:t>biofuel</w:t>
      </w:r>
      <w:proofErr w:type="spellEnd"/>
      <w:r w:rsidRPr="00DF6D3C">
        <w:rPr>
          <w:rFonts w:eastAsia="Times New Roman"/>
        </w:rPr>
        <w:t>, wind or nuclear face significant technical and economic challenges, and the time frame ranges from a few years for LNG to decades for nuclear.</w:t>
      </w:r>
    </w:p>
    <w:p w:rsidR="00611921" w:rsidRPr="00DF6D3C" w:rsidRDefault="00611921" w:rsidP="00DF6D3C">
      <w:pPr>
        <w:numPr>
          <w:ilvl w:val="0"/>
          <w:numId w:val="15"/>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DF6D3C">
        <w:rPr>
          <w:rFonts w:ascii="Times New Roman" w:eastAsia="Times New Roman" w:hAnsi="Times New Roman" w:cs="Times New Roman"/>
          <w:b/>
          <w:bCs/>
          <w:color w:val="000000" w:themeColor="text1"/>
          <w:sz w:val="24"/>
          <w:szCs w:val="24"/>
        </w:rPr>
        <w:lastRenderedPageBreak/>
        <w:t>Natural gas</w:t>
      </w:r>
      <w:r w:rsidRPr="00DF6D3C">
        <w:rPr>
          <w:rFonts w:ascii="Times New Roman" w:eastAsia="Times New Roman" w:hAnsi="Times New Roman" w:cs="Times New Roman"/>
          <w:color w:val="000000" w:themeColor="text1"/>
          <w:sz w:val="24"/>
          <w:szCs w:val="24"/>
        </w:rPr>
        <w:t xml:space="preserve">: Changes in CO2 emissions range from a 20% cut to a net increase. </w:t>
      </w:r>
      <w:proofErr w:type="spellStart"/>
      <w:r w:rsidRPr="00DF6D3C">
        <w:rPr>
          <w:rFonts w:ascii="Times New Roman" w:eastAsia="Times New Roman" w:hAnsi="Times New Roman" w:cs="Times New Roman"/>
          <w:color w:val="000000" w:themeColor="text1"/>
          <w:sz w:val="24"/>
          <w:szCs w:val="24"/>
        </w:rPr>
        <w:t>Newbuild</w:t>
      </w:r>
      <w:proofErr w:type="spellEnd"/>
      <w:r w:rsidRPr="00DF6D3C">
        <w:rPr>
          <w:rFonts w:ascii="Times New Roman" w:eastAsia="Times New Roman" w:hAnsi="Times New Roman" w:cs="Times New Roman"/>
          <w:color w:val="000000" w:themeColor="text1"/>
          <w:sz w:val="24"/>
          <w:szCs w:val="24"/>
        </w:rPr>
        <w:t xml:space="preserve"> costs are on average 10-20% higher than diesel ships. Within 10 years, a considerable share of new ships (particularly short-sea) will use gas fuel.</w:t>
      </w:r>
    </w:p>
    <w:p w:rsidR="00611921" w:rsidRPr="00DF6D3C" w:rsidRDefault="00611921" w:rsidP="00DF6D3C">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DF6D3C">
        <w:rPr>
          <w:rFonts w:ascii="Times New Roman" w:eastAsia="Times New Roman" w:hAnsi="Times New Roman" w:cs="Times New Roman"/>
          <w:b/>
          <w:bCs/>
          <w:color w:val="000000" w:themeColor="text1"/>
          <w:sz w:val="24"/>
          <w:szCs w:val="24"/>
          <w:u w:val="single"/>
        </w:rPr>
        <w:t>The electric ship</w:t>
      </w:r>
      <w:r w:rsidRPr="00DF6D3C">
        <w:rPr>
          <w:rFonts w:ascii="Times New Roman" w:eastAsia="Times New Roman" w:hAnsi="Times New Roman" w:cs="Times New Roman"/>
          <w:color w:val="000000" w:themeColor="text1"/>
          <w:sz w:val="24"/>
          <w:szCs w:val="24"/>
        </w:rPr>
        <w:br/>
        <w:t>"Supply vessels and ferries with high fluctuations in power demand are the most suitable candidates..."</w:t>
      </w:r>
    </w:p>
    <w:p w:rsidR="00611921" w:rsidRPr="00DF6D3C" w:rsidRDefault="00611921" w:rsidP="00DF6D3C">
      <w:pPr>
        <w:numPr>
          <w:ilvl w:val="0"/>
          <w:numId w:val="16"/>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DF6D3C">
        <w:rPr>
          <w:rFonts w:ascii="Times New Roman" w:eastAsia="Times New Roman" w:hAnsi="Times New Roman" w:cs="Times New Roman"/>
          <w:b/>
          <w:bCs/>
          <w:color w:val="000000" w:themeColor="text1"/>
          <w:sz w:val="24"/>
          <w:szCs w:val="24"/>
        </w:rPr>
        <w:t>Hybrid ships</w:t>
      </w:r>
      <w:r w:rsidRPr="00DF6D3C">
        <w:rPr>
          <w:rFonts w:ascii="Times New Roman" w:eastAsia="Times New Roman" w:hAnsi="Times New Roman" w:cs="Times New Roman"/>
          <w:color w:val="000000" w:themeColor="text1"/>
          <w:sz w:val="24"/>
          <w:szCs w:val="24"/>
        </w:rPr>
        <w:t>: By 2020, these will mix conventional and superconducting motors and generators, fuel cells and batteries, first to service, passenger and small cargo ships. For larger ships, probably only as auxiliary power.</w:t>
      </w:r>
    </w:p>
    <w:p w:rsidR="00611921" w:rsidRPr="00DF6D3C" w:rsidRDefault="00611921" w:rsidP="00DF6D3C">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DF6D3C">
        <w:rPr>
          <w:rFonts w:ascii="Times New Roman" w:eastAsia="Times New Roman" w:hAnsi="Times New Roman" w:cs="Times New Roman"/>
          <w:b/>
          <w:bCs/>
          <w:color w:val="000000" w:themeColor="text1"/>
          <w:sz w:val="24"/>
          <w:szCs w:val="24"/>
          <w:u w:val="single"/>
        </w:rPr>
        <w:t>The digital ship</w:t>
      </w:r>
      <w:r w:rsidRPr="00DF6D3C">
        <w:rPr>
          <w:rFonts w:ascii="Times New Roman" w:eastAsia="Times New Roman" w:hAnsi="Times New Roman" w:cs="Times New Roman"/>
          <w:color w:val="000000" w:themeColor="text1"/>
          <w:sz w:val="24"/>
          <w:szCs w:val="24"/>
        </w:rPr>
        <w:br/>
        <w:t>"While some e-Navigation technologies are presently in use by front runners in shipping, by 2020 the majority of the fleet will have followed."</w:t>
      </w:r>
    </w:p>
    <w:p w:rsidR="00611921" w:rsidRPr="00DF6D3C" w:rsidRDefault="00611921" w:rsidP="00DF6D3C">
      <w:pPr>
        <w:numPr>
          <w:ilvl w:val="0"/>
          <w:numId w:val="1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DF6D3C">
        <w:rPr>
          <w:rFonts w:ascii="Times New Roman" w:eastAsia="Times New Roman" w:hAnsi="Times New Roman" w:cs="Times New Roman"/>
          <w:b/>
          <w:bCs/>
          <w:color w:val="000000" w:themeColor="text1"/>
          <w:sz w:val="24"/>
          <w:szCs w:val="24"/>
        </w:rPr>
        <w:t>ECDIS</w:t>
      </w:r>
      <w:r w:rsidRPr="00DF6D3C">
        <w:rPr>
          <w:rFonts w:ascii="Times New Roman" w:eastAsia="Times New Roman" w:hAnsi="Times New Roman" w:cs="Times New Roman"/>
          <w:color w:val="000000" w:themeColor="text1"/>
          <w:sz w:val="24"/>
          <w:szCs w:val="24"/>
        </w:rPr>
        <w:t>: A key e-Navigation technology, coupling to non-navigation systems could extend its potential to port scheduling and customs clearance. Competence on ECDIS will be vital.</w:t>
      </w:r>
    </w:p>
    <w:p w:rsidR="00611921" w:rsidRPr="00DF6D3C" w:rsidRDefault="00611921" w:rsidP="00DF6D3C">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DF6D3C">
        <w:rPr>
          <w:rFonts w:ascii="Times New Roman" w:eastAsia="Times New Roman" w:hAnsi="Times New Roman" w:cs="Times New Roman"/>
          <w:b/>
          <w:bCs/>
          <w:color w:val="000000" w:themeColor="text1"/>
          <w:sz w:val="24"/>
          <w:szCs w:val="24"/>
          <w:u w:val="single"/>
        </w:rPr>
        <w:t>The arctic ship</w:t>
      </w:r>
      <w:r w:rsidRPr="00DF6D3C">
        <w:rPr>
          <w:rFonts w:ascii="Times New Roman" w:eastAsia="Times New Roman" w:hAnsi="Times New Roman" w:cs="Times New Roman"/>
          <w:color w:val="000000" w:themeColor="text1"/>
          <w:sz w:val="24"/>
          <w:szCs w:val="24"/>
        </w:rPr>
        <w:br/>
        <w:t>"Increased demand for seaborne trade in the Arctic will lead to the introduction of larger vessels that require novel icebreaking services."</w:t>
      </w:r>
    </w:p>
    <w:p w:rsidR="00611921" w:rsidRDefault="00611921" w:rsidP="00DF6D3C">
      <w:pPr>
        <w:numPr>
          <w:ilvl w:val="0"/>
          <w:numId w:val="18"/>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DF6D3C">
        <w:rPr>
          <w:rFonts w:ascii="Times New Roman" w:eastAsia="Times New Roman" w:hAnsi="Times New Roman" w:cs="Times New Roman"/>
          <w:b/>
          <w:bCs/>
          <w:color w:val="000000" w:themeColor="text1"/>
          <w:sz w:val="24"/>
          <w:szCs w:val="24"/>
        </w:rPr>
        <w:t>Novel icebreakers</w:t>
      </w:r>
      <w:r w:rsidRPr="00DF6D3C">
        <w:rPr>
          <w:rFonts w:ascii="Times New Roman" w:eastAsia="Times New Roman" w:hAnsi="Times New Roman" w:cs="Times New Roman"/>
          <w:color w:val="000000" w:themeColor="text1"/>
          <w:sz w:val="24"/>
          <w:szCs w:val="24"/>
        </w:rPr>
        <w:t>: Over the next decade, oblique icebreakers (s</w:t>
      </w:r>
      <w:r w:rsidR="00A825F7">
        <w:rPr>
          <w:rFonts w:ascii="Times New Roman" w:eastAsia="Times New Roman" w:hAnsi="Times New Roman" w:cs="Times New Roman"/>
          <w:color w:val="000000" w:themeColor="text1"/>
          <w:sz w:val="24"/>
          <w:szCs w:val="24"/>
        </w:rPr>
        <w:t>ideways operation in heavy ice</w:t>
      </w:r>
      <w:proofErr w:type="gramStart"/>
      <w:r w:rsidR="00A825F7">
        <w:rPr>
          <w:rFonts w:ascii="Times New Roman" w:eastAsia="Times New Roman" w:hAnsi="Times New Roman" w:cs="Times New Roman"/>
          <w:color w:val="000000" w:themeColor="text1"/>
          <w:sz w:val="24"/>
          <w:szCs w:val="24"/>
        </w:rPr>
        <w:t>)</w:t>
      </w:r>
      <w:r w:rsidRPr="00DF6D3C">
        <w:rPr>
          <w:rFonts w:ascii="Times New Roman" w:eastAsia="Times New Roman" w:hAnsi="Times New Roman" w:cs="Times New Roman"/>
          <w:color w:val="000000" w:themeColor="text1"/>
          <w:sz w:val="24"/>
          <w:szCs w:val="24"/>
        </w:rPr>
        <w:t>are</w:t>
      </w:r>
      <w:proofErr w:type="gramEnd"/>
      <w:r w:rsidRPr="00DF6D3C">
        <w:rPr>
          <w:rFonts w:ascii="Times New Roman" w:eastAsia="Times New Roman" w:hAnsi="Times New Roman" w:cs="Times New Roman"/>
          <w:color w:val="000000" w:themeColor="text1"/>
          <w:sz w:val="24"/>
          <w:szCs w:val="24"/>
        </w:rPr>
        <w:t xml:space="preserve"> expected to be widely adopted for Arctic operations.</w:t>
      </w:r>
    </w:p>
    <w:p w:rsidR="00641CB3" w:rsidRPr="00A825F7" w:rsidRDefault="00641CB3" w:rsidP="00641CB3">
      <w:pPr>
        <w:spacing w:before="100" w:beforeAutospacing="1" w:after="100" w:afterAutospacing="1" w:line="240" w:lineRule="auto"/>
        <w:rPr>
          <w:rFonts w:ascii="Times New Roman" w:eastAsia="Times New Roman" w:hAnsi="Times New Roman" w:cs="Times New Roman"/>
          <w:b/>
          <w:bCs/>
          <w:sz w:val="28"/>
          <w:szCs w:val="24"/>
        </w:rPr>
      </w:pPr>
      <w:r w:rsidRPr="00A825F7">
        <w:rPr>
          <w:rFonts w:ascii="Times New Roman" w:hAnsi="Times New Roman" w:cs="Times New Roman"/>
          <w:b/>
          <w:sz w:val="28"/>
          <w:szCs w:val="24"/>
        </w:rPr>
        <w:t>References:</w:t>
      </w:r>
    </w:p>
    <w:p w:rsidR="00D56736" w:rsidRPr="00641CB3" w:rsidRDefault="003A0BC6" w:rsidP="00641CB3">
      <w:pPr>
        <w:pStyle w:val="ListParagraph"/>
        <w:numPr>
          <w:ilvl w:val="1"/>
          <w:numId w:val="18"/>
        </w:numPr>
        <w:spacing w:before="100" w:beforeAutospacing="1" w:after="100" w:afterAutospacing="1" w:line="240" w:lineRule="auto"/>
        <w:ind w:left="0" w:firstLine="0"/>
        <w:rPr>
          <w:rFonts w:ascii="Times New Roman" w:eastAsia="Times New Roman" w:hAnsi="Times New Roman" w:cs="Times New Roman"/>
          <w:b/>
          <w:sz w:val="24"/>
          <w:szCs w:val="24"/>
        </w:rPr>
      </w:pPr>
      <w:hyperlink r:id="rId19" w:history="1">
        <w:r w:rsidR="00D56736" w:rsidRPr="00641CB3">
          <w:rPr>
            <w:rStyle w:val="Hyperlink"/>
            <w:rFonts w:ascii="Times New Roman" w:hAnsi="Times New Roman" w:cs="Times New Roman"/>
            <w:color w:val="auto"/>
            <w:sz w:val="24"/>
            <w:szCs w:val="24"/>
            <w:u w:val="none"/>
          </w:rPr>
          <w:t>www.forumforthefuture.org/project/sustainable-shipping-initiative/overview</w:t>
        </w:r>
      </w:hyperlink>
      <w:r w:rsidR="00D56736" w:rsidRPr="00641CB3">
        <w:rPr>
          <w:rFonts w:ascii="Times New Roman" w:hAnsi="Times New Roman" w:cs="Times New Roman"/>
          <w:sz w:val="24"/>
          <w:szCs w:val="24"/>
          <w:u w:val="single"/>
        </w:rPr>
        <w:t xml:space="preserve"> </w:t>
      </w:r>
    </w:p>
    <w:p w:rsidR="00D56736" w:rsidRPr="00641CB3" w:rsidRDefault="00D56736" w:rsidP="00641CB3">
      <w:pPr>
        <w:pStyle w:val="ListParagraph"/>
        <w:numPr>
          <w:ilvl w:val="1"/>
          <w:numId w:val="18"/>
        </w:numPr>
        <w:autoSpaceDE w:val="0"/>
        <w:autoSpaceDN w:val="0"/>
        <w:adjustRightInd w:val="0"/>
        <w:spacing w:after="0" w:line="240" w:lineRule="auto"/>
        <w:ind w:left="0" w:firstLine="0"/>
        <w:rPr>
          <w:rFonts w:ascii="Times New Roman" w:hAnsi="Times New Roman" w:cs="Times New Roman"/>
          <w:sz w:val="24"/>
          <w:szCs w:val="24"/>
        </w:rPr>
      </w:pPr>
      <w:r w:rsidRPr="00641CB3">
        <w:rPr>
          <w:rFonts w:ascii="Times New Roman" w:hAnsi="Times New Roman" w:cs="Times New Roman"/>
          <w:sz w:val="24"/>
          <w:szCs w:val="24"/>
        </w:rPr>
        <w:t>DNV, Maritime Fuel Price and Uptake Projections to 2035: DNV Research &amp; Innovation, 2012.</w:t>
      </w:r>
    </w:p>
    <w:p w:rsidR="00D56736" w:rsidRPr="00641CB3" w:rsidRDefault="00D56736" w:rsidP="00641CB3">
      <w:pPr>
        <w:pStyle w:val="ListParagraph"/>
        <w:numPr>
          <w:ilvl w:val="1"/>
          <w:numId w:val="18"/>
        </w:numPr>
        <w:autoSpaceDE w:val="0"/>
        <w:autoSpaceDN w:val="0"/>
        <w:adjustRightInd w:val="0"/>
        <w:spacing w:after="0" w:line="240" w:lineRule="auto"/>
        <w:ind w:left="0" w:firstLine="0"/>
        <w:rPr>
          <w:rFonts w:ascii="Times New Roman" w:hAnsi="Times New Roman" w:cs="Times New Roman"/>
          <w:sz w:val="24"/>
          <w:szCs w:val="24"/>
        </w:rPr>
      </w:pPr>
      <w:r w:rsidRPr="00641CB3">
        <w:rPr>
          <w:rFonts w:ascii="Times New Roman" w:hAnsi="Times New Roman" w:cs="Times New Roman"/>
          <w:sz w:val="24"/>
          <w:szCs w:val="24"/>
        </w:rPr>
        <w:t>IEA/OECD, 2000: Experience curves for energy technology policy, 2000.</w:t>
      </w:r>
    </w:p>
    <w:p w:rsidR="00D56736" w:rsidRPr="00641CB3" w:rsidRDefault="00D56736" w:rsidP="00641CB3">
      <w:pPr>
        <w:pStyle w:val="ListParagraph"/>
        <w:numPr>
          <w:ilvl w:val="1"/>
          <w:numId w:val="18"/>
        </w:numPr>
        <w:autoSpaceDE w:val="0"/>
        <w:autoSpaceDN w:val="0"/>
        <w:adjustRightInd w:val="0"/>
        <w:spacing w:after="0" w:line="240" w:lineRule="auto"/>
        <w:ind w:left="0" w:firstLine="0"/>
        <w:rPr>
          <w:rFonts w:ascii="Times New Roman" w:hAnsi="Times New Roman" w:cs="Times New Roman"/>
          <w:sz w:val="24"/>
          <w:szCs w:val="24"/>
        </w:rPr>
      </w:pPr>
      <w:r w:rsidRPr="00641CB3">
        <w:rPr>
          <w:rFonts w:ascii="Times New Roman" w:hAnsi="Times New Roman" w:cs="Times New Roman"/>
          <w:sz w:val="24"/>
          <w:szCs w:val="24"/>
        </w:rPr>
        <w:t xml:space="preserve">IHS </w:t>
      </w:r>
      <w:proofErr w:type="spellStart"/>
      <w:r w:rsidRPr="00641CB3">
        <w:rPr>
          <w:rFonts w:ascii="Times New Roman" w:hAnsi="Times New Roman" w:cs="Times New Roman"/>
          <w:sz w:val="24"/>
          <w:szCs w:val="24"/>
        </w:rPr>
        <w:t>Fairplay</w:t>
      </w:r>
      <w:proofErr w:type="spellEnd"/>
      <w:r w:rsidRPr="00641CB3">
        <w:rPr>
          <w:rFonts w:ascii="Times New Roman" w:hAnsi="Times New Roman" w:cs="Times New Roman"/>
          <w:sz w:val="24"/>
          <w:szCs w:val="24"/>
        </w:rPr>
        <w:t>, World Fleet Database, 2012.</w:t>
      </w:r>
    </w:p>
    <w:p w:rsidR="00641CB3" w:rsidRPr="00641CB3" w:rsidRDefault="00D56736" w:rsidP="00641CB3">
      <w:pPr>
        <w:pStyle w:val="ListParagraph"/>
        <w:numPr>
          <w:ilvl w:val="1"/>
          <w:numId w:val="18"/>
        </w:numPr>
        <w:autoSpaceDE w:val="0"/>
        <w:autoSpaceDN w:val="0"/>
        <w:adjustRightInd w:val="0"/>
        <w:spacing w:after="0" w:line="240" w:lineRule="auto"/>
        <w:ind w:left="0" w:firstLine="0"/>
        <w:rPr>
          <w:rFonts w:ascii="Times New Roman" w:hAnsi="Times New Roman" w:cs="Times New Roman"/>
          <w:sz w:val="24"/>
          <w:szCs w:val="24"/>
        </w:rPr>
      </w:pPr>
      <w:r w:rsidRPr="00641CB3">
        <w:rPr>
          <w:rFonts w:ascii="Times New Roman" w:hAnsi="Times New Roman" w:cs="Times New Roman"/>
          <w:sz w:val="24"/>
          <w:szCs w:val="24"/>
        </w:rPr>
        <w:t>North European LNG Infrastructure Project, 2011, A feasibility study for an LNG filling station</w:t>
      </w:r>
    </w:p>
    <w:p w:rsidR="00D56736" w:rsidRPr="00641CB3" w:rsidRDefault="00641CB3" w:rsidP="00641CB3">
      <w:pPr>
        <w:pStyle w:val="ListParagraph"/>
        <w:autoSpaceDE w:val="0"/>
        <w:autoSpaceDN w:val="0"/>
        <w:adjustRightInd w:val="0"/>
        <w:spacing w:after="0" w:line="240" w:lineRule="auto"/>
        <w:ind w:left="0"/>
        <w:rPr>
          <w:rFonts w:ascii="Times New Roman" w:hAnsi="Times New Roman" w:cs="Times New Roman"/>
          <w:sz w:val="24"/>
          <w:szCs w:val="24"/>
        </w:rPr>
      </w:pPr>
      <w:r w:rsidRPr="00641CB3">
        <w:rPr>
          <w:rFonts w:ascii="Times New Roman" w:hAnsi="Times New Roman" w:cs="Times New Roman"/>
          <w:sz w:val="24"/>
          <w:szCs w:val="24"/>
        </w:rPr>
        <w:t xml:space="preserve">             </w:t>
      </w:r>
      <w:proofErr w:type="gramStart"/>
      <w:r w:rsidRPr="00641CB3">
        <w:rPr>
          <w:rFonts w:ascii="Times New Roman" w:hAnsi="Times New Roman" w:cs="Times New Roman"/>
          <w:sz w:val="24"/>
          <w:szCs w:val="24"/>
        </w:rPr>
        <w:t>infrastructure</w:t>
      </w:r>
      <w:proofErr w:type="gramEnd"/>
      <w:r w:rsidRPr="00641CB3">
        <w:rPr>
          <w:rFonts w:ascii="Times New Roman" w:hAnsi="Times New Roman" w:cs="Times New Roman"/>
          <w:sz w:val="24"/>
          <w:szCs w:val="24"/>
        </w:rPr>
        <w:t xml:space="preserve"> and test of recommendations.</w:t>
      </w:r>
      <w:r w:rsidR="00D56736" w:rsidRPr="00641CB3">
        <w:rPr>
          <w:rFonts w:ascii="Times New Roman" w:hAnsi="Times New Roman" w:cs="Times New Roman"/>
          <w:sz w:val="24"/>
          <w:szCs w:val="24"/>
        </w:rPr>
        <w:t xml:space="preserve"> </w:t>
      </w:r>
    </w:p>
    <w:p w:rsidR="00D56736" w:rsidRPr="00641CB3" w:rsidRDefault="00D56736" w:rsidP="00641CB3">
      <w:pPr>
        <w:pStyle w:val="ListParagraph"/>
        <w:numPr>
          <w:ilvl w:val="1"/>
          <w:numId w:val="18"/>
        </w:numPr>
        <w:spacing w:before="100" w:beforeAutospacing="1" w:after="100" w:afterAutospacing="1" w:line="240" w:lineRule="auto"/>
        <w:ind w:left="0" w:firstLine="0"/>
        <w:rPr>
          <w:rFonts w:ascii="Times New Roman" w:eastAsia="Times New Roman" w:hAnsi="Times New Roman" w:cs="Times New Roman"/>
          <w:b/>
          <w:sz w:val="24"/>
          <w:szCs w:val="24"/>
        </w:rPr>
      </w:pPr>
      <w:r w:rsidRPr="00641CB3">
        <w:rPr>
          <w:rFonts w:ascii="Times New Roman" w:hAnsi="Times New Roman" w:cs="Times New Roman"/>
          <w:sz w:val="24"/>
          <w:szCs w:val="24"/>
        </w:rPr>
        <w:t xml:space="preserve"> OECD website: www.oecd.org, 2012.</w:t>
      </w:r>
    </w:p>
    <w:p w:rsidR="00A825F7" w:rsidRPr="00A825F7" w:rsidRDefault="00A825F7" w:rsidP="00A825F7">
      <w:pPr>
        <w:rPr>
          <w:rFonts w:ascii="Times New Roman" w:hAnsi="Times New Roman" w:cs="Times New Roman"/>
          <w:b/>
          <w:bCs/>
          <w:sz w:val="28"/>
          <w:szCs w:val="28"/>
        </w:rPr>
      </w:pPr>
      <w:r w:rsidRPr="00A825F7">
        <w:rPr>
          <w:rFonts w:ascii="Times New Roman" w:hAnsi="Times New Roman" w:cs="Times New Roman"/>
          <w:b/>
          <w:bCs/>
          <w:sz w:val="28"/>
          <w:szCs w:val="28"/>
        </w:rPr>
        <w:t>Acknowledgment:</w:t>
      </w:r>
    </w:p>
    <w:p w:rsidR="00A825F7" w:rsidRPr="00A825F7" w:rsidRDefault="00A825F7" w:rsidP="00A825F7">
      <w:pPr>
        <w:pStyle w:val="ListParagraph"/>
        <w:spacing w:after="0" w:line="240" w:lineRule="auto"/>
        <w:ind w:left="360"/>
        <w:jc w:val="both"/>
        <w:rPr>
          <w:rFonts w:ascii="Times New Roman" w:hAnsi="Times New Roman" w:cs="Times New Roman"/>
          <w:sz w:val="24"/>
          <w:szCs w:val="24"/>
        </w:rPr>
      </w:pPr>
      <w:r w:rsidRPr="00A825F7">
        <w:rPr>
          <w:rFonts w:ascii="Times New Roman" w:hAnsi="Times New Roman" w:cs="Times New Roman"/>
          <w:sz w:val="24"/>
          <w:szCs w:val="24"/>
        </w:rPr>
        <w:t xml:space="preserve">I wish to express my sincere gratitude to Mr. </w:t>
      </w:r>
      <w:proofErr w:type="spellStart"/>
      <w:r w:rsidRPr="00A825F7">
        <w:rPr>
          <w:rFonts w:ascii="Times New Roman" w:hAnsi="Times New Roman" w:cs="Times New Roman"/>
          <w:sz w:val="24"/>
          <w:szCs w:val="24"/>
        </w:rPr>
        <w:t>Ajoy</w:t>
      </w:r>
      <w:proofErr w:type="spellEnd"/>
      <w:r w:rsidRPr="00A825F7">
        <w:rPr>
          <w:rFonts w:ascii="Times New Roman" w:hAnsi="Times New Roman" w:cs="Times New Roman"/>
          <w:sz w:val="24"/>
          <w:szCs w:val="24"/>
        </w:rPr>
        <w:t xml:space="preserve"> </w:t>
      </w:r>
      <w:proofErr w:type="spellStart"/>
      <w:r w:rsidRPr="00A825F7">
        <w:rPr>
          <w:rFonts w:ascii="Times New Roman" w:hAnsi="Times New Roman" w:cs="Times New Roman"/>
          <w:sz w:val="24"/>
          <w:szCs w:val="24"/>
        </w:rPr>
        <w:t>Chatterjee</w:t>
      </w:r>
      <w:proofErr w:type="spellEnd"/>
      <w:r w:rsidRPr="00A825F7">
        <w:rPr>
          <w:rFonts w:ascii="Times New Roman" w:hAnsi="Times New Roman" w:cs="Times New Roman"/>
          <w:sz w:val="24"/>
          <w:szCs w:val="24"/>
        </w:rPr>
        <w:t xml:space="preserve">, Principal &amp; Head, Capt. Philip John, Vice Principal, &amp; Mr. R. K. Joshi, Course In charge of GME XXV Batch, GEIMS, </w:t>
      </w:r>
      <w:proofErr w:type="spellStart"/>
      <w:r w:rsidRPr="00A825F7">
        <w:rPr>
          <w:rFonts w:ascii="Times New Roman" w:hAnsi="Times New Roman" w:cs="Times New Roman"/>
          <w:sz w:val="24"/>
          <w:szCs w:val="24"/>
        </w:rPr>
        <w:t>Lonavala</w:t>
      </w:r>
      <w:proofErr w:type="spellEnd"/>
      <w:r w:rsidRPr="00A825F7">
        <w:rPr>
          <w:rFonts w:ascii="Times New Roman" w:hAnsi="Times New Roman" w:cs="Times New Roman"/>
          <w:sz w:val="24"/>
          <w:szCs w:val="24"/>
        </w:rPr>
        <w:t>, for providing us the inputs and support to present this Technical Paper Presentation on “</w:t>
      </w:r>
      <w:r w:rsidRPr="00A825F7">
        <w:rPr>
          <w:rFonts w:ascii="Times New Roman" w:hAnsi="Times New Roman" w:cs="Times New Roman"/>
          <w:b/>
          <w:color w:val="000000" w:themeColor="text1"/>
          <w:szCs w:val="32"/>
        </w:rPr>
        <w:t>World Technical vision 2040 – THINK WILD</w:t>
      </w:r>
      <w:r w:rsidRPr="00A825F7">
        <w:rPr>
          <w:rFonts w:ascii="Times New Roman" w:hAnsi="Times New Roman" w:cs="Times New Roman"/>
          <w:sz w:val="24"/>
          <w:szCs w:val="24"/>
        </w:rPr>
        <w:t xml:space="preserve">”.I sincerely thank our Soft Skills Trainer, Mrs. </w:t>
      </w:r>
      <w:proofErr w:type="spellStart"/>
      <w:r w:rsidRPr="00A825F7">
        <w:rPr>
          <w:rFonts w:ascii="Times New Roman" w:hAnsi="Times New Roman" w:cs="Times New Roman"/>
          <w:sz w:val="24"/>
          <w:szCs w:val="24"/>
        </w:rPr>
        <w:t>Meena</w:t>
      </w:r>
      <w:proofErr w:type="spellEnd"/>
      <w:r w:rsidRPr="00A825F7">
        <w:rPr>
          <w:rFonts w:ascii="Times New Roman" w:hAnsi="Times New Roman" w:cs="Times New Roman"/>
          <w:sz w:val="24"/>
          <w:szCs w:val="24"/>
        </w:rPr>
        <w:t xml:space="preserve"> R.S. for giving us the guidance and encouragement needed to complete this project successfully. I also thank the organizers of T</w:t>
      </w:r>
      <w:r w:rsidR="00FA4939">
        <w:rPr>
          <w:rFonts w:ascii="Times New Roman" w:hAnsi="Times New Roman" w:cs="Times New Roman"/>
          <w:sz w:val="24"/>
          <w:szCs w:val="24"/>
        </w:rPr>
        <w:t>RANSTECH -14</w:t>
      </w:r>
      <w:r w:rsidRPr="00A825F7">
        <w:rPr>
          <w:rFonts w:ascii="Times New Roman" w:hAnsi="Times New Roman" w:cs="Times New Roman"/>
          <w:sz w:val="24"/>
          <w:szCs w:val="24"/>
        </w:rPr>
        <w:t>, to provide us the platform to exhibit our views and knowledge, on the theme selected for the competition.</w:t>
      </w:r>
    </w:p>
    <w:p w:rsidR="00A825F7" w:rsidRPr="00A825F7" w:rsidRDefault="00A825F7" w:rsidP="00A825F7">
      <w:pPr>
        <w:pStyle w:val="ListParagraph"/>
        <w:tabs>
          <w:tab w:val="num" w:pos="90"/>
          <w:tab w:val="left" w:pos="6780"/>
        </w:tabs>
        <w:spacing w:after="0" w:line="240" w:lineRule="auto"/>
        <w:ind w:left="90" w:firstLine="270"/>
        <w:jc w:val="both"/>
        <w:rPr>
          <w:rFonts w:ascii="Times New Roman" w:hAnsi="Times New Roman" w:cs="Times New Roman"/>
          <w:sz w:val="24"/>
          <w:szCs w:val="24"/>
        </w:rPr>
      </w:pPr>
      <w:r>
        <w:rPr>
          <w:rFonts w:ascii="Times New Roman" w:hAnsi="Times New Roman" w:cs="Times New Roman"/>
          <w:sz w:val="24"/>
          <w:szCs w:val="24"/>
        </w:rPr>
        <w:tab/>
      </w:r>
    </w:p>
    <w:p w:rsidR="00A825F7" w:rsidRPr="00A825F7" w:rsidRDefault="00A825F7" w:rsidP="001A0EE3">
      <w:pPr>
        <w:pStyle w:val="ListParagraph"/>
        <w:spacing w:after="0" w:line="240" w:lineRule="auto"/>
        <w:ind w:left="90" w:firstLine="270"/>
        <w:jc w:val="both"/>
        <w:rPr>
          <w:rFonts w:ascii="Times New Roman" w:hAnsi="Times New Roman" w:cs="Times New Roman"/>
        </w:rPr>
      </w:pPr>
      <w:r w:rsidRPr="00A825F7">
        <w:rPr>
          <w:rFonts w:ascii="Times New Roman" w:hAnsi="Times New Roman" w:cs="Times New Roman"/>
          <w:sz w:val="24"/>
          <w:szCs w:val="24"/>
        </w:rPr>
        <w:t xml:space="preserve">Place: </w:t>
      </w:r>
      <w:proofErr w:type="spellStart"/>
      <w:r w:rsidRPr="00A825F7">
        <w:rPr>
          <w:rFonts w:ascii="Times New Roman" w:hAnsi="Times New Roman" w:cs="Times New Roman"/>
          <w:sz w:val="24"/>
          <w:szCs w:val="24"/>
        </w:rPr>
        <w:t>Lonavala</w:t>
      </w:r>
      <w:proofErr w:type="spellEnd"/>
      <w:r w:rsidR="001A0EE3">
        <w:rPr>
          <w:rFonts w:ascii="Times New Roman" w:hAnsi="Times New Roman" w:cs="Times New Roman"/>
          <w:sz w:val="24"/>
          <w:szCs w:val="24"/>
        </w:rPr>
        <w:t xml:space="preserve">                                                                                           </w:t>
      </w:r>
      <w:r w:rsidRPr="00A825F7">
        <w:rPr>
          <w:rFonts w:ascii="Times New Roman" w:hAnsi="Times New Roman" w:cs="Times New Roman"/>
          <w:sz w:val="24"/>
          <w:szCs w:val="24"/>
        </w:rPr>
        <w:t>Date:  10 January, 2014</w:t>
      </w:r>
    </w:p>
    <w:p w:rsidR="00A825F7" w:rsidRPr="00A825F7" w:rsidRDefault="00A825F7" w:rsidP="00A825F7">
      <w:pPr>
        <w:pStyle w:val="ListParagraph"/>
        <w:rPr>
          <w:rFonts w:ascii="Times New Roman" w:hAnsi="Times New Roman" w:cs="Times New Roman"/>
          <w:b/>
          <w:color w:val="0070C0"/>
          <w:sz w:val="24"/>
          <w:szCs w:val="24"/>
        </w:rPr>
      </w:pPr>
    </w:p>
    <w:p w:rsidR="00356970" w:rsidRPr="00DF6D3C" w:rsidRDefault="00356970" w:rsidP="00641CB3">
      <w:pPr>
        <w:pStyle w:val="ListParagraph"/>
        <w:autoSpaceDE w:val="0"/>
        <w:autoSpaceDN w:val="0"/>
        <w:adjustRightInd w:val="0"/>
        <w:spacing w:after="0" w:line="240" w:lineRule="auto"/>
        <w:ind w:left="0"/>
        <w:rPr>
          <w:rFonts w:ascii="Times New Roman" w:hAnsi="Times New Roman" w:cs="Times New Roman"/>
          <w:color w:val="000000" w:themeColor="text1"/>
          <w:sz w:val="24"/>
          <w:szCs w:val="24"/>
        </w:rPr>
      </w:pPr>
    </w:p>
    <w:sectPr w:rsidR="00356970" w:rsidRPr="00DF6D3C" w:rsidSect="00B77B06">
      <w:pgSz w:w="12240" w:h="15840"/>
      <w:pgMar w:top="1440" w:right="990" w:bottom="1440" w:left="117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utigerLT-Ligh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Neue LT">
    <w:altName w:val="Helvetica Neue L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B6674"/>
    <w:multiLevelType w:val="hybridMultilevel"/>
    <w:tmpl w:val="EC9E0942"/>
    <w:lvl w:ilvl="0" w:tplc="2EE222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3F756FC"/>
    <w:multiLevelType w:val="multilevel"/>
    <w:tmpl w:val="94561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082E60"/>
    <w:multiLevelType w:val="hybridMultilevel"/>
    <w:tmpl w:val="4D227784"/>
    <w:lvl w:ilvl="0" w:tplc="56A09A12">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3D13E6"/>
    <w:multiLevelType w:val="hybridMultilevel"/>
    <w:tmpl w:val="CFEE8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AB7D27"/>
    <w:multiLevelType w:val="hybridMultilevel"/>
    <w:tmpl w:val="EC9E0942"/>
    <w:lvl w:ilvl="0" w:tplc="2EE222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DAA3418"/>
    <w:multiLevelType w:val="multilevel"/>
    <w:tmpl w:val="5AE0DE1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35B12F8"/>
    <w:multiLevelType w:val="hybridMultilevel"/>
    <w:tmpl w:val="CFEE8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CB143A"/>
    <w:multiLevelType w:val="hybridMultilevel"/>
    <w:tmpl w:val="3E2209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CD3B4E"/>
    <w:multiLevelType w:val="hybridMultilevel"/>
    <w:tmpl w:val="EC9E0942"/>
    <w:lvl w:ilvl="0" w:tplc="2EE222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62D2415"/>
    <w:multiLevelType w:val="hybridMultilevel"/>
    <w:tmpl w:val="CFEE8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BD06D0C"/>
    <w:multiLevelType w:val="hybridMultilevel"/>
    <w:tmpl w:val="EC9E0942"/>
    <w:lvl w:ilvl="0" w:tplc="2EE222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CCF06CA"/>
    <w:multiLevelType w:val="hybridMultilevel"/>
    <w:tmpl w:val="16E83C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D2033EE"/>
    <w:multiLevelType w:val="hybridMultilevel"/>
    <w:tmpl w:val="03E48398"/>
    <w:lvl w:ilvl="0" w:tplc="00A03CA6">
      <w:numFmt w:val="bullet"/>
      <w:lvlText w:val="-"/>
      <w:lvlJc w:val="left"/>
      <w:pPr>
        <w:ind w:left="720" w:hanging="360"/>
      </w:pPr>
      <w:rPr>
        <w:rFonts w:ascii="FrutigerLT-Light" w:eastAsiaTheme="minorEastAsia" w:hAnsi="FrutigerLT-Light" w:cs="FrutigerLT-Light" w:hint="default"/>
        <w:b w:val="0"/>
        <w:color w:val="6E6F7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A0E4DCD"/>
    <w:multiLevelType w:val="multilevel"/>
    <w:tmpl w:val="E8267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C2A3347"/>
    <w:multiLevelType w:val="hybridMultilevel"/>
    <w:tmpl w:val="EC9E0942"/>
    <w:lvl w:ilvl="0" w:tplc="2EE222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0807CDA"/>
    <w:multiLevelType w:val="multilevel"/>
    <w:tmpl w:val="97B8068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BDD0363"/>
    <w:multiLevelType w:val="hybridMultilevel"/>
    <w:tmpl w:val="C97A0B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ED42E89"/>
    <w:multiLevelType w:val="hybridMultilevel"/>
    <w:tmpl w:val="EC9E0942"/>
    <w:lvl w:ilvl="0" w:tplc="2EE222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EF36643"/>
    <w:multiLevelType w:val="hybridMultilevel"/>
    <w:tmpl w:val="F9086CC0"/>
    <w:lvl w:ilvl="0" w:tplc="E578DAF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9317BB"/>
    <w:multiLevelType w:val="hybridMultilevel"/>
    <w:tmpl w:val="CFEE8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2F2462"/>
    <w:multiLevelType w:val="multilevel"/>
    <w:tmpl w:val="DF542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F874FC9"/>
    <w:multiLevelType w:val="hybridMultilevel"/>
    <w:tmpl w:val="4FB6587A"/>
    <w:lvl w:ilvl="0" w:tplc="367219E2">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2">
    <w:nsid w:val="73170B47"/>
    <w:multiLevelType w:val="multilevel"/>
    <w:tmpl w:val="B6080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9"/>
  </w:num>
  <w:num w:numId="3">
    <w:abstractNumId w:val="6"/>
  </w:num>
  <w:num w:numId="4">
    <w:abstractNumId w:val="3"/>
  </w:num>
  <w:num w:numId="5">
    <w:abstractNumId w:val="16"/>
  </w:num>
  <w:num w:numId="6">
    <w:abstractNumId w:val="11"/>
  </w:num>
  <w:num w:numId="7">
    <w:abstractNumId w:val="7"/>
  </w:num>
  <w:num w:numId="8">
    <w:abstractNumId w:val="4"/>
  </w:num>
  <w:num w:numId="9">
    <w:abstractNumId w:val="14"/>
  </w:num>
  <w:num w:numId="10">
    <w:abstractNumId w:val="0"/>
  </w:num>
  <w:num w:numId="11">
    <w:abstractNumId w:val="8"/>
  </w:num>
  <w:num w:numId="12">
    <w:abstractNumId w:val="17"/>
  </w:num>
  <w:num w:numId="13">
    <w:abstractNumId w:val="10"/>
  </w:num>
  <w:num w:numId="14">
    <w:abstractNumId w:val="22"/>
  </w:num>
  <w:num w:numId="15">
    <w:abstractNumId w:val="20"/>
  </w:num>
  <w:num w:numId="16">
    <w:abstractNumId w:val="1"/>
  </w:num>
  <w:num w:numId="17">
    <w:abstractNumId w:val="13"/>
  </w:num>
  <w:num w:numId="18">
    <w:abstractNumId w:val="5"/>
  </w:num>
  <w:num w:numId="19">
    <w:abstractNumId w:val="9"/>
  </w:num>
  <w:num w:numId="20">
    <w:abstractNumId w:val="2"/>
  </w:num>
  <w:num w:numId="21">
    <w:abstractNumId w:val="21"/>
  </w:num>
  <w:num w:numId="22">
    <w:abstractNumId w:val="18"/>
  </w:num>
  <w:num w:numId="23">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061BCE"/>
    <w:rsid w:val="0000483E"/>
    <w:rsid w:val="00061BCE"/>
    <w:rsid w:val="00062627"/>
    <w:rsid w:val="00077906"/>
    <w:rsid w:val="00090133"/>
    <w:rsid w:val="000D6597"/>
    <w:rsid w:val="00137FE0"/>
    <w:rsid w:val="00143CA0"/>
    <w:rsid w:val="00156564"/>
    <w:rsid w:val="00165118"/>
    <w:rsid w:val="001763D5"/>
    <w:rsid w:val="001A0EE3"/>
    <w:rsid w:val="001A39EE"/>
    <w:rsid w:val="001B54DB"/>
    <w:rsid w:val="001C05DD"/>
    <w:rsid w:val="001D2A29"/>
    <w:rsid w:val="001E5420"/>
    <w:rsid w:val="0020123A"/>
    <w:rsid w:val="00251495"/>
    <w:rsid w:val="00274895"/>
    <w:rsid w:val="002950DA"/>
    <w:rsid w:val="002E4DF9"/>
    <w:rsid w:val="00343576"/>
    <w:rsid w:val="00356970"/>
    <w:rsid w:val="00356E18"/>
    <w:rsid w:val="00360F5C"/>
    <w:rsid w:val="00391038"/>
    <w:rsid w:val="003A0BC6"/>
    <w:rsid w:val="003F62A8"/>
    <w:rsid w:val="00406C99"/>
    <w:rsid w:val="00416159"/>
    <w:rsid w:val="0042009B"/>
    <w:rsid w:val="004468EB"/>
    <w:rsid w:val="00461F7D"/>
    <w:rsid w:val="0047307A"/>
    <w:rsid w:val="00486971"/>
    <w:rsid w:val="004A722E"/>
    <w:rsid w:val="004B33C7"/>
    <w:rsid w:val="004B74E6"/>
    <w:rsid w:val="004C7065"/>
    <w:rsid w:val="00500D4F"/>
    <w:rsid w:val="00517F27"/>
    <w:rsid w:val="00537759"/>
    <w:rsid w:val="00552B7C"/>
    <w:rsid w:val="0057217A"/>
    <w:rsid w:val="005D66F9"/>
    <w:rsid w:val="005F0374"/>
    <w:rsid w:val="0060579B"/>
    <w:rsid w:val="00611921"/>
    <w:rsid w:val="00641CB3"/>
    <w:rsid w:val="006541B8"/>
    <w:rsid w:val="00675896"/>
    <w:rsid w:val="00685111"/>
    <w:rsid w:val="006F190A"/>
    <w:rsid w:val="007413BE"/>
    <w:rsid w:val="0074789C"/>
    <w:rsid w:val="00784350"/>
    <w:rsid w:val="00790868"/>
    <w:rsid w:val="007D627D"/>
    <w:rsid w:val="007E449B"/>
    <w:rsid w:val="007E4CCE"/>
    <w:rsid w:val="008251AD"/>
    <w:rsid w:val="00830A8F"/>
    <w:rsid w:val="008400DD"/>
    <w:rsid w:val="008573C5"/>
    <w:rsid w:val="00862C03"/>
    <w:rsid w:val="00863118"/>
    <w:rsid w:val="00863656"/>
    <w:rsid w:val="00863BF1"/>
    <w:rsid w:val="00894C16"/>
    <w:rsid w:val="008A3889"/>
    <w:rsid w:val="008D2CBF"/>
    <w:rsid w:val="008F3EAB"/>
    <w:rsid w:val="00913306"/>
    <w:rsid w:val="0092688C"/>
    <w:rsid w:val="009402C6"/>
    <w:rsid w:val="00975773"/>
    <w:rsid w:val="00976348"/>
    <w:rsid w:val="009B07F3"/>
    <w:rsid w:val="009C6C8B"/>
    <w:rsid w:val="009E3A2D"/>
    <w:rsid w:val="009F12FB"/>
    <w:rsid w:val="009F6BCA"/>
    <w:rsid w:val="00A14504"/>
    <w:rsid w:val="00A2164C"/>
    <w:rsid w:val="00A329A3"/>
    <w:rsid w:val="00A52863"/>
    <w:rsid w:val="00A56D28"/>
    <w:rsid w:val="00A65866"/>
    <w:rsid w:val="00A67B54"/>
    <w:rsid w:val="00A72F1C"/>
    <w:rsid w:val="00A825F7"/>
    <w:rsid w:val="00AA39FF"/>
    <w:rsid w:val="00AF1CEA"/>
    <w:rsid w:val="00B3483E"/>
    <w:rsid w:val="00B66280"/>
    <w:rsid w:val="00B74D63"/>
    <w:rsid w:val="00B77B06"/>
    <w:rsid w:val="00BE6F48"/>
    <w:rsid w:val="00BF0B1F"/>
    <w:rsid w:val="00C150BD"/>
    <w:rsid w:val="00C41C79"/>
    <w:rsid w:val="00C454F7"/>
    <w:rsid w:val="00C77A9A"/>
    <w:rsid w:val="00C94E93"/>
    <w:rsid w:val="00CD2D5A"/>
    <w:rsid w:val="00CE3982"/>
    <w:rsid w:val="00D56736"/>
    <w:rsid w:val="00D772AC"/>
    <w:rsid w:val="00D923DD"/>
    <w:rsid w:val="00DA2F78"/>
    <w:rsid w:val="00DC2920"/>
    <w:rsid w:val="00DD504A"/>
    <w:rsid w:val="00DF6D3C"/>
    <w:rsid w:val="00E50E97"/>
    <w:rsid w:val="00E57058"/>
    <w:rsid w:val="00E84CA1"/>
    <w:rsid w:val="00EC6CEA"/>
    <w:rsid w:val="00EF60C8"/>
    <w:rsid w:val="00F34363"/>
    <w:rsid w:val="00F34558"/>
    <w:rsid w:val="00F4726B"/>
    <w:rsid w:val="00F677C9"/>
    <w:rsid w:val="00F85928"/>
    <w:rsid w:val="00FA2DF9"/>
    <w:rsid w:val="00FA4939"/>
    <w:rsid w:val="00FA6A12"/>
    <w:rsid w:val="00FC64D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217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61BCE"/>
    <w:pPr>
      <w:spacing w:after="0" w:line="240" w:lineRule="auto"/>
    </w:pPr>
  </w:style>
  <w:style w:type="paragraph" w:styleId="BalloonText">
    <w:name w:val="Balloon Text"/>
    <w:basedOn w:val="Normal"/>
    <w:link w:val="BalloonTextChar"/>
    <w:uiPriority w:val="99"/>
    <w:semiHidden/>
    <w:unhideWhenUsed/>
    <w:rsid w:val="003F62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62A8"/>
    <w:rPr>
      <w:rFonts w:ascii="Tahoma" w:hAnsi="Tahoma" w:cs="Tahoma"/>
      <w:sz w:val="16"/>
      <w:szCs w:val="16"/>
    </w:rPr>
  </w:style>
  <w:style w:type="paragraph" w:styleId="NormalWeb">
    <w:name w:val="Normal (Web)"/>
    <w:basedOn w:val="Normal"/>
    <w:uiPriority w:val="99"/>
    <w:rsid w:val="00863118"/>
    <w:pPr>
      <w:spacing w:before="100" w:beforeAutospacing="1" w:after="100" w:afterAutospacing="1" w:line="240" w:lineRule="auto"/>
    </w:pPr>
    <w:rPr>
      <w:rFonts w:ascii="Times New Roman" w:eastAsia="Calibri" w:hAnsi="Times New Roman" w:cs="Times New Roman"/>
      <w:sz w:val="24"/>
      <w:szCs w:val="24"/>
    </w:rPr>
  </w:style>
  <w:style w:type="paragraph" w:styleId="ListParagraph">
    <w:name w:val="List Paragraph"/>
    <w:basedOn w:val="Normal"/>
    <w:uiPriority w:val="34"/>
    <w:qFormat/>
    <w:rsid w:val="0020123A"/>
    <w:pPr>
      <w:ind w:left="720"/>
      <w:contextualSpacing/>
    </w:pPr>
  </w:style>
  <w:style w:type="character" w:customStyle="1" w:styleId="A4">
    <w:name w:val="A4"/>
    <w:uiPriority w:val="99"/>
    <w:rsid w:val="001E5420"/>
    <w:rPr>
      <w:rFonts w:cs="Helvetica Neue LT"/>
      <w:i/>
      <w:iCs/>
      <w:color w:val="000000"/>
      <w:sz w:val="18"/>
      <w:szCs w:val="18"/>
      <w:u w:val="single"/>
    </w:rPr>
  </w:style>
  <w:style w:type="character" w:styleId="Hyperlink">
    <w:name w:val="Hyperlink"/>
    <w:basedOn w:val="DefaultParagraphFont"/>
    <w:uiPriority w:val="99"/>
    <w:unhideWhenUsed/>
    <w:rsid w:val="00D5673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emf"/><Relationship Id="rId19" Type="http://schemas.openxmlformats.org/officeDocument/2006/relationships/hyperlink" Target="http://www.forumforthefuture.org/project/sustainable-shipping-initiative/overview"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10</Pages>
  <Words>1970</Words>
  <Characters>11232</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gme</dc:creator>
  <cp:lastModifiedBy>MRS</cp:lastModifiedBy>
  <cp:revision>20</cp:revision>
  <dcterms:created xsi:type="dcterms:W3CDTF">2014-01-10T13:04:00Z</dcterms:created>
  <dcterms:modified xsi:type="dcterms:W3CDTF">2014-01-11T05:27:00Z</dcterms:modified>
</cp:coreProperties>
</file>