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0697" w:rsidRPr="00690136" w:rsidRDefault="00890697" w:rsidP="00C96589">
      <w:pPr>
        <w:jc w:val="both"/>
        <w:rPr>
          <w:rFonts w:ascii="Times New Roman" w:hAnsi="Times New Roman"/>
          <w:b/>
          <w:sz w:val="24"/>
          <w:szCs w:val="24"/>
        </w:rPr>
      </w:pPr>
    </w:p>
    <w:p w:rsidR="00890697" w:rsidRPr="00690136" w:rsidRDefault="00890697" w:rsidP="00C96589">
      <w:pPr>
        <w:jc w:val="both"/>
        <w:rPr>
          <w:rFonts w:ascii="Times New Roman" w:hAnsi="Times New Roman"/>
          <w:b/>
          <w:sz w:val="24"/>
          <w:szCs w:val="24"/>
        </w:rPr>
      </w:pPr>
    </w:p>
    <w:p w:rsidR="00D41D9C" w:rsidRPr="00690136" w:rsidRDefault="00E157F1" w:rsidP="00C96589">
      <w:pPr>
        <w:jc w:val="both"/>
        <w:rPr>
          <w:rFonts w:ascii="Times New Roman" w:hAnsi="Times New Roman"/>
          <w:b/>
          <w:sz w:val="24"/>
          <w:szCs w:val="24"/>
        </w:rPr>
      </w:pPr>
      <w:r w:rsidRPr="00690136">
        <w:rPr>
          <w:rFonts w:ascii="Times New Roman" w:hAnsi="Times New Roman"/>
          <w:b/>
          <w:noProof/>
          <w:sz w:val="24"/>
          <w:szCs w:val="24"/>
          <w:lang w:val="en-IN" w:eastAsia="en-IN"/>
        </w:rPr>
        <w:drawing>
          <wp:inline distT="0" distB="0" distL="0" distR="0">
            <wp:extent cx="5731510" cy="7677150"/>
            <wp:effectExtent l="19050" t="0" r="254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5731510" cy="7677150"/>
                    </a:xfrm>
                    <a:prstGeom prst="rect">
                      <a:avLst/>
                    </a:prstGeom>
                    <a:noFill/>
                  </pic:spPr>
                </pic:pic>
              </a:graphicData>
            </a:graphic>
          </wp:inline>
        </w:drawing>
      </w:r>
    </w:p>
    <w:p w:rsidR="002867A1" w:rsidRPr="00690136" w:rsidRDefault="002867A1" w:rsidP="00C96589">
      <w:pPr>
        <w:jc w:val="both"/>
        <w:rPr>
          <w:rFonts w:ascii="Times New Roman" w:hAnsi="Times New Roman"/>
          <w:b/>
          <w:i/>
          <w:sz w:val="24"/>
          <w:szCs w:val="24"/>
          <w:u w:val="single"/>
        </w:rPr>
      </w:pPr>
    </w:p>
    <w:p w:rsidR="00FC6464" w:rsidRPr="00690136" w:rsidRDefault="00FC6464" w:rsidP="00C96589">
      <w:pPr>
        <w:jc w:val="both"/>
        <w:rPr>
          <w:rFonts w:ascii="Times New Roman" w:hAnsi="Times New Roman"/>
          <w:b/>
          <w:i/>
          <w:sz w:val="24"/>
          <w:szCs w:val="24"/>
          <w:u w:val="single"/>
        </w:rPr>
      </w:pPr>
    </w:p>
    <w:p w:rsidR="00D41D9C" w:rsidRPr="00690136" w:rsidRDefault="00D41D9C" w:rsidP="00C96589">
      <w:pPr>
        <w:jc w:val="both"/>
        <w:rPr>
          <w:rFonts w:ascii="Times New Roman" w:hAnsi="Times New Roman"/>
          <w:b/>
          <w:sz w:val="24"/>
          <w:szCs w:val="24"/>
        </w:rPr>
      </w:pPr>
      <w:r w:rsidRPr="00690136">
        <w:rPr>
          <w:rFonts w:ascii="Times New Roman" w:hAnsi="Times New Roman"/>
          <w:b/>
          <w:sz w:val="24"/>
          <w:szCs w:val="24"/>
          <w:u w:val="single"/>
        </w:rPr>
        <w:t>ACKNOWLEDGEMENT</w:t>
      </w:r>
    </w:p>
    <w:p w:rsidR="00D41D9C" w:rsidRPr="00690136" w:rsidRDefault="00D41D9C" w:rsidP="00C96589">
      <w:pPr>
        <w:ind w:left="-1080"/>
        <w:jc w:val="both"/>
        <w:rPr>
          <w:rFonts w:ascii="Times New Roman" w:hAnsi="Times New Roman"/>
          <w:b/>
          <w:sz w:val="24"/>
          <w:szCs w:val="24"/>
        </w:rPr>
      </w:pPr>
    </w:p>
    <w:p w:rsidR="00D41D9C" w:rsidRPr="00690136" w:rsidRDefault="00D41D9C" w:rsidP="00C96589">
      <w:pPr>
        <w:jc w:val="both"/>
        <w:rPr>
          <w:rFonts w:ascii="Times New Roman" w:hAnsi="Times New Roman"/>
          <w:sz w:val="24"/>
          <w:szCs w:val="24"/>
        </w:rPr>
      </w:pPr>
      <w:r w:rsidRPr="00690136">
        <w:rPr>
          <w:rFonts w:ascii="Times New Roman" w:hAnsi="Times New Roman"/>
          <w:sz w:val="24"/>
          <w:szCs w:val="24"/>
        </w:rPr>
        <w:t xml:space="preserve">We feel great pleasure to express our heartful gratitude &amp; thankful to our guide </w:t>
      </w:r>
      <w:r w:rsidRPr="00690136">
        <w:rPr>
          <w:rFonts w:ascii="Times New Roman" w:hAnsi="Times New Roman"/>
          <w:b/>
          <w:sz w:val="24"/>
          <w:szCs w:val="24"/>
        </w:rPr>
        <w:t>Shri A.N.S. Neti</w:t>
      </w:r>
      <w:r w:rsidRPr="00690136">
        <w:rPr>
          <w:rFonts w:ascii="Times New Roman" w:hAnsi="Times New Roman"/>
          <w:sz w:val="24"/>
          <w:szCs w:val="24"/>
        </w:rPr>
        <w:t xml:space="preserve"> and all faculty members of MERI for their invaluable and helpful counsel rendered throughout the project.</w:t>
      </w:r>
      <w:r w:rsidRPr="00690136">
        <w:rPr>
          <w:rFonts w:ascii="Times New Roman" w:hAnsi="Times New Roman"/>
          <w:sz w:val="24"/>
          <w:szCs w:val="24"/>
        </w:rPr>
        <w:tab/>
      </w:r>
    </w:p>
    <w:p w:rsidR="00D41D9C" w:rsidRPr="00690136" w:rsidRDefault="00D41D9C" w:rsidP="00C96589">
      <w:pPr>
        <w:jc w:val="both"/>
        <w:rPr>
          <w:rFonts w:ascii="Times New Roman" w:hAnsi="Times New Roman"/>
          <w:sz w:val="24"/>
          <w:szCs w:val="24"/>
        </w:rPr>
      </w:pPr>
      <w:r w:rsidRPr="00690136">
        <w:rPr>
          <w:rFonts w:ascii="Times New Roman" w:hAnsi="Times New Roman"/>
          <w:sz w:val="24"/>
          <w:szCs w:val="24"/>
        </w:rPr>
        <w:t xml:space="preserve">We also extend our gratitude to our Deputy Director </w:t>
      </w:r>
      <w:r w:rsidRPr="00690136">
        <w:rPr>
          <w:rFonts w:ascii="Times New Roman" w:hAnsi="Times New Roman"/>
          <w:b/>
          <w:sz w:val="24"/>
          <w:szCs w:val="24"/>
        </w:rPr>
        <w:t>Shri</w:t>
      </w:r>
      <w:r w:rsidRPr="00690136">
        <w:rPr>
          <w:rFonts w:ascii="Times New Roman" w:hAnsi="Times New Roman"/>
          <w:sz w:val="24"/>
          <w:szCs w:val="24"/>
        </w:rPr>
        <w:t xml:space="preserve"> </w:t>
      </w:r>
      <w:r w:rsidRPr="00690136">
        <w:rPr>
          <w:rFonts w:ascii="Times New Roman" w:hAnsi="Times New Roman"/>
          <w:b/>
          <w:sz w:val="24"/>
          <w:szCs w:val="24"/>
        </w:rPr>
        <w:t>Rajeev Prakash</w:t>
      </w:r>
      <w:r w:rsidRPr="00690136">
        <w:rPr>
          <w:rFonts w:ascii="Times New Roman" w:hAnsi="Times New Roman"/>
          <w:sz w:val="24"/>
          <w:szCs w:val="24"/>
        </w:rPr>
        <w:t xml:space="preserve"> for providing all the facilities to carry out the practical work in this institute. We take this opportunity to thank him.</w:t>
      </w:r>
    </w:p>
    <w:p w:rsidR="00D41D9C" w:rsidRPr="00690136" w:rsidRDefault="00D41D9C" w:rsidP="00C96589">
      <w:pPr>
        <w:jc w:val="both"/>
        <w:rPr>
          <w:rFonts w:ascii="Times New Roman" w:hAnsi="Times New Roman"/>
          <w:sz w:val="24"/>
          <w:szCs w:val="24"/>
        </w:rPr>
      </w:pPr>
      <w:r w:rsidRPr="00690136">
        <w:rPr>
          <w:rFonts w:ascii="Times New Roman" w:hAnsi="Times New Roman"/>
          <w:sz w:val="24"/>
          <w:szCs w:val="24"/>
        </w:rPr>
        <w:t>We also would like to thank TOLANI MARITIME INSTITUTE for providing us this golden opportunity for showcasing our talent.</w:t>
      </w:r>
    </w:p>
    <w:p w:rsidR="00D41D9C" w:rsidRDefault="00D41D9C" w:rsidP="00C96589">
      <w:pPr>
        <w:jc w:val="both"/>
        <w:rPr>
          <w:rFonts w:ascii="Times New Roman" w:hAnsi="Times New Roman"/>
          <w:sz w:val="24"/>
          <w:szCs w:val="24"/>
        </w:rPr>
      </w:pPr>
    </w:p>
    <w:p w:rsidR="00A85F14" w:rsidRPr="00690136" w:rsidRDefault="00A85F14"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D41D9C" w:rsidRPr="00A85F14" w:rsidRDefault="00D41D9C" w:rsidP="00C96589">
      <w:pPr>
        <w:jc w:val="both"/>
        <w:rPr>
          <w:rFonts w:ascii="Times New Roman" w:hAnsi="Times New Roman"/>
          <w:b/>
          <w:caps/>
          <w:sz w:val="24"/>
          <w:szCs w:val="24"/>
          <w:u w:val="single"/>
        </w:rPr>
      </w:pPr>
      <w:r w:rsidRPr="00A85F14">
        <w:rPr>
          <w:rFonts w:ascii="Times New Roman" w:hAnsi="Times New Roman"/>
          <w:b/>
          <w:caps/>
          <w:sz w:val="24"/>
          <w:szCs w:val="24"/>
          <w:u w:val="single"/>
        </w:rPr>
        <w:lastRenderedPageBreak/>
        <w:t>Contents</w:t>
      </w:r>
    </w:p>
    <w:p w:rsidR="002867A1" w:rsidRPr="00690136" w:rsidRDefault="002867A1"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Introduction</w:t>
      </w:r>
    </w:p>
    <w:p w:rsidR="002867A1" w:rsidRPr="00690136" w:rsidRDefault="00564B4E"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                 </w:t>
      </w:r>
      <w:r w:rsidR="002867A1" w:rsidRPr="00690136">
        <w:rPr>
          <w:rFonts w:ascii="Times New Roman" w:eastAsia="Times New Roman" w:hAnsi="Times New Roman"/>
          <w:sz w:val="24"/>
          <w:szCs w:val="24"/>
          <w:lang w:val="en-IN" w:eastAsia="en-IN"/>
        </w:rPr>
        <w:t>Consequent development of engines</w:t>
      </w:r>
    </w:p>
    <w:p w:rsidR="003E7A03" w:rsidRPr="00690136" w:rsidRDefault="003E7A03" w:rsidP="00C96589">
      <w:pPr>
        <w:jc w:val="both"/>
        <w:rPr>
          <w:rFonts w:ascii="Times New Roman" w:eastAsia="Times New Roman" w:hAnsi="Times New Roman"/>
          <w:sz w:val="24"/>
          <w:szCs w:val="24"/>
          <w:lang w:val="en-IN" w:eastAsia="en-IN"/>
        </w:rPr>
      </w:pPr>
    </w:p>
    <w:p w:rsidR="002867A1" w:rsidRPr="00690136" w:rsidRDefault="00564B4E"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 xml:space="preserve">Turbocharger </w:t>
      </w:r>
    </w:p>
    <w:p w:rsidR="003E7A03" w:rsidRPr="00690136" w:rsidRDefault="003E7A03" w:rsidP="00C96589">
      <w:pPr>
        <w:pStyle w:val="ListParagraph"/>
        <w:jc w:val="both"/>
        <w:rPr>
          <w:rFonts w:ascii="Times New Roman" w:hAnsi="Times New Roman"/>
          <w:sz w:val="24"/>
          <w:szCs w:val="24"/>
        </w:rPr>
      </w:pPr>
    </w:p>
    <w:p w:rsidR="00564B4E" w:rsidRPr="00690136" w:rsidRDefault="00564B4E"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Turbocharger designers</w:t>
      </w:r>
    </w:p>
    <w:p w:rsidR="003E7A03" w:rsidRPr="00690136" w:rsidRDefault="003E7A03" w:rsidP="00C96589">
      <w:pPr>
        <w:pStyle w:val="ListParagraph"/>
        <w:jc w:val="both"/>
        <w:rPr>
          <w:rFonts w:ascii="Times New Roman" w:hAnsi="Times New Roman"/>
          <w:sz w:val="24"/>
          <w:szCs w:val="24"/>
        </w:rPr>
      </w:pPr>
    </w:p>
    <w:p w:rsidR="00564B4E" w:rsidRPr="00690136" w:rsidRDefault="00564B4E" w:rsidP="00C96589">
      <w:pPr>
        <w:pStyle w:val="ListParagraph"/>
        <w:numPr>
          <w:ilvl w:val="1"/>
          <w:numId w:val="5"/>
        </w:numPr>
        <w:jc w:val="both"/>
        <w:rPr>
          <w:rFonts w:ascii="Times New Roman" w:hAnsi="Times New Roman"/>
          <w:b/>
          <w:sz w:val="24"/>
          <w:szCs w:val="24"/>
        </w:rPr>
      </w:pPr>
      <w:r w:rsidRPr="00690136">
        <w:rPr>
          <w:rFonts w:ascii="Times New Roman" w:hAnsi="Times New Roman"/>
          <w:b/>
          <w:sz w:val="24"/>
          <w:szCs w:val="24"/>
        </w:rPr>
        <w:t>ABB</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TPS</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TPL</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TPL91 – B</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 xml:space="preserve">A100 Series </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WHR  (Waste Heat Recovery ) System</w:t>
      </w:r>
    </w:p>
    <w:p w:rsidR="003E7A03" w:rsidRPr="00690136" w:rsidRDefault="003E7A03" w:rsidP="00C96589">
      <w:pPr>
        <w:pStyle w:val="ListParagraph"/>
        <w:ind w:left="2730"/>
        <w:jc w:val="both"/>
        <w:rPr>
          <w:rFonts w:ascii="Times New Roman" w:hAnsi="Times New Roman"/>
          <w:sz w:val="24"/>
          <w:szCs w:val="24"/>
        </w:rPr>
      </w:pPr>
    </w:p>
    <w:p w:rsidR="00564B4E" w:rsidRPr="00690136" w:rsidRDefault="00564B4E" w:rsidP="00C96589">
      <w:pPr>
        <w:pStyle w:val="ListParagraph"/>
        <w:numPr>
          <w:ilvl w:val="1"/>
          <w:numId w:val="5"/>
        </w:numPr>
        <w:jc w:val="both"/>
        <w:rPr>
          <w:rFonts w:ascii="Times New Roman" w:hAnsi="Times New Roman"/>
          <w:b/>
          <w:sz w:val="24"/>
          <w:szCs w:val="24"/>
        </w:rPr>
      </w:pPr>
      <w:r w:rsidRPr="00690136">
        <w:rPr>
          <w:rFonts w:ascii="Times New Roman" w:hAnsi="Times New Roman"/>
          <w:b/>
          <w:sz w:val="24"/>
          <w:szCs w:val="24"/>
        </w:rPr>
        <w:t>MAN</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TCA</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TCA88 – 25</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 xml:space="preserve">TCR </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TCR22</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VTA  ( Variable Turbine Area ) Technology</w:t>
      </w:r>
    </w:p>
    <w:p w:rsidR="00564B4E" w:rsidRPr="00690136" w:rsidRDefault="00564B4E" w:rsidP="00C96589">
      <w:pPr>
        <w:pStyle w:val="ListParagraph"/>
        <w:numPr>
          <w:ilvl w:val="2"/>
          <w:numId w:val="5"/>
        </w:numPr>
        <w:jc w:val="both"/>
        <w:rPr>
          <w:rFonts w:ascii="Times New Roman" w:hAnsi="Times New Roman"/>
          <w:sz w:val="24"/>
          <w:szCs w:val="24"/>
        </w:rPr>
      </w:pPr>
      <w:r w:rsidRPr="00690136">
        <w:rPr>
          <w:rFonts w:ascii="Times New Roman" w:hAnsi="Times New Roman"/>
          <w:sz w:val="24"/>
          <w:szCs w:val="24"/>
        </w:rPr>
        <w:t xml:space="preserve">TCS – PGT </w:t>
      </w:r>
      <w:r w:rsidR="003E7A03" w:rsidRPr="00690136">
        <w:rPr>
          <w:rFonts w:ascii="Times New Roman" w:hAnsi="Times New Roman"/>
          <w:sz w:val="24"/>
          <w:szCs w:val="24"/>
        </w:rPr>
        <w:t>(Turbo</w:t>
      </w:r>
      <w:r w:rsidRPr="00690136">
        <w:rPr>
          <w:rFonts w:ascii="Times New Roman" w:hAnsi="Times New Roman"/>
          <w:sz w:val="24"/>
          <w:szCs w:val="24"/>
        </w:rPr>
        <w:t xml:space="preserve"> Compound System with Power Turbine &amp; </w:t>
      </w:r>
      <w:r w:rsidR="003E7A03" w:rsidRPr="00690136">
        <w:rPr>
          <w:rFonts w:ascii="Times New Roman" w:hAnsi="Times New Roman"/>
          <w:sz w:val="24"/>
          <w:szCs w:val="24"/>
        </w:rPr>
        <w:t xml:space="preserve">                                                                  </w:t>
      </w:r>
      <w:r w:rsidRPr="00690136">
        <w:rPr>
          <w:rFonts w:ascii="Times New Roman" w:hAnsi="Times New Roman"/>
          <w:sz w:val="24"/>
          <w:szCs w:val="24"/>
        </w:rPr>
        <w:t>Generator</w:t>
      </w:r>
      <w:r w:rsidR="003E7A03" w:rsidRPr="00690136">
        <w:rPr>
          <w:rFonts w:ascii="Times New Roman" w:hAnsi="Times New Roman"/>
          <w:sz w:val="24"/>
          <w:szCs w:val="24"/>
        </w:rPr>
        <w:t>)</w:t>
      </w:r>
      <w:r w:rsidRPr="00690136">
        <w:rPr>
          <w:rFonts w:ascii="Times New Roman" w:hAnsi="Times New Roman"/>
          <w:sz w:val="24"/>
          <w:szCs w:val="24"/>
        </w:rPr>
        <w:t>.</w:t>
      </w:r>
    </w:p>
    <w:p w:rsidR="003E7A03" w:rsidRPr="00690136" w:rsidRDefault="003E7A03" w:rsidP="00C96589">
      <w:pPr>
        <w:pStyle w:val="ListParagraph"/>
        <w:numPr>
          <w:ilvl w:val="1"/>
          <w:numId w:val="5"/>
        </w:numPr>
        <w:jc w:val="both"/>
        <w:rPr>
          <w:rFonts w:ascii="Times New Roman" w:hAnsi="Times New Roman"/>
          <w:b/>
          <w:sz w:val="24"/>
          <w:szCs w:val="24"/>
        </w:rPr>
      </w:pPr>
      <w:r w:rsidRPr="00690136">
        <w:rPr>
          <w:rFonts w:ascii="Times New Roman" w:hAnsi="Times New Roman"/>
          <w:b/>
          <w:sz w:val="24"/>
          <w:szCs w:val="24"/>
        </w:rPr>
        <w:t>Napier</w:t>
      </w:r>
    </w:p>
    <w:p w:rsidR="003E7A03" w:rsidRPr="00690136" w:rsidRDefault="003E7A03" w:rsidP="00C96589">
      <w:pPr>
        <w:pStyle w:val="ListParagraph"/>
        <w:jc w:val="both"/>
        <w:rPr>
          <w:rFonts w:ascii="Times New Roman" w:hAnsi="Times New Roman"/>
          <w:sz w:val="24"/>
          <w:szCs w:val="24"/>
        </w:rPr>
      </w:pPr>
    </w:p>
    <w:p w:rsidR="003E7A03" w:rsidRPr="00690136" w:rsidRDefault="003E7A03"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 xml:space="preserve">Future trends in </w:t>
      </w:r>
      <w:proofErr w:type="spellStart"/>
      <w:r w:rsidRPr="00690136">
        <w:rPr>
          <w:rFonts w:ascii="Times New Roman" w:hAnsi="Times New Roman"/>
          <w:sz w:val="24"/>
          <w:szCs w:val="24"/>
        </w:rPr>
        <w:t>turbocharging</w:t>
      </w:r>
      <w:proofErr w:type="spellEnd"/>
      <w:r w:rsidRPr="00690136">
        <w:rPr>
          <w:rFonts w:ascii="Times New Roman" w:hAnsi="Times New Roman"/>
          <w:sz w:val="24"/>
          <w:szCs w:val="24"/>
        </w:rPr>
        <w:t>.</w:t>
      </w:r>
    </w:p>
    <w:p w:rsidR="003E7A03" w:rsidRPr="00690136" w:rsidRDefault="003E7A03" w:rsidP="00C96589">
      <w:pPr>
        <w:pStyle w:val="ListParagraph"/>
        <w:jc w:val="both"/>
        <w:rPr>
          <w:rFonts w:ascii="Times New Roman" w:hAnsi="Times New Roman"/>
          <w:sz w:val="24"/>
          <w:szCs w:val="24"/>
        </w:rPr>
      </w:pPr>
    </w:p>
    <w:p w:rsidR="003E7A03" w:rsidRPr="00690136" w:rsidRDefault="003E7A03" w:rsidP="00C96589">
      <w:pPr>
        <w:pStyle w:val="ListParagraph"/>
        <w:numPr>
          <w:ilvl w:val="1"/>
          <w:numId w:val="5"/>
        </w:numPr>
        <w:jc w:val="both"/>
        <w:rPr>
          <w:rFonts w:ascii="Times New Roman" w:hAnsi="Times New Roman"/>
          <w:sz w:val="24"/>
          <w:szCs w:val="24"/>
        </w:rPr>
      </w:pPr>
      <w:r w:rsidRPr="00690136">
        <w:rPr>
          <w:rFonts w:ascii="Times New Roman" w:hAnsi="Times New Roman"/>
          <w:sz w:val="24"/>
          <w:szCs w:val="24"/>
        </w:rPr>
        <w:t>Miller cycle</w:t>
      </w:r>
    </w:p>
    <w:p w:rsidR="003E7A03" w:rsidRPr="00690136" w:rsidRDefault="003E7A03" w:rsidP="00C96589">
      <w:pPr>
        <w:pStyle w:val="ListParagraph"/>
        <w:numPr>
          <w:ilvl w:val="1"/>
          <w:numId w:val="5"/>
        </w:numPr>
        <w:jc w:val="both"/>
        <w:rPr>
          <w:rFonts w:ascii="Times New Roman" w:hAnsi="Times New Roman"/>
          <w:sz w:val="24"/>
          <w:szCs w:val="24"/>
        </w:rPr>
      </w:pPr>
      <w:r w:rsidRPr="00690136">
        <w:rPr>
          <w:rFonts w:ascii="Times New Roman" w:hAnsi="Times New Roman"/>
          <w:sz w:val="24"/>
          <w:szCs w:val="24"/>
        </w:rPr>
        <w:t>2-Stage Turbocharger</w:t>
      </w:r>
    </w:p>
    <w:p w:rsidR="003E7A03" w:rsidRPr="00690136" w:rsidRDefault="003E7A03" w:rsidP="00C96589">
      <w:pPr>
        <w:pStyle w:val="ListParagraph"/>
        <w:ind w:left="1545"/>
        <w:jc w:val="both"/>
        <w:rPr>
          <w:rFonts w:ascii="Times New Roman" w:hAnsi="Times New Roman"/>
          <w:sz w:val="24"/>
          <w:szCs w:val="24"/>
        </w:rPr>
      </w:pPr>
    </w:p>
    <w:p w:rsidR="003E7A03" w:rsidRPr="00690136" w:rsidRDefault="003E7A03" w:rsidP="00C96589">
      <w:pPr>
        <w:pStyle w:val="ListParagraph"/>
        <w:ind w:left="1545"/>
        <w:jc w:val="both"/>
        <w:rPr>
          <w:rFonts w:ascii="Times New Roman" w:hAnsi="Times New Roman"/>
          <w:sz w:val="24"/>
          <w:szCs w:val="24"/>
        </w:rPr>
      </w:pPr>
    </w:p>
    <w:p w:rsidR="003E7A03" w:rsidRPr="00690136" w:rsidRDefault="003E7A03"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Conclusion</w:t>
      </w:r>
    </w:p>
    <w:p w:rsidR="003E7A03" w:rsidRPr="00690136" w:rsidRDefault="003E7A03" w:rsidP="00C96589">
      <w:pPr>
        <w:pStyle w:val="ListParagraph"/>
        <w:jc w:val="both"/>
        <w:rPr>
          <w:rFonts w:ascii="Times New Roman" w:hAnsi="Times New Roman"/>
          <w:sz w:val="24"/>
          <w:szCs w:val="24"/>
        </w:rPr>
      </w:pPr>
    </w:p>
    <w:p w:rsidR="003E7A03" w:rsidRPr="00690136" w:rsidRDefault="003E7A03" w:rsidP="00C96589">
      <w:pPr>
        <w:pStyle w:val="ListParagraph"/>
        <w:jc w:val="both"/>
        <w:rPr>
          <w:rFonts w:ascii="Times New Roman" w:hAnsi="Times New Roman"/>
          <w:sz w:val="24"/>
          <w:szCs w:val="24"/>
        </w:rPr>
      </w:pPr>
    </w:p>
    <w:p w:rsidR="00D41D9C" w:rsidRPr="00690136" w:rsidRDefault="003E7A03" w:rsidP="00C96589">
      <w:pPr>
        <w:pStyle w:val="ListParagraph"/>
        <w:numPr>
          <w:ilvl w:val="0"/>
          <w:numId w:val="5"/>
        </w:numPr>
        <w:jc w:val="both"/>
        <w:rPr>
          <w:rFonts w:ascii="Times New Roman" w:hAnsi="Times New Roman"/>
          <w:sz w:val="24"/>
          <w:szCs w:val="24"/>
        </w:rPr>
      </w:pPr>
      <w:r w:rsidRPr="00690136">
        <w:rPr>
          <w:rFonts w:ascii="Times New Roman" w:hAnsi="Times New Roman"/>
          <w:sz w:val="24"/>
          <w:szCs w:val="24"/>
        </w:rPr>
        <w:t>Bibliography</w:t>
      </w:r>
    </w:p>
    <w:p w:rsidR="00135892" w:rsidRDefault="00135892"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Pr="00690136" w:rsidRDefault="00690136" w:rsidP="00C96589">
      <w:pPr>
        <w:jc w:val="both"/>
        <w:rPr>
          <w:rFonts w:ascii="Times New Roman" w:hAnsi="Times New Roman"/>
          <w:sz w:val="24"/>
          <w:szCs w:val="24"/>
        </w:rPr>
      </w:pPr>
    </w:p>
    <w:p w:rsidR="001154C5" w:rsidRPr="00690136" w:rsidRDefault="00D41D9C" w:rsidP="00C96589">
      <w:pPr>
        <w:pStyle w:val="ListParagraph"/>
        <w:numPr>
          <w:ilvl w:val="0"/>
          <w:numId w:val="7"/>
        </w:numPr>
        <w:jc w:val="both"/>
        <w:rPr>
          <w:rFonts w:ascii="Times New Roman" w:hAnsi="Times New Roman"/>
          <w:b/>
          <w:caps/>
          <w:sz w:val="24"/>
          <w:szCs w:val="24"/>
          <w:u w:val="single"/>
        </w:rPr>
      </w:pPr>
      <w:r w:rsidRPr="00690136">
        <w:rPr>
          <w:rFonts w:ascii="Times New Roman" w:hAnsi="Times New Roman"/>
          <w:b/>
          <w:caps/>
          <w:sz w:val="24"/>
          <w:szCs w:val="24"/>
          <w:u w:val="single"/>
        </w:rPr>
        <w:lastRenderedPageBreak/>
        <w:t>Introduction</w:t>
      </w:r>
    </w:p>
    <w:p w:rsidR="00EC276D" w:rsidRPr="00690136" w:rsidRDefault="00EC276D" w:rsidP="00C96589">
      <w:pPr>
        <w:jc w:val="both"/>
        <w:rPr>
          <w:rFonts w:ascii="Times New Roman" w:hAnsi="Times New Roman"/>
          <w:sz w:val="24"/>
          <w:szCs w:val="24"/>
        </w:rPr>
      </w:pPr>
    </w:p>
    <w:p w:rsidR="001154C5" w:rsidRPr="00690136" w:rsidRDefault="001154C5" w:rsidP="00C96589">
      <w:pPr>
        <w:jc w:val="both"/>
        <w:rPr>
          <w:rFonts w:ascii="Times New Roman" w:hAnsi="Times New Roman"/>
          <w:sz w:val="24"/>
          <w:szCs w:val="24"/>
        </w:rPr>
      </w:pPr>
      <w:r w:rsidRPr="00690136">
        <w:rPr>
          <w:rFonts w:ascii="Times New Roman" w:hAnsi="Times New Roman"/>
          <w:sz w:val="24"/>
          <w:szCs w:val="24"/>
        </w:rPr>
        <w:t xml:space="preserve">Man`s desire to move propelled him to search for wheel. </w:t>
      </w:r>
      <w:proofErr w:type="gramStart"/>
      <w:r w:rsidRPr="00690136">
        <w:rPr>
          <w:rFonts w:ascii="Times New Roman" w:hAnsi="Times New Roman"/>
          <w:sz w:val="24"/>
          <w:szCs w:val="24"/>
        </w:rPr>
        <w:t>Since man thought about making that wheel integrated to fulfill his transportation needs and movement of his goods.</w:t>
      </w:r>
      <w:proofErr w:type="gramEnd"/>
      <w:r w:rsidRPr="00690136">
        <w:rPr>
          <w:rFonts w:ascii="Times New Roman" w:hAnsi="Times New Roman"/>
          <w:sz w:val="24"/>
          <w:szCs w:val="24"/>
        </w:rPr>
        <w:t xml:space="preserve"> </w:t>
      </w:r>
      <w:r w:rsidR="002867A1" w:rsidRPr="00690136">
        <w:rPr>
          <w:rFonts w:ascii="Times New Roman" w:hAnsi="Times New Roman"/>
          <w:sz w:val="24"/>
          <w:szCs w:val="24"/>
        </w:rPr>
        <w:t>Innovations in transportation are</w:t>
      </w:r>
      <w:r w:rsidRPr="00690136">
        <w:rPr>
          <w:rFonts w:ascii="Times New Roman" w:hAnsi="Times New Roman"/>
          <w:sz w:val="24"/>
          <w:szCs w:val="24"/>
        </w:rPr>
        <w:t xml:space="preserve"> a dynamic process and from that day new inventions are coming on and on.</w:t>
      </w:r>
    </w:p>
    <w:p w:rsidR="001154C5" w:rsidRPr="00690136" w:rsidRDefault="001154C5" w:rsidP="00C96589">
      <w:pPr>
        <w:jc w:val="both"/>
        <w:rPr>
          <w:rFonts w:ascii="Times New Roman" w:hAnsi="Times New Roman"/>
          <w:sz w:val="24"/>
          <w:szCs w:val="24"/>
        </w:rPr>
      </w:pPr>
      <w:r w:rsidRPr="00690136">
        <w:rPr>
          <w:rFonts w:ascii="Times New Roman" w:hAnsi="Times New Roman"/>
          <w:sz w:val="24"/>
          <w:szCs w:val="24"/>
        </w:rPr>
        <w:t>The advent of diesel engine has brought exponential growth in transportation.</w:t>
      </w:r>
      <w:r w:rsidRPr="00690136">
        <w:rPr>
          <w:rFonts w:ascii="Times New Roman" w:hAnsi="Times New Roman"/>
          <w:sz w:val="24"/>
          <w:szCs w:val="24"/>
        </w:rPr>
        <w:tab/>
        <w:t xml:space="preserve">         Engine – engine can be defined as a self moving contraception that with the help of shaft and rotor allows the driven machinery to move alongside it.</w:t>
      </w:r>
    </w:p>
    <w:p w:rsidR="001154C5" w:rsidRPr="00690136" w:rsidRDefault="002867A1" w:rsidP="00C96589">
      <w:pPr>
        <w:jc w:val="both"/>
        <w:rPr>
          <w:rFonts w:ascii="Times New Roman" w:hAnsi="Times New Roman"/>
          <w:sz w:val="24"/>
          <w:szCs w:val="24"/>
        </w:rPr>
      </w:pPr>
      <w:r w:rsidRPr="00690136">
        <w:rPr>
          <w:rFonts w:ascii="Times New Roman" w:hAnsi="Times New Roman"/>
          <w:sz w:val="24"/>
          <w:szCs w:val="24"/>
        </w:rPr>
        <w:t>Engines are</w:t>
      </w:r>
      <w:r w:rsidR="001154C5" w:rsidRPr="00690136">
        <w:rPr>
          <w:rFonts w:ascii="Times New Roman" w:hAnsi="Times New Roman"/>
          <w:sz w:val="24"/>
          <w:szCs w:val="24"/>
        </w:rPr>
        <w:t xml:space="preserve"> of two types:- </w:t>
      </w:r>
    </w:p>
    <w:p w:rsidR="001154C5" w:rsidRPr="00690136" w:rsidRDefault="001154C5" w:rsidP="00C96589">
      <w:pPr>
        <w:pStyle w:val="ListParagraph"/>
        <w:numPr>
          <w:ilvl w:val="0"/>
          <w:numId w:val="2"/>
        </w:numPr>
        <w:jc w:val="both"/>
        <w:rPr>
          <w:rFonts w:ascii="Times New Roman" w:hAnsi="Times New Roman"/>
          <w:sz w:val="24"/>
          <w:szCs w:val="24"/>
        </w:rPr>
      </w:pPr>
      <w:r w:rsidRPr="00690136">
        <w:rPr>
          <w:rFonts w:ascii="Times New Roman" w:hAnsi="Times New Roman"/>
          <w:sz w:val="24"/>
          <w:szCs w:val="24"/>
        </w:rPr>
        <w:t>Internal combustion engine</w:t>
      </w:r>
    </w:p>
    <w:p w:rsidR="001154C5" w:rsidRPr="00690136" w:rsidRDefault="001154C5" w:rsidP="00C96589">
      <w:pPr>
        <w:pStyle w:val="ListParagraph"/>
        <w:numPr>
          <w:ilvl w:val="0"/>
          <w:numId w:val="2"/>
        </w:numPr>
        <w:jc w:val="both"/>
        <w:rPr>
          <w:rFonts w:ascii="Times New Roman" w:hAnsi="Times New Roman"/>
          <w:sz w:val="24"/>
          <w:szCs w:val="24"/>
        </w:rPr>
      </w:pPr>
      <w:r w:rsidRPr="00690136">
        <w:rPr>
          <w:rFonts w:ascii="Times New Roman" w:hAnsi="Times New Roman"/>
          <w:sz w:val="24"/>
          <w:szCs w:val="24"/>
        </w:rPr>
        <w:t>External combustion engine</w:t>
      </w:r>
    </w:p>
    <w:p w:rsidR="00EC276D" w:rsidRPr="00690136" w:rsidRDefault="001154C5" w:rsidP="00C96589">
      <w:pPr>
        <w:jc w:val="both"/>
        <w:rPr>
          <w:rFonts w:ascii="Times New Roman" w:hAnsi="Times New Roman"/>
          <w:sz w:val="24"/>
          <w:szCs w:val="24"/>
        </w:rPr>
      </w:pPr>
      <w:r w:rsidRPr="00690136">
        <w:rPr>
          <w:rFonts w:ascii="Times New Roman" w:hAnsi="Times New Roman"/>
          <w:sz w:val="24"/>
          <w:szCs w:val="24"/>
        </w:rPr>
        <w:t xml:space="preserve">In this paper we are </w:t>
      </w:r>
      <w:r w:rsidR="002867A1" w:rsidRPr="00690136">
        <w:rPr>
          <w:rFonts w:ascii="Times New Roman" w:hAnsi="Times New Roman"/>
          <w:sz w:val="24"/>
          <w:szCs w:val="24"/>
        </w:rPr>
        <w:t>concerned</w:t>
      </w:r>
      <w:r w:rsidRPr="00690136">
        <w:rPr>
          <w:rFonts w:ascii="Times New Roman" w:hAnsi="Times New Roman"/>
          <w:sz w:val="24"/>
          <w:szCs w:val="24"/>
        </w:rPr>
        <w:t xml:space="preserve"> with mainly marine engines, which are preferably I.C. engine.</w:t>
      </w:r>
    </w:p>
    <w:p w:rsidR="00EC276D" w:rsidRPr="00690136" w:rsidRDefault="00EC276D" w:rsidP="00C96589">
      <w:pPr>
        <w:jc w:val="both"/>
        <w:rPr>
          <w:rFonts w:ascii="Times New Roman" w:hAnsi="Times New Roman"/>
          <w:sz w:val="24"/>
          <w:szCs w:val="24"/>
        </w:rPr>
      </w:pPr>
    </w:p>
    <w:p w:rsidR="00135892" w:rsidRPr="00690136" w:rsidRDefault="004F0D10" w:rsidP="00C96589">
      <w:pPr>
        <w:jc w:val="both"/>
        <w:rPr>
          <w:rFonts w:ascii="Times New Roman" w:eastAsia="Times New Roman" w:hAnsi="Times New Roman"/>
          <w:b/>
          <w:sz w:val="24"/>
          <w:szCs w:val="24"/>
          <w:u w:val="single"/>
          <w:lang w:val="en-IN" w:eastAsia="en-IN"/>
        </w:rPr>
      </w:pPr>
      <w:r w:rsidRPr="00690136">
        <w:rPr>
          <w:rFonts w:ascii="Times New Roman" w:hAnsi="Times New Roman"/>
          <w:b/>
          <w:sz w:val="24"/>
          <w:szCs w:val="24"/>
          <w:u w:val="single"/>
        </w:rPr>
        <w:t>Internal combustion engine:</w:t>
      </w:r>
      <w:r w:rsidR="00F14176" w:rsidRPr="00690136">
        <w:rPr>
          <w:rFonts w:ascii="Times New Roman" w:hAnsi="Times New Roman"/>
          <w:b/>
          <w:sz w:val="24"/>
          <w:szCs w:val="24"/>
          <w:u w:val="single"/>
        </w:rPr>
        <w:t xml:space="preserve"> </w:t>
      </w:r>
      <w:r w:rsidR="00F14176" w:rsidRPr="00690136">
        <w:rPr>
          <w:rFonts w:ascii="Times New Roman" w:eastAsia="Times New Roman" w:hAnsi="Times New Roman"/>
          <w:b/>
          <w:sz w:val="24"/>
          <w:szCs w:val="24"/>
          <w:u w:val="single"/>
          <w:lang w:val="en-IN" w:eastAsia="en-IN"/>
        </w:rPr>
        <w:t>-</w:t>
      </w:r>
    </w:p>
    <w:p w:rsidR="003E7A03" w:rsidRDefault="00F14176"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Any type of machine that obtains mechanical energy directly from the expenditure of the chemical energy of fuel burned in a combustion chamber.</w:t>
      </w:r>
      <w:r w:rsidR="006D7C0D" w:rsidRPr="00690136">
        <w:rPr>
          <w:rFonts w:ascii="Times New Roman" w:eastAsia="Times New Roman" w:hAnsi="Times New Roman"/>
          <w:sz w:val="24"/>
          <w:szCs w:val="24"/>
          <w:lang w:val="en-IN" w:eastAsia="en-IN"/>
        </w:rPr>
        <w:t xml:space="preserve"> </w:t>
      </w:r>
      <w:r w:rsidR="000A2920" w:rsidRPr="00690136">
        <w:rPr>
          <w:rFonts w:ascii="Times New Roman" w:eastAsia="Times New Roman" w:hAnsi="Times New Roman"/>
          <w:sz w:val="24"/>
          <w:szCs w:val="24"/>
          <w:lang w:val="en-IN" w:eastAsia="en-IN"/>
        </w:rPr>
        <w:t xml:space="preserve"> </w:t>
      </w:r>
    </w:p>
    <w:p w:rsidR="000A2920" w:rsidRPr="00690136" w:rsidRDefault="000A2920" w:rsidP="00C96589">
      <w:pPr>
        <w:jc w:val="both"/>
        <w:rPr>
          <w:rFonts w:ascii="Times New Roman" w:eastAsia="Times New Roman" w:hAnsi="Times New Roman"/>
          <w:b/>
          <w:sz w:val="24"/>
          <w:szCs w:val="24"/>
          <w:u w:val="single"/>
          <w:lang w:val="en-IN" w:eastAsia="en-IN"/>
        </w:rPr>
      </w:pPr>
      <w:r w:rsidRPr="00690136">
        <w:rPr>
          <w:rFonts w:ascii="Times New Roman" w:eastAsia="Times New Roman" w:hAnsi="Times New Roman"/>
          <w:b/>
          <w:sz w:val="24"/>
          <w:szCs w:val="24"/>
          <w:u w:val="single"/>
          <w:lang w:val="en-IN" w:eastAsia="en-IN"/>
        </w:rPr>
        <w:t>Consequent development of engines:-</w:t>
      </w:r>
    </w:p>
    <w:p w:rsidR="003E7A03" w:rsidRPr="00690136" w:rsidRDefault="003E7A03" w:rsidP="00C96589">
      <w:pPr>
        <w:jc w:val="both"/>
        <w:rPr>
          <w:rFonts w:ascii="Times New Roman" w:hAnsi="Times New Roman"/>
          <w:noProof/>
          <w:sz w:val="24"/>
          <w:szCs w:val="24"/>
          <w:lang w:val="en-IN" w:eastAsia="en-IN"/>
        </w:rPr>
      </w:pPr>
    </w:p>
    <w:p w:rsidR="00F14176" w:rsidRPr="00690136" w:rsidRDefault="00287B6F" w:rsidP="00C96589">
      <w:pPr>
        <w:jc w:val="both"/>
        <w:rPr>
          <w:rFonts w:ascii="Times New Roman" w:hAnsi="Times New Roman"/>
          <w:noProof/>
          <w:sz w:val="24"/>
          <w:szCs w:val="24"/>
          <w:lang w:val="en-IN" w:eastAsia="en-IN"/>
        </w:rPr>
      </w:pPr>
      <w:r>
        <w:rPr>
          <w:rFonts w:ascii="Times New Roman" w:hAnsi="Times New Roman"/>
          <w:noProof/>
          <w:sz w:val="24"/>
          <w:szCs w:val="24"/>
          <w:lang w:val="en-IN" w:eastAsia="en-IN"/>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left:0;text-align:left;margin-left:160.5pt;margin-top:98.35pt;width:39pt;height:18pt;z-index:251658240"/>
        </w:pict>
      </w:r>
      <w:r w:rsidR="006D7C0D" w:rsidRPr="00690136">
        <w:rPr>
          <w:rFonts w:ascii="Times New Roman" w:hAnsi="Times New Roman"/>
          <w:noProof/>
          <w:sz w:val="24"/>
          <w:szCs w:val="24"/>
          <w:lang w:val="en-IN" w:eastAsia="en-IN"/>
        </w:rPr>
        <w:t xml:space="preserve"> </w:t>
      </w:r>
      <w:r w:rsidR="006D7C0D" w:rsidRPr="00690136">
        <w:rPr>
          <w:rFonts w:ascii="Times New Roman" w:eastAsia="Times New Roman" w:hAnsi="Times New Roman"/>
          <w:noProof/>
          <w:sz w:val="24"/>
          <w:szCs w:val="24"/>
          <w:lang w:val="en-IN" w:eastAsia="en-IN"/>
        </w:rPr>
        <w:drawing>
          <wp:inline distT="0" distB="0" distL="0" distR="0">
            <wp:extent cx="1824266" cy="2857500"/>
            <wp:effectExtent l="19050" t="0" r="4534"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825566" cy="2859536"/>
                    </a:xfrm>
                    <a:prstGeom prst="rect">
                      <a:avLst/>
                    </a:prstGeom>
                    <a:noFill/>
                    <a:ln w="9525">
                      <a:noFill/>
                      <a:miter lim="800000"/>
                      <a:headEnd/>
                      <a:tailEnd/>
                    </a:ln>
                  </pic:spPr>
                </pic:pic>
              </a:graphicData>
            </a:graphic>
          </wp:inline>
        </w:drawing>
      </w:r>
      <w:r w:rsidR="00267272" w:rsidRPr="00690136">
        <w:rPr>
          <w:rFonts w:ascii="Times New Roman" w:hAnsi="Times New Roman"/>
          <w:noProof/>
          <w:sz w:val="24"/>
          <w:szCs w:val="24"/>
          <w:lang w:val="en-IN" w:eastAsia="en-IN"/>
        </w:rPr>
        <w:t xml:space="preserve">                </w:t>
      </w:r>
      <w:r w:rsidR="003E7A03" w:rsidRPr="00690136">
        <w:rPr>
          <w:rFonts w:ascii="Times New Roman" w:hAnsi="Times New Roman"/>
          <w:noProof/>
          <w:sz w:val="24"/>
          <w:szCs w:val="24"/>
          <w:lang w:val="en-IN" w:eastAsia="en-IN"/>
        </w:rPr>
        <w:t xml:space="preserve">       </w:t>
      </w:r>
      <w:r w:rsidR="00267272" w:rsidRPr="00690136">
        <w:rPr>
          <w:rFonts w:ascii="Times New Roman" w:hAnsi="Times New Roman"/>
          <w:noProof/>
          <w:sz w:val="24"/>
          <w:szCs w:val="24"/>
          <w:lang w:val="en-IN" w:eastAsia="en-IN"/>
        </w:rPr>
        <w:t xml:space="preserve"> </w:t>
      </w:r>
      <w:r w:rsidR="00267272" w:rsidRPr="00690136">
        <w:rPr>
          <w:rFonts w:ascii="Times New Roman" w:hAnsi="Times New Roman"/>
          <w:noProof/>
          <w:sz w:val="24"/>
          <w:szCs w:val="24"/>
          <w:lang w:val="en-IN" w:eastAsia="en-IN"/>
        </w:rPr>
        <w:drawing>
          <wp:inline distT="0" distB="0" distL="0" distR="0">
            <wp:extent cx="2547258" cy="2857500"/>
            <wp:effectExtent l="19050" t="0" r="5442"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2552588" cy="2863479"/>
                    </a:xfrm>
                    <a:prstGeom prst="rect">
                      <a:avLst/>
                    </a:prstGeom>
                    <a:noFill/>
                    <a:ln w="9525">
                      <a:noFill/>
                      <a:miter lim="800000"/>
                      <a:headEnd/>
                      <a:tailEnd/>
                    </a:ln>
                  </pic:spPr>
                </pic:pic>
              </a:graphicData>
            </a:graphic>
          </wp:inline>
        </w:drawing>
      </w:r>
    </w:p>
    <w:p w:rsidR="00576C6F" w:rsidRPr="00690136" w:rsidRDefault="00287B6F" w:rsidP="00C96589">
      <w:pPr>
        <w:jc w:val="both"/>
        <w:rPr>
          <w:rFonts w:ascii="Times New Roman" w:hAnsi="Times New Roman"/>
          <w:noProof/>
          <w:sz w:val="24"/>
          <w:szCs w:val="24"/>
          <w:lang w:val="en-IN" w:eastAsia="en-IN"/>
        </w:rPr>
      </w:pPr>
      <w:r w:rsidRPr="00287B6F">
        <w:rPr>
          <w:rFonts w:ascii="Times New Roman" w:hAnsi="Times New Roman"/>
          <w:b/>
          <w:noProof/>
          <w:sz w:val="24"/>
          <w:szCs w:val="24"/>
          <w:lang w:val="en-IN" w:eastAsia="en-IN"/>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28" type="#_x0000_t67" style="position:absolute;left:0;text-align:left;margin-left:205.5pt;margin-top:17.35pt;width:21pt;height:39.75pt;z-index:251659264">
            <v:textbox style="layout-flow:vertical-ideographic"/>
          </v:shape>
        </w:pict>
      </w:r>
      <w:r w:rsidR="003E7A03" w:rsidRPr="00690136">
        <w:rPr>
          <w:rFonts w:ascii="Times New Roman" w:hAnsi="Times New Roman"/>
          <w:b/>
          <w:noProof/>
          <w:sz w:val="24"/>
          <w:szCs w:val="24"/>
          <w:lang w:val="en-IN" w:eastAsia="en-IN"/>
        </w:rPr>
        <w:t>Rudolf engine</w:t>
      </w:r>
      <w:r w:rsidR="003E7A03" w:rsidRPr="00690136">
        <w:rPr>
          <w:rFonts w:ascii="Times New Roman" w:hAnsi="Times New Roman"/>
          <w:noProof/>
          <w:sz w:val="24"/>
          <w:szCs w:val="24"/>
          <w:lang w:val="en-IN" w:eastAsia="en-IN"/>
        </w:rPr>
        <w:t xml:space="preserve">                                               </w:t>
      </w:r>
      <w:r w:rsidR="003E7A03" w:rsidRPr="00690136">
        <w:rPr>
          <w:rFonts w:ascii="Times New Roman" w:hAnsi="Times New Roman"/>
          <w:b/>
          <w:noProof/>
          <w:sz w:val="24"/>
          <w:szCs w:val="24"/>
          <w:lang w:val="en-IN" w:eastAsia="en-IN"/>
        </w:rPr>
        <w:t>1950’s diesel engine</w:t>
      </w:r>
    </w:p>
    <w:p w:rsidR="006D7C0D" w:rsidRPr="00690136" w:rsidRDefault="00576C6F"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noProof/>
          <w:sz w:val="24"/>
          <w:szCs w:val="24"/>
          <w:lang w:val="en-IN" w:eastAsia="en-IN"/>
        </w:rPr>
        <w:lastRenderedPageBreak/>
        <w:drawing>
          <wp:inline distT="0" distB="0" distL="0" distR="0">
            <wp:extent cx="2346176" cy="3067050"/>
            <wp:effectExtent l="19050" t="0" r="0" b="0"/>
            <wp:docPr id="8" name="Picture 1" descr="C:\Users\Public\Documents\worlds-largest-eng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Documents\worlds-largest-engine.jpg"/>
                    <pic:cNvPicPr>
                      <a:picLocks noChangeAspect="1" noChangeArrowheads="1"/>
                    </pic:cNvPicPr>
                  </pic:nvPicPr>
                  <pic:blipFill>
                    <a:blip r:embed="rId9"/>
                    <a:srcRect/>
                    <a:stretch>
                      <a:fillRect/>
                    </a:stretch>
                  </pic:blipFill>
                  <pic:spPr bwMode="auto">
                    <a:xfrm>
                      <a:off x="0" y="0"/>
                      <a:ext cx="2348908" cy="3070622"/>
                    </a:xfrm>
                    <a:prstGeom prst="rect">
                      <a:avLst/>
                    </a:prstGeom>
                    <a:noFill/>
                    <a:ln w="9525">
                      <a:noFill/>
                      <a:miter lim="800000"/>
                      <a:headEnd/>
                      <a:tailEnd/>
                    </a:ln>
                  </pic:spPr>
                </pic:pic>
              </a:graphicData>
            </a:graphic>
          </wp:inline>
        </w:drawing>
      </w:r>
      <w:r w:rsidR="006F0A04" w:rsidRPr="00690136">
        <w:rPr>
          <w:rFonts w:ascii="Times New Roman" w:eastAsia="Times New Roman" w:hAnsi="Times New Roman"/>
          <w:sz w:val="24"/>
          <w:szCs w:val="24"/>
          <w:lang w:val="en-IN" w:eastAsia="en-IN"/>
        </w:rPr>
        <w:t xml:space="preserve">         </w:t>
      </w:r>
      <w:r w:rsidR="00135892" w:rsidRPr="00690136">
        <w:rPr>
          <w:rFonts w:ascii="Times New Roman" w:eastAsia="Times New Roman" w:hAnsi="Times New Roman"/>
          <w:sz w:val="24"/>
          <w:szCs w:val="24"/>
          <w:lang w:val="en-IN" w:eastAsia="en-IN"/>
        </w:rPr>
        <w:t xml:space="preserve"> </w:t>
      </w:r>
      <w:r w:rsidR="006F0A04" w:rsidRPr="00690136">
        <w:rPr>
          <w:rFonts w:ascii="Times New Roman" w:eastAsia="Times New Roman" w:hAnsi="Times New Roman"/>
          <w:sz w:val="24"/>
          <w:szCs w:val="24"/>
          <w:lang w:val="en-IN" w:eastAsia="en-IN"/>
        </w:rPr>
        <w:t xml:space="preserve"> </w:t>
      </w:r>
      <w:r w:rsidR="006F0A04" w:rsidRPr="00690136">
        <w:rPr>
          <w:rFonts w:ascii="Times New Roman" w:eastAsia="Times New Roman" w:hAnsi="Times New Roman"/>
          <w:noProof/>
          <w:sz w:val="24"/>
          <w:szCs w:val="24"/>
          <w:lang w:val="en-IN" w:eastAsia="en-IN"/>
        </w:rPr>
        <w:drawing>
          <wp:inline distT="0" distB="0" distL="0" distR="0">
            <wp:extent cx="2371725" cy="3102744"/>
            <wp:effectExtent l="19050" t="0" r="9525"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2371316" cy="3102209"/>
                    </a:xfrm>
                    <a:prstGeom prst="rect">
                      <a:avLst/>
                    </a:prstGeom>
                    <a:noFill/>
                    <a:ln w="9525">
                      <a:noFill/>
                      <a:miter lim="800000"/>
                      <a:headEnd/>
                      <a:tailEnd/>
                    </a:ln>
                  </pic:spPr>
                </pic:pic>
              </a:graphicData>
            </a:graphic>
          </wp:inline>
        </w:drawing>
      </w:r>
    </w:p>
    <w:p w:rsidR="003E7A03" w:rsidRPr="00690136" w:rsidRDefault="003E7A03"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14 </w:t>
      </w:r>
      <w:r w:rsidR="00135892" w:rsidRPr="00690136">
        <w:rPr>
          <w:rFonts w:ascii="Times New Roman" w:eastAsia="Times New Roman" w:hAnsi="Times New Roman"/>
          <w:sz w:val="24"/>
          <w:szCs w:val="24"/>
          <w:lang w:val="en-IN" w:eastAsia="en-IN"/>
        </w:rPr>
        <w:t>C</w:t>
      </w:r>
      <w:r w:rsidRPr="00690136">
        <w:rPr>
          <w:rFonts w:ascii="Times New Roman" w:eastAsia="Times New Roman" w:hAnsi="Times New Roman"/>
          <w:sz w:val="24"/>
          <w:szCs w:val="24"/>
          <w:lang w:val="en-IN" w:eastAsia="en-IN"/>
        </w:rPr>
        <w:t>ylinder RT- Flex 96C, 2300 tonnes,</w:t>
      </w:r>
      <w:r w:rsidR="00135892" w:rsidRPr="00690136">
        <w:rPr>
          <w:rFonts w:ascii="Times New Roman" w:eastAsia="Times New Roman" w:hAnsi="Times New Roman"/>
          <w:sz w:val="24"/>
          <w:szCs w:val="24"/>
          <w:lang w:val="en-IN" w:eastAsia="en-IN"/>
        </w:rPr>
        <w:t xml:space="preserve">          MAN’s ME Engine</w:t>
      </w:r>
    </w:p>
    <w:p w:rsidR="003E7A03" w:rsidRPr="00690136" w:rsidRDefault="003E7A03"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 </w:t>
      </w:r>
      <w:proofErr w:type="gramStart"/>
      <w:r w:rsidRPr="00690136">
        <w:rPr>
          <w:rFonts w:ascii="Times New Roman" w:eastAsia="Times New Roman" w:hAnsi="Times New Roman"/>
          <w:sz w:val="24"/>
          <w:szCs w:val="24"/>
          <w:lang w:val="en-IN" w:eastAsia="en-IN"/>
        </w:rPr>
        <w:t>power</w:t>
      </w:r>
      <w:proofErr w:type="gramEnd"/>
      <w:r w:rsidRPr="00690136">
        <w:rPr>
          <w:rFonts w:ascii="Times New Roman" w:eastAsia="Times New Roman" w:hAnsi="Times New Roman"/>
          <w:sz w:val="24"/>
          <w:szCs w:val="24"/>
          <w:lang w:val="en-IN" w:eastAsia="en-IN"/>
        </w:rPr>
        <w:t xml:space="preserve"> output of 84.42 MW (114 800bhp).</w:t>
      </w:r>
    </w:p>
    <w:p w:rsidR="003E7A03" w:rsidRPr="00690136" w:rsidRDefault="00135892" w:rsidP="00C96589">
      <w:pPr>
        <w:jc w:val="both"/>
        <w:rPr>
          <w:rFonts w:ascii="Times New Roman" w:eastAsia="Times New Roman" w:hAnsi="Times New Roman"/>
          <w:b/>
          <w:sz w:val="24"/>
          <w:szCs w:val="24"/>
          <w:lang w:val="en-IN" w:eastAsia="en-IN"/>
        </w:rPr>
      </w:pPr>
      <w:r w:rsidRPr="00690136">
        <w:rPr>
          <w:rFonts w:ascii="Times New Roman" w:eastAsia="Times New Roman" w:hAnsi="Times New Roman"/>
          <w:b/>
          <w:sz w:val="24"/>
          <w:szCs w:val="24"/>
          <w:lang w:val="en-IN" w:eastAsia="en-IN"/>
        </w:rPr>
        <w:t>Modern Engine</w:t>
      </w:r>
    </w:p>
    <w:p w:rsidR="00135892" w:rsidRPr="00690136" w:rsidRDefault="00135892" w:rsidP="00C96589">
      <w:pPr>
        <w:jc w:val="both"/>
        <w:rPr>
          <w:rFonts w:ascii="Times New Roman" w:eastAsia="Times New Roman" w:hAnsi="Times New Roman"/>
          <w:sz w:val="24"/>
          <w:szCs w:val="24"/>
          <w:lang w:val="en-IN" w:eastAsia="en-IN"/>
        </w:rPr>
      </w:pPr>
    </w:p>
    <w:p w:rsidR="00135892" w:rsidRPr="00690136" w:rsidRDefault="00135892"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Optimisation</w:t>
      </w:r>
      <w:r w:rsidR="00662177" w:rsidRPr="00690136">
        <w:rPr>
          <w:rFonts w:ascii="Times New Roman" w:eastAsia="Times New Roman" w:hAnsi="Times New Roman"/>
          <w:sz w:val="24"/>
          <w:szCs w:val="24"/>
          <w:lang w:val="en-IN" w:eastAsia="en-IN"/>
        </w:rPr>
        <w:t xml:space="preserve">  </w:t>
      </w:r>
      <w:r w:rsidRPr="00690136">
        <w:rPr>
          <w:rFonts w:ascii="Times New Roman" w:eastAsia="Times New Roman" w:hAnsi="Times New Roman"/>
          <w:sz w:val="24"/>
          <w:szCs w:val="24"/>
          <w:lang w:val="en-IN" w:eastAsia="en-IN"/>
        </w:rPr>
        <w:t xml:space="preserve"> in every parts of the engine is being tried to increase it ‘efficiencies, such as:-</w:t>
      </w:r>
    </w:p>
    <w:p w:rsidR="00135892" w:rsidRPr="00690136" w:rsidRDefault="00135892" w:rsidP="00C96589">
      <w:pPr>
        <w:jc w:val="both"/>
        <w:rPr>
          <w:rFonts w:ascii="Times New Roman" w:eastAsia="Times New Roman" w:hAnsi="Times New Roman"/>
          <w:sz w:val="24"/>
          <w:szCs w:val="24"/>
          <w:lang w:val="en-IN" w:eastAsia="en-IN"/>
        </w:rPr>
      </w:pPr>
    </w:p>
    <w:p w:rsidR="00135892" w:rsidRPr="00690136" w:rsidRDefault="00135892" w:rsidP="00C96589">
      <w:pPr>
        <w:pStyle w:val="ListParagraph"/>
        <w:numPr>
          <w:ilvl w:val="0"/>
          <w:numId w:val="6"/>
        </w:num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Development of Piston and combustion chamber – OROS Geometry, High piston top land. </w:t>
      </w:r>
    </w:p>
    <w:p w:rsidR="00135892" w:rsidRPr="00690136" w:rsidRDefault="00135892" w:rsidP="00C96589">
      <w:pPr>
        <w:pStyle w:val="ListParagraph"/>
        <w:numPr>
          <w:ilvl w:val="0"/>
          <w:numId w:val="6"/>
        </w:num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Development in fuel systems – common rail </w:t>
      </w:r>
      <w:proofErr w:type="gramStart"/>
      <w:r w:rsidRPr="00690136">
        <w:rPr>
          <w:rFonts w:ascii="Times New Roman" w:eastAsia="Times New Roman" w:hAnsi="Times New Roman"/>
          <w:sz w:val="24"/>
          <w:szCs w:val="24"/>
          <w:lang w:val="en-IN" w:eastAsia="en-IN"/>
        </w:rPr>
        <w:t>system(</w:t>
      </w:r>
      <w:proofErr w:type="gramEnd"/>
      <w:r w:rsidRPr="00690136">
        <w:rPr>
          <w:rFonts w:ascii="Times New Roman" w:eastAsia="Times New Roman" w:hAnsi="Times New Roman"/>
          <w:sz w:val="24"/>
          <w:szCs w:val="24"/>
          <w:lang w:val="en-IN" w:eastAsia="en-IN"/>
        </w:rPr>
        <w:t xml:space="preserve">CR system).     </w:t>
      </w:r>
    </w:p>
    <w:p w:rsidR="00135892" w:rsidRPr="00690136" w:rsidRDefault="00135892" w:rsidP="00C96589">
      <w:pPr>
        <w:pStyle w:val="ListParagraph"/>
        <w:numPr>
          <w:ilvl w:val="0"/>
          <w:numId w:val="6"/>
        </w:num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Development of </w:t>
      </w:r>
      <w:proofErr w:type="gramStart"/>
      <w:r w:rsidRPr="00690136">
        <w:rPr>
          <w:rFonts w:ascii="Times New Roman" w:eastAsia="Times New Roman" w:hAnsi="Times New Roman"/>
          <w:sz w:val="24"/>
          <w:szCs w:val="24"/>
          <w:lang w:val="en-IN" w:eastAsia="en-IN"/>
        </w:rPr>
        <w:t>Lubricating</w:t>
      </w:r>
      <w:proofErr w:type="gramEnd"/>
      <w:r w:rsidRPr="00690136">
        <w:rPr>
          <w:rFonts w:ascii="Times New Roman" w:eastAsia="Times New Roman" w:hAnsi="Times New Roman"/>
          <w:sz w:val="24"/>
          <w:szCs w:val="24"/>
          <w:lang w:val="en-IN" w:eastAsia="en-IN"/>
        </w:rPr>
        <w:t xml:space="preserve"> system – Swirl injection system.</w:t>
      </w:r>
    </w:p>
    <w:p w:rsidR="00135892" w:rsidRPr="00690136" w:rsidRDefault="00135892" w:rsidP="00C96589">
      <w:pPr>
        <w:pStyle w:val="ListParagraph"/>
        <w:numPr>
          <w:ilvl w:val="0"/>
          <w:numId w:val="6"/>
        </w:num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 xml:space="preserve">Other ancillary developments – computer control </w:t>
      </w:r>
      <w:proofErr w:type="gramStart"/>
      <w:r w:rsidRPr="00690136">
        <w:rPr>
          <w:rFonts w:ascii="Times New Roman" w:eastAsia="Times New Roman" w:hAnsi="Times New Roman"/>
          <w:sz w:val="24"/>
          <w:szCs w:val="24"/>
          <w:lang w:val="en-IN" w:eastAsia="en-IN"/>
        </w:rPr>
        <w:t>system(</w:t>
      </w:r>
      <w:proofErr w:type="spellStart"/>
      <w:proofErr w:type="gramEnd"/>
      <w:r w:rsidRPr="00690136">
        <w:rPr>
          <w:rFonts w:ascii="Times New Roman" w:eastAsia="Times New Roman" w:hAnsi="Times New Roman"/>
          <w:sz w:val="24"/>
          <w:szCs w:val="24"/>
          <w:lang w:val="en-IN" w:eastAsia="en-IN"/>
        </w:rPr>
        <w:t>CoCoS</w:t>
      </w:r>
      <w:proofErr w:type="spellEnd"/>
      <w:r w:rsidRPr="00690136">
        <w:rPr>
          <w:rFonts w:ascii="Times New Roman" w:eastAsia="Times New Roman" w:hAnsi="Times New Roman"/>
          <w:sz w:val="24"/>
          <w:szCs w:val="24"/>
          <w:lang w:val="en-IN" w:eastAsia="en-IN"/>
        </w:rPr>
        <w:t xml:space="preserve"> system)   etc.....</w:t>
      </w:r>
    </w:p>
    <w:p w:rsidR="00135892" w:rsidRPr="00690136" w:rsidRDefault="00135892" w:rsidP="00C96589">
      <w:pPr>
        <w:pStyle w:val="ListParagraph"/>
        <w:numPr>
          <w:ilvl w:val="0"/>
          <w:numId w:val="6"/>
        </w:numPr>
        <w:jc w:val="both"/>
        <w:rPr>
          <w:rFonts w:ascii="Times New Roman" w:eastAsia="Times New Roman" w:hAnsi="Times New Roman"/>
          <w:sz w:val="24"/>
          <w:szCs w:val="24"/>
          <w:lang w:val="en-IN" w:eastAsia="en-IN"/>
        </w:rPr>
      </w:pPr>
      <w:r w:rsidRPr="00690136">
        <w:rPr>
          <w:rFonts w:ascii="Times New Roman" w:eastAsia="Times New Roman" w:hAnsi="Times New Roman"/>
          <w:sz w:val="24"/>
          <w:szCs w:val="24"/>
          <w:lang w:val="en-IN" w:eastAsia="en-IN"/>
        </w:rPr>
        <w:t>Major player in the development</w:t>
      </w:r>
      <w:proofErr w:type="gramStart"/>
      <w:r w:rsidRPr="00690136">
        <w:rPr>
          <w:rFonts w:ascii="Times New Roman" w:eastAsia="Times New Roman" w:hAnsi="Times New Roman"/>
          <w:sz w:val="24"/>
          <w:szCs w:val="24"/>
          <w:lang w:val="en-IN" w:eastAsia="en-IN"/>
        </w:rPr>
        <w:t>:-</w:t>
      </w:r>
      <w:proofErr w:type="gramEnd"/>
      <w:r w:rsidRPr="00690136">
        <w:rPr>
          <w:rFonts w:ascii="Times New Roman" w:eastAsia="Times New Roman" w:hAnsi="Times New Roman"/>
          <w:sz w:val="24"/>
          <w:szCs w:val="24"/>
          <w:lang w:val="en-IN" w:eastAsia="en-IN"/>
        </w:rPr>
        <w:t xml:space="preserve">   Turbocharger( vital components that can increase engine power by more than 300%).</w:t>
      </w:r>
    </w:p>
    <w:p w:rsidR="00EC276D" w:rsidRPr="00690136" w:rsidRDefault="00EC276D" w:rsidP="00C96589">
      <w:pPr>
        <w:jc w:val="both"/>
        <w:rPr>
          <w:rFonts w:ascii="Times New Roman" w:eastAsia="Times New Roman" w:hAnsi="Times New Roman"/>
          <w:sz w:val="24"/>
          <w:szCs w:val="24"/>
          <w:lang w:val="en-IN" w:eastAsia="en-IN"/>
        </w:rPr>
      </w:pPr>
    </w:p>
    <w:p w:rsidR="00EC276D" w:rsidRPr="00690136" w:rsidRDefault="00EC276D" w:rsidP="00C96589">
      <w:pPr>
        <w:jc w:val="both"/>
        <w:rPr>
          <w:rFonts w:ascii="Times New Roman" w:eastAsia="Times New Roman" w:hAnsi="Times New Roman"/>
          <w:sz w:val="24"/>
          <w:szCs w:val="24"/>
          <w:lang w:val="en-IN" w:eastAsia="en-IN"/>
        </w:rPr>
      </w:pPr>
    </w:p>
    <w:p w:rsidR="00135892" w:rsidRDefault="00135892" w:rsidP="00C96589">
      <w:pPr>
        <w:jc w:val="both"/>
        <w:rPr>
          <w:rFonts w:ascii="Times New Roman" w:eastAsia="Times New Roman" w:hAnsi="Times New Roman"/>
          <w:sz w:val="24"/>
          <w:szCs w:val="24"/>
          <w:lang w:val="en-IN" w:eastAsia="en-IN"/>
        </w:rPr>
      </w:pPr>
    </w:p>
    <w:p w:rsidR="00690136" w:rsidRDefault="00690136" w:rsidP="00C96589">
      <w:pPr>
        <w:jc w:val="both"/>
        <w:rPr>
          <w:rFonts w:ascii="Times New Roman" w:eastAsia="Times New Roman" w:hAnsi="Times New Roman"/>
          <w:sz w:val="24"/>
          <w:szCs w:val="24"/>
          <w:lang w:val="en-IN" w:eastAsia="en-IN"/>
        </w:rPr>
      </w:pPr>
    </w:p>
    <w:p w:rsidR="00690136" w:rsidRDefault="00690136" w:rsidP="00C96589">
      <w:pPr>
        <w:jc w:val="both"/>
        <w:rPr>
          <w:rFonts w:ascii="Times New Roman" w:eastAsia="Times New Roman" w:hAnsi="Times New Roman"/>
          <w:sz w:val="24"/>
          <w:szCs w:val="24"/>
          <w:lang w:val="en-IN" w:eastAsia="en-IN"/>
        </w:rPr>
      </w:pPr>
    </w:p>
    <w:p w:rsidR="00690136" w:rsidRPr="00690136" w:rsidRDefault="00690136" w:rsidP="00C96589">
      <w:pPr>
        <w:jc w:val="both"/>
        <w:rPr>
          <w:rFonts w:ascii="Times New Roman" w:eastAsia="Times New Roman" w:hAnsi="Times New Roman"/>
          <w:sz w:val="24"/>
          <w:szCs w:val="24"/>
          <w:lang w:val="en-IN" w:eastAsia="en-IN"/>
        </w:rPr>
      </w:pPr>
    </w:p>
    <w:p w:rsidR="00CD1160" w:rsidRPr="00690136" w:rsidRDefault="00CD1160" w:rsidP="00C96589">
      <w:pPr>
        <w:pStyle w:val="ListParagraph"/>
        <w:numPr>
          <w:ilvl w:val="0"/>
          <w:numId w:val="7"/>
        </w:numPr>
        <w:jc w:val="both"/>
        <w:rPr>
          <w:rFonts w:ascii="Times New Roman" w:eastAsia="Times New Roman" w:hAnsi="Times New Roman"/>
          <w:b/>
          <w:caps/>
          <w:sz w:val="24"/>
          <w:szCs w:val="24"/>
          <w:u w:val="single"/>
          <w:lang w:val="en-IN" w:eastAsia="en-IN"/>
        </w:rPr>
      </w:pPr>
      <w:r w:rsidRPr="00690136">
        <w:rPr>
          <w:rFonts w:ascii="Times New Roman" w:eastAsia="Times New Roman" w:hAnsi="Times New Roman"/>
          <w:b/>
          <w:caps/>
          <w:sz w:val="24"/>
          <w:szCs w:val="24"/>
          <w:u w:val="single"/>
          <w:lang w:val="en-IN" w:eastAsia="en-IN"/>
        </w:rPr>
        <w:lastRenderedPageBreak/>
        <w:t>Turbocharger</w:t>
      </w:r>
    </w:p>
    <w:p w:rsidR="00135892" w:rsidRPr="00690136" w:rsidRDefault="00135892"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45676C" w:rsidRPr="00690136" w:rsidRDefault="00B855F2"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For Combustion of a fuel, an adequate quantity of air is required. For a Turbocharger system capacity should be sufficient to ensure that the air demand is met when the turbocharger is not at its optimum. </w:t>
      </w:r>
    </w:p>
    <w:p w:rsidR="0045676C" w:rsidRPr="00690136" w:rsidRDefault="0045676C" w:rsidP="00C96589">
      <w:pPr>
        <w:pStyle w:val="Default"/>
        <w:jc w:val="both"/>
        <w:rPr>
          <w:rFonts w:ascii="Times New Roman" w:hAnsi="Times New Roman" w:cs="Times New Roman"/>
          <w:color w:val="auto"/>
        </w:rPr>
      </w:pPr>
    </w:p>
    <w:p w:rsidR="00135892" w:rsidRPr="00690136" w:rsidRDefault="0045676C" w:rsidP="00C96589">
      <w:pPr>
        <w:jc w:val="both"/>
        <w:rPr>
          <w:rFonts w:ascii="Times New Roman" w:eastAsia="Times New Roman" w:hAnsi="Times New Roman"/>
          <w:sz w:val="24"/>
          <w:szCs w:val="24"/>
          <w:lang w:val="en-IN" w:eastAsia="en-IN"/>
        </w:rPr>
      </w:pPr>
      <w:r w:rsidRPr="00690136">
        <w:rPr>
          <w:rFonts w:ascii="Times New Roman" w:hAnsi="Times New Roman"/>
          <w:sz w:val="24"/>
          <w:szCs w:val="24"/>
        </w:rPr>
        <w:t xml:space="preserve"> The turbocharger was the brainchild of inventor Alfred </w:t>
      </w:r>
      <w:proofErr w:type="spellStart"/>
      <w:r w:rsidRPr="00690136">
        <w:rPr>
          <w:rFonts w:ascii="Times New Roman" w:hAnsi="Times New Roman"/>
          <w:sz w:val="24"/>
          <w:szCs w:val="24"/>
        </w:rPr>
        <w:t>Büchi</w:t>
      </w:r>
      <w:proofErr w:type="spellEnd"/>
      <w:r w:rsidRPr="00690136">
        <w:rPr>
          <w:rFonts w:ascii="Times New Roman" w:hAnsi="Times New Roman"/>
          <w:sz w:val="24"/>
          <w:szCs w:val="24"/>
        </w:rPr>
        <w:t xml:space="preserve">, who was awarded a German patent for the idea of using exhaust-gas energy to drive a turbine sitting on the same rotating shaft as a compressor wheel, which </w:t>
      </w:r>
      <w:proofErr w:type="gramStart"/>
      <w:r w:rsidRPr="00690136">
        <w:rPr>
          <w:rFonts w:ascii="Times New Roman" w:hAnsi="Times New Roman"/>
          <w:sz w:val="24"/>
          <w:szCs w:val="24"/>
        </w:rPr>
        <w:t>increase</w:t>
      </w:r>
      <w:proofErr w:type="gramEnd"/>
      <w:r w:rsidRPr="00690136">
        <w:rPr>
          <w:rFonts w:ascii="Times New Roman" w:hAnsi="Times New Roman"/>
          <w:sz w:val="24"/>
          <w:szCs w:val="24"/>
        </w:rPr>
        <w:t xml:space="preserve"> engine efficiency by about 40%.</w:t>
      </w:r>
    </w:p>
    <w:p w:rsidR="00EC276D" w:rsidRPr="00690136" w:rsidRDefault="00EC276D" w:rsidP="00C96589">
      <w:pPr>
        <w:jc w:val="both"/>
        <w:rPr>
          <w:rFonts w:ascii="Times New Roman" w:eastAsia="Times New Roman" w:hAnsi="Times New Roman"/>
          <w:sz w:val="24"/>
          <w:szCs w:val="24"/>
          <w:lang w:val="en-IN" w:eastAsia="en-IN"/>
        </w:rPr>
      </w:pPr>
    </w:p>
    <w:p w:rsidR="00B855F2" w:rsidRPr="00690136" w:rsidRDefault="00B855F2" w:rsidP="00C96589">
      <w:pPr>
        <w:jc w:val="both"/>
        <w:rPr>
          <w:rFonts w:ascii="Times New Roman" w:eastAsia="Times New Roman" w:hAnsi="Times New Roman"/>
          <w:sz w:val="24"/>
          <w:szCs w:val="24"/>
          <w:lang w:val="en-IN" w:eastAsia="en-IN"/>
        </w:rPr>
      </w:pPr>
      <w:r w:rsidRPr="00690136">
        <w:rPr>
          <w:rFonts w:ascii="Times New Roman" w:eastAsia="Times New Roman" w:hAnsi="Times New Roman"/>
          <w:noProof/>
          <w:sz w:val="24"/>
          <w:szCs w:val="24"/>
          <w:lang w:val="en-IN" w:eastAsia="en-IN"/>
        </w:rPr>
        <w:drawing>
          <wp:inline distT="0" distB="0" distL="0" distR="0">
            <wp:extent cx="5731510" cy="3741284"/>
            <wp:effectExtent l="19050" t="0" r="254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731510" cy="3741284"/>
                    </a:xfrm>
                    <a:prstGeom prst="rect">
                      <a:avLst/>
                    </a:prstGeom>
                    <a:noFill/>
                    <a:ln w="9525">
                      <a:noFill/>
                      <a:miter lim="800000"/>
                      <a:headEnd/>
                      <a:tailEnd/>
                    </a:ln>
                  </pic:spPr>
                </pic:pic>
              </a:graphicData>
            </a:graphic>
          </wp:inline>
        </w:drawing>
      </w:r>
    </w:p>
    <w:p w:rsidR="00B855F2" w:rsidRPr="00690136" w:rsidRDefault="00B855F2" w:rsidP="00C96589">
      <w:pPr>
        <w:jc w:val="both"/>
        <w:rPr>
          <w:rFonts w:ascii="Times New Roman" w:eastAsia="Times New Roman" w:hAnsi="Times New Roman"/>
          <w:sz w:val="24"/>
          <w:szCs w:val="24"/>
          <w:lang w:val="en-IN" w:eastAsia="en-IN"/>
        </w:rPr>
      </w:pPr>
      <w:r w:rsidRPr="00690136">
        <w:rPr>
          <w:rFonts w:ascii="Times New Roman" w:eastAsiaTheme="minorHAnsi" w:hAnsi="Times New Roman"/>
          <w:i/>
          <w:iCs/>
          <w:sz w:val="24"/>
          <w:szCs w:val="24"/>
          <w:lang w:val="en-IN"/>
        </w:rPr>
        <w:t xml:space="preserve">Cross-section of Brown </w:t>
      </w:r>
      <w:proofErr w:type="spellStart"/>
      <w:r w:rsidRPr="00690136">
        <w:rPr>
          <w:rFonts w:ascii="Times New Roman" w:eastAsiaTheme="minorHAnsi" w:hAnsi="Times New Roman"/>
          <w:i/>
          <w:iCs/>
          <w:sz w:val="24"/>
          <w:szCs w:val="24"/>
          <w:lang w:val="en-IN"/>
        </w:rPr>
        <w:t>Boveri</w:t>
      </w:r>
      <w:proofErr w:type="spellEnd"/>
      <w:r w:rsidRPr="00690136">
        <w:rPr>
          <w:rFonts w:ascii="Times New Roman" w:eastAsiaTheme="minorHAnsi" w:hAnsi="Times New Roman"/>
          <w:i/>
          <w:iCs/>
          <w:sz w:val="24"/>
          <w:szCs w:val="24"/>
          <w:lang w:val="en-IN"/>
        </w:rPr>
        <w:t xml:space="preserve"> type VTR501 turbocharger</w:t>
      </w:r>
    </w:p>
    <w:p w:rsidR="00B855F2" w:rsidRPr="00690136" w:rsidRDefault="00B855F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890697" w:rsidRPr="00690136" w:rsidRDefault="00890697"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jc w:val="both"/>
        <w:rPr>
          <w:rFonts w:ascii="Times New Roman" w:eastAsia="Times New Roman" w:hAnsi="Times New Roman"/>
          <w:sz w:val="24"/>
          <w:szCs w:val="24"/>
          <w:lang w:val="en-IN" w:eastAsia="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The diesel engine exhaust gases enter through the water-cooled gas inlet casing (50), expand in the nozzle ring (30) and supply energy to the shaft (20) by flowing through the </w:t>
      </w:r>
      <w:proofErr w:type="spellStart"/>
      <w:r w:rsidRPr="00690136">
        <w:rPr>
          <w:rFonts w:ascii="Times New Roman" w:eastAsiaTheme="minorHAnsi" w:hAnsi="Times New Roman"/>
          <w:sz w:val="24"/>
          <w:szCs w:val="24"/>
          <w:lang w:val="en-IN"/>
        </w:rPr>
        <w:t>blading</w:t>
      </w:r>
      <w:proofErr w:type="spellEnd"/>
      <w:r w:rsidRPr="00690136">
        <w:rPr>
          <w:rFonts w:ascii="Times New Roman" w:eastAsiaTheme="minorHAnsi" w:hAnsi="Times New Roman"/>
          <w:sz w:val="24"/>
          <w:szCs w:val="24"/>
          <w:lang w:val="en-IN"/>
        </w:rPr>
        <w:t xml:space="preserve"> (21). The gases exhaust to the open air through the gas outlet casing (60), which is also water cooled, and the exhaust piping. The charge air enters the compressor through an inlet stub (82) or through the silencer filter (80). It is then compressed in the inducer and the impeller (25), flows through the diffuser (28) and is fed to the engine via the pressure stubs on the compressor casing (74).</w:t>
      </w:r>
    </w:p>
    <w:p w:rsidR="00B855F2" w:rsidRPr="00690136" w:rsidRDefault="00135892" w:rsidP="00C96589">
      <w:pPr>
        <w:pStyle w:val="ListParagraph"/>
        <w:numPr>
          <w:ilvl w:val="0"/>
          <w:numId w:val="7"/>
        </w:numPr>
        <w:autoSpaceDE w:val="0"/>
        <w:autoSpaceDN w:val="0"/>
        <w:adjustRightInd w:val="0"/>
        <w:spacing w:after="0" w:line="240" w:lineRule="auto"/>
        <w:jc w:val="both"/>
        <w:rPr>
          <w:rFonts w:ascii="Times New Roman" w:eastAsiaTheme="minorHAnsi" w:hAnsi="Times New Roman"/>
          <w:b/>
          <w:caps/>
          <w:sz w:val="24"/>
          <w:szCs w:val="24"/>
          <w:u w:val="single"/>
          <w:lang w:val="en-IN"/>
        </w:rPr>
      </w:pPr>
      <w:r w:rsidRPr="00690136">
        <w:rPr>
          <w:rFonts w:ascii="Times New Roman" w:eastAsiaTheme="minorHAnsi" w:hAnsi="Times New Roman"/>
          <w:b/>
          <w:caps/>
          <w:sz w:val="24"/>
          <w:szCs w:val="24"/>
          <w:u w:val="single"/>
          <w:lang w:val="en-IN"/>
        </w:rPr>
        <w:lastRenderedPageBreak/>
        <w:t xml:space="preserve"> Turbocharger</w:t>
      </w:r>
      <w:r w:rsidR="00B855F2" w:rsidRPr="00690136">
        <w:rPr>
          <w:rFonts w:ascii="Times New Roman" w:eastAsiaTheme="minorHAnsi" w:hAnsi="Times New Roman"/>
          <w:b/>
          <w:caps/>
          <w:sz w:val="24"/>
          <w:szCs w:val="24"/>
          <w:u w:val="single"/>
          <w:lang w:val="en-IN"/>
        </w:rPr>
        <w:t xml:space="preserve"> Designers</w:t>
      </w:r>
    </w:p>
    <w:p w:rsidR="00B855F2" w:rsidRPr="00690136" w:rsidRDefault="00B855F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B855F2" w:rsidRPr="00690136" w:rsidRDefault="00B855F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41D9C" w:rsidRPr="00690136" w:rsidRDefault="007552D4"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3.1 Asian</w:t>
      </w:r>
      <w:r w:rsidR="00D41D9C" w:rsidRPr="00690136">
        <w:rPr>
          <w:rFonts w:ascii="Times New Roman" w:hAnsi="Times New Roman"/>
          <w:sz w:val="24"/>
          <w:szCs w:val="24"/>
        </w:rPr>
        <w:t xml:space="preserve"> Brown Broveri (ABB)</w:t>
      </w:r>
    </w:p>
    <w:p w:rsidR="00D41D9C" w:rsidRPr="00690136" w:rsidRDefault="00D41D9C" w:rsidP="00C96589">
      <w:pPr>
        <w:jc w:val="both"/>
        <w:rPr>
          <w:rFonts w:ascii="Times New Roman" w:hAnsi="Times New Roman"/>
          <w:sz w:val="24"/>
          <w:szCs w:val="24"/>
        </w:rPr>
      </w:pPr>
      <w:r w:rsidRPr="00690136">
        <w:rPr>
          <w:rFonts w:ascii="Times New Roman" w:hAnsi="Times New Roman"/>
          <w:sz w:val="24"/>
          <w:szCs w:val="24"/>
        </w:rPr>
        <w:t xml:space="preserve"> </w:t>
      </w:r>
    </w:p>
    <w:p w:rsidR="00D41D9C" w:rsidRPr="00690136" w:rsidRDefault="00135892" w:rsidP="00C96589">
      <w:pPr>
        <w:jc w:val="both"/>
        <w:rPr>
          <w:rFonts w:ascii="Times New Roman" w:hAnsi="Times New Roman"/>
          <w:sz w:val="24"/>
          <w:szCs w:val="24"/>
        </w:rPr>
      </w:pPr>
      <w:r w:rsidRPr="00690136">
        <w:rPr>
          <w:rFonts w:ascii="Times New Roman" w:hAnsi="Times New Roman"/>
          <w:sz w:val="24"/>
          <w:szCs w:val="24"/>
        </w:rPr>
        <w:t xml:space="preserve">3.1.1 </w:t>
      </w:r>
      <w:r w:rsidR="00D41D9C" w:rsidRPr="00690136">
        <w:rPr>
          <w:rFonts w:ascii="Times New Roman" w:hAnsi="Times New Roman"/>
          <w:sz w:val="24"/>
          <w:szCs w:val="24"/>
        </w:rPr>
        <w:t>TPS series-</w:t>
      </w:r>
    </w:p>
    <w:p w:rsidR="00D41D9C" w:rsidRPr="00690136" w:rsidRDefault="004E417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ABB Turbo Systems addressed the market in the mid-1990s with the TPS series, designed to serve four-stroke engines with outputs from 500 kW to 3200 kW per turbocharger</w:t>
      </w:r>
      <w:r w:rsidR="00D41D9C" w:rsidRPr="00690136">
        <w:rPr>
          <w:rFonts w:ascii="Times New Roman" w:hAnsi="Times New Roman"/>
          <w:sz w:val="24"/>
          <w:szCs w:val="24"/>
        </w:rPr>
        <w:t xml:space="preserve">. </w:t>
      </w:r>
    </w:p>
    <w:p w:rsidR="00135892" w:rsidRPr="00690136" w:rsidRDefault="00D41D9C" w:rsidP="00C96589">
      <w:pPr>
        <w:jc w:val="both"/>
        <w:rPr>
          <w:rFonts w:ascii="Times New Roman" w:hAnsi="Times New Roman"/>
          <w:sz w:val="24"/>
          <w:szCs w:val="24"/>
        </w:rPr>
      </w:pPr>
      <w:r w:rsidRPr="00690136">
        <w:rPr>
          <w:rFonts w:ascii="Times New Roman" w:hAnsi="Times New Roman"/>
          <w:sz w:val="24"/>
          <w:szCs w:val="24"/>
        </w:rPr>
        <w:t>The TPS models are divided into the following three types according to the size of compressors: version D (TPS-D), E (TPS-E) and F (TPS-F)</w:t>
      </w:r>
      <w:r w:rsidR="004E4178" w:rsidRPr="00690136">
        <w:rPr>
          <w:rFonts w:ascii="Times New Roman" w:hAnsi="Times New Roman"/>
          <w:sz w:val="24"/>
          <w:szCs w:val="24"/>
        </w:rPr>
        <w:t>.</w:t>
      </w:r>
    </w:p>
    <w:p w:rsidR="00D41D9C" w:rsidRPr="00690136" w:rsidRDefault="00D41D9C" w:rsidP="00C96589">
      <w:pPr>
        <w:jc w:val="both"/>
        <w:rPr>
          <w:rFonts w:ascii="Times New Roman" w:hAnsi="Times New Roman"/>
          <w:sz w:val="24"/>
          <w:szCs w:val="24"/>
        </w:rPr>
      </w:pPr>
      <w:r w:rsidRPr="00690136">
        <w:rPr>
          <w:rFonts w:ascii="Times New Roman" w:hAnsi="Times New Roman"/>
          <w:sz w:val="24"/>
          <w:szCs w:val="24"/>
        </w:rPr>
        <w:t xml:space="preserve">Each TPS models consist of a mixed flow turbine and centrifugal compressor. The TPS models use the centre support bearing systems and are small size turbochargers. TPS-D and TPS-E turbocharger are available with two completely different compressor stages to ensure the full range of pressure ratios, while TPS-F series is introduced in 2001. </w:t>
      </w:r>
    </w:p>
    <w:p w:rsidR="002D0B46" w:rsidRPr="00690136" w:rsidRDefault="002D0B46" w:rsidP="00C96589">
      <w:pPr>
        <w:jc w:val="both"/>
        <w:rPr>
          <w:rFonts w:ascii="Times New Roman" w:hAnsi="Times New Roman"/>
          <w:sz w:val="24"/>
          <w:szCs w:val="24"/>
        </w:rPr>
      </w:pPr>
    </w:p>
    <w:p w:rsidR="002D0B46" w:rsidRPr="00690136" w:rsidRDefault="002D0B46" w:rsidP="00C96589">
      <w:pPr>
        <w:jc w:val="both"/>
        <w:rPr>
          <w:rFonts w:ascii="Times New Roman" w:hAnsi="Times New Roman"/>
          <w:sz w:val="24"/>
          <w:szCs w:val="24"/>
        </w:rPr>
      </w:pPr>
    </w:p>
    <w:p w:rsidR="00D41D9C" w:rsidRPr="00690136" w:rsidRDefault="00D41D9C" w:rsidP="00C96589">
      <w:pPr>
        <w:jc w:val="both"/>
        <w:rPr>
          <w:rFonts w:ascii="Times New Roman" w:hAnsi="Times New Roman"/>
          <w:sz w:val="24"/>
          <w:szCs w:val="24"/>
        </w:rPr>
      </w:pPr>
      <w:r w:rsidRPr="00690136">
        <w:rPr>
          <w:rFonts w:ascii="Times New Roman" w:hAnsi="Times New Roman"/>
          <w:noProof/>
          <w:sz w:val="24"/>
          <w:szCs w:val="24"/>
          <w:lang w:val="en-IN" w:eastAsia="en-IN"/>
        </w:rPr>
        <w:drawing>
          <wp:inline distT="0" distB="0" distL="0" distR="0">
            <wp:extent cx="3733800" cy="3318933"/>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3733800" cy="3318933"/>
                    </a:xfrm>
                    <a:prstGeom prst="rect">
                      <a:avLst/>
                    </a:prstGeom>
                    <a:noFill/>
                    <a:ln w="9525">
                      <a:noFill/>
                      <a:miter lim="800000"/>
                      <a:headEnd/>
                      <a:tailEnd/>
                    </a:ln>
                  </pic:spPr>
                </pic:pic>
              </a:graphicData>
            </a:graphic>
          </wp:inline>
        </w:drawing>
      </w:r>
    </w:p>
    <w:p w:rsidR="00D41D9C" w:rsidRPr="00690136" w:rsidRDefault="00D41D9C" w:rsidP="00C96589">
      <w:pPr>
        <w:jc w:val="both"/>
        <w:rPr>
          <w:rFonts w:ascii="Times New Roman" w:eastAsiaTheme="minorHAnsi" w:hAnsi="Times New Roman"/>
          <w:b/>
          <w:bCs/>
          <w:sz w:val="24"/>
          <w:szCs w:val="24"/>
          <w:lang w:val="en-IN"/>
        </w:rPr>
      </w:pPr>
      <w:r w:rsidRPr="00690136">
        <w:rPr>
          <w:rFonts w:ascii="Times New Roman" w:eastAsiaTheme="minorHAnsi" w:hAnsi="Times New Roman"/>
          <w:b/>
          <w:bCs/>
          <w:sz w:val="24"/>
          <w:szCs w:val="24"/>
          <w:lang w:val="en-IN"/>
        </w:rPr>
        <w:t xml:space="preserve">        </w:t>
      </w:r>
      <w:r w:rsidR="00125641" w:rsidRPr="00690136">
        <w:rPr>
          <w:rFonts w:ascii="Times New Roman" w:eastAsiaTheme="minorHAnsi" w:hAnsi="Times New Roman"/>
          <w:b/>
          <w:bCs/>
          <w:sz w:val="24"/>
          <w:szCs w:val="24"/>
          <w:lang w:val="en-IN"/>
        </w:rPr>
        <w:t xml:space="preserve">       </w:t>
      </w:r>
      <w:r w:rsidRPr="00690136">
        <w:rPr>
          <w:rFonts w:ascii="Times New Roman" w:eastAsiaTheme="minorHAnsi" w:hAnsi="Times New Roman"/>
          <w:b/>
          <w:bCs/>
          <w:sz w:val="24"/>
          <w:szCs w:val="24"/>
          <w:lang w:val="en-IN"/>
        </w:rPr>
        <w:t xml:space="preserve"> Bird's eye view of the TPS turbocharger</w:t>
      </w: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690136" w:rsidRDefault="00690136" w:rsidP="00C96589">
      <w:pPr>
        <w:jc w:val="both"/>
        <w:rPr>
          <w:rFonts w:ascii="Times New Roman" w:hAnsi="Times New Roman"/>
          <w:sz w:val="24"/>
          <w:szCs w:val="24"/>
        </w:rPr>
      </w:pPr>
    </w:p>
    <w:p w:rsidR="00D41D9C" w:rsidRPr="00690136" w:rsidRDefault="002D0B46" w:rsidP="00C96589">
      <w:pPr>
        <w:jc w:val="both"/>
        <w:rPr>
          <w:rFonts w:ascii="Times New Roman" w:hAnsi="Times New Roman"/>
          <w:b/>
          <w:sz w:val="24"/>
          <w:szCs w:val="24"/>
          <w:u w:val="single"/>
        </w:rPr>
      </w:pPr>
      <w:r w:rsidRPr="00690136">
        <w:rPr>
          <w:rFonts w:ascii="Times New Roman" w:hAnsi="Times New Roman"/>
          <w:b/>
          <w:sz w:val="24"/>
          <w:szCs w:val="24"/>
          <w:u w:val="single"/>
        </w:rPr>
        <w:lastRenderedPageBreak/>
        <w:t>M</w:t>
      </w:r>
      <w:r w:rsidR="00D41D9C" w:rsidRPr="00690136">
        <w:rPr>
          <w:rFonts w:ascii="Times New Roman" w:hAnsi="Times New Roman"/>
          <w:b/>
          <w:sz w:val="24"/>
          <w:szCs w:val="24"/>
          <w:u w:val="single"/>
        </w:rPr>
        <w:t>ain features:-</w:t>
      </w:r>
    </w:p>
    <w:p w:rsidR="00A05520" w:rsidRPr="00690136" w:rsidRDefault="00D41D9C" w:rsidP="00C96589">
      <w:pPr>
        <w:autoSpaceDE w:val="0"/>
        <w:autoSpaceDN w:val="0"/>
        <w:adjustRightInd w:val="0"/>
        <w:spacing w:after="0" w:line="240" w:lineRule="auto"/>
        <w:jc w:val="both"/>
        <w:rPr>
          <w:rFonts w:ascii="Times New Roman" w:hAnsi="Times New Roman"/>
          <w:b/>
          <w:sz w:val="24"/>
          <w:szCs w:val="24"/>
          <w:u w:val="single"/>
        </w:rPr>
      </w:pPr>
      <w:r w:rsidRPr="00690136">
        <w:rPr>
          <w:rFonts w:ascii="Times New Roman" w:hAnsi="Times New Roman"/>
          <w:b/>
          <w:sz w:val="24"/>
          <w:szCs w:val="24"/>
          <w:u w:val="single"/>
        </w:rPr>
        <w:t>Compressors</w:t>
      </w:r>
    </w:p>
    <w:p w:rsidR="00EC276D" w:rsidRPr="00690136" w:rsidRDefault="00EC276D" w:rsidP="00C96589">
      <w:pPr>
        <w:autoSpaceDE w:val="0"/>
        <w:autoSpaceDN w:val="0"/>
        <w:adjustRightInd w:val="0"/>
        <w:spacing w:after="0" w:line="240" w:lineRule="auto"/>
        <w:jc w:val="both"/>
        <w:rPr>
          <w:rFonts w:ascii="Times New Roman" w:hAnsi="Times New Roman"/>
          <w:sz w:val="24"/>
          <w:szCs w:val="24"/>
        </w:rPr>
      </w:pPr>
    </w:p>
    <w:p w:rsidR="0091172D" w:rsidRPr="00690136" w:rsidRDefault="00D41D9C"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hAnsi="Times New Roman"/>
          <w:sz w:val="24"/>
          <w:szCs w:val="24"/>
        </w:rPr>
        <w:t xml:space="preserve"> </w:t>
      </w:r>
      <w:r w:rsidRPr="00690136">
        <w:rPr>
          <w:rFonts w:ascii="Times New Roman" w:eastAsiaTheme="minorHAnsi" w:hAnsi="Times New Roman"/>
          <w:sz w:val="24"/>
          <w:szCs w:val="24"/>
          <w:lang w:val="en-IN"/>
        </w:rPr>
        <w:t>The compressor is made by machining forged aluminium. In addition, it uses splitter blades with a backward-type outlet to achieve higher efficiency, higher volume flow rates, and a larger operational area. The TPS-D supports pressure ratios up to about 4.2 and the TPS-E, high-pressure ratios up to about 4.7. The TPS-F supports large volume flow rates and even high-pressure ratios up to about 4.7</w:t>
      </w:r>
      <w:r w:rsidR="0091172D" w:rsidRPr="00690136">
        <w:rPr>
          <w:rFonts w:ascii="Times New Roman" w:eastAsiaTheme="minorHAnsi" w:hAnsi="Times New Roman"/>
          <w:sz w:val="24"/>
          <w:szCs w:val="24"/>
          <w:lang w:val="en-IN"/>
        </w:rPr>
        <w:t>.</w:t>
      </w:r>
    </w:p>
    <w:p w:rsidR="00D41D9C" w:rsidRPr="00690136" w:rsidRDefault="004E417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Peak efficiencies of more than 84 per cent are obtainable.</w:t>
      </w:r>
    </w:p>
    <w:p w:rsidR="00D41D9C" w:rsidRPr="00690136" w:rsidRDefault="00D41D9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25641" w:rsidRPr="00690136" w:rsidRDefault="00125641" w:rsidP="00C96589">
      <w:pPr>
        <w:autoSpaceDE w:val="0"/>
        <w:autoSpaceDN w:val="0"/>
        <w:adjustRightInd w:val="0"/>
        <w:spacing w:after="0" w:line="240" w:lineRule="auto"/>
        <w:jc w:val="both"/>
        <w:rPr>
          <w:rFonts w:ascii="Times New Roman" w:eastAsiaTheme="minorHAnsi" w:hAnsi="Times New Roman"/>
          <w:noProof/>
          <w:sz w:val="24"/>
          <w:szCs w:val="24"/>
          <w:lang w:val="en-IN" w:eastAsia="en-IN"/>
        </w:rPr>
      </w:pPr>
      <w:r w:rsidRPr="00690136">
        <w:rPr>
          <w:rFonts w:ascii="Times New Roman" w:eastAsiaTheme="minorHAnsi" w:hAnsi="Times New Roman"/>
          <w:noProof/>
          <w:sz w:val="24"/>
          <w:szCs w:val="24"/>
          <w:lang w:val="en-IN" w:eastAsia="en-IN"/>
        </w:rPr>
        <w:drawing>
          <wp:inline distT="0" distB="0" distL="0" distR="0">
            <wp:extent cx="5057775" cy="32956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srcRect/>
                    <a:stretch>
                      <a:fillRect/>
                    </a:stretch>
                  </pic:blipFill>
                  <pic:spPr bwMode="auto">
                    <a:xfrm>
                      <a:off x="0" y="0"/>
                      <a:ext cx="5057775" cy="3295650"/>
                    </a:xfrm>
                    <a:prstGeom prst="rect">
                      <a:avLst/>
                    </a:prstGeom>
                    <a:noFill/>
                    <a:ln w="9525">
                      <a:noFill/>
                      <a:miter lim="800000"/>
                      <a:headEnd/>
                      <a:tailEnd/>
                    </a:ln>
                  </pic:spPr>
                </pic:pic>
              </a:graphicData>
            </a:graphic>
          </wp:inline>
        </w:drawing>
      </w:r>
      <w:r w:rsidRPr="00690136">
        <w:rPr>
          <w:rFonts w:ascii="Times New Roman" w:eastAsiaTheme="minorHAnsi" w:hAnsi="Times New Roman"/>
          <w:sz w:val="24"/>
          <w:szCs w:val="24"/>
          <w:lang w:val="en-IN"/>
        </w:rPr>
        <w:br/>
      </w:r>
      <w:r w:rsidRPr="00690136">
        <w:rPr>
          <w:rFonts w:ascii="Times New Roman" w:eastAsiaTheme="minorHAnsi" w:hAnsi="Times New Roman"/>
          <w:noProof/>
          <w:sz w:val="24"/>
          <w:szCs w:val="24"/>
          <w:lang w:val="en-IN" w:eastAsia="en-IN"/>
        </w:rPr>
        <w:t xml:space="preserve">                </w:t>
      </w:r>
    </w:p>
    <w:p w:rsidR="00D41D9C" w:rsidRPr="00690136" w:rsidRDefault="00125641" w:rsidP="00C96589">
      <w:pPr>
        <w:autoSpaceDE w:val="0"/>
        <w:autoSpaceDN w:val="0"/>
        <w:adjustRightInd w:val="0"/>
        <w:spacing w:after="0" w:line="240" w:lineRule="auto"/>
        <w:jc w:val="both"/>
        <w:rPr>
          <w:rFonts w:ascii="Times New Roman" w:eastAsiaTheme="minorHAnsi" w:hAnsi="Times New Roman"/>
          <w:b/>
          <w:bCs/>
          <w:sz w:val="24"/>
          <w:szCs w:val="24"/>
          <w:lang w:val="en-IN"/>
        </w:rPr>
      </w:pPr>
      <w:r w:rsidRPr="00690136">
        <w:rPr>
          <w:rFonts w:ascii="Times New Roman" w:eastAsiaTheme="minorHAnsi" w:hAnsi="Times New Roman"/>
          <w:noProof/>
          <w:sz w:val="24"/>
          <w:szCs w:val="24"/>
          <w:lang w:val="en-IN" w:eastAsia="en-IN"/>
        </w:rPr>
        <w:t xml:space="preserve">                 </w:t>
      </w:r>
      <w:r w:rsidRPr="00690136">
        <w:rPr>
          <w:rFonts w:ascii="Times New Roman" w:eastAsiaTheme="minorHAnsi" w:hAnsi="Times New Roman"/>
          <w:b/>
          <w:bCs/>
          <w:sz w:val="24"/>
          <w:szCs w:val="24"/>
          <w:lang w:val="en-IN"/>
        </w:rPr>
        <w:t>Volume flow rate ranges and pressure ratios of the TPS-D, TPS-E, and TPS-F</w:t>
      </w:r>
    </w:p>
    <w:p w:rsidR="00D41D9C" w:rsidRPr="00690136" w:rsidRDefault="00D41D9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25641" w:rsidRPr="00690136" w:rsidRDefault="00125641" w:rsidP="00C96589">
      <w:pPr>
        <w:autoSpaceDE w:val="0"/>
        <w:autoSpaceDN w:val="0"/>
        <w:adjustRightInd w:val="0"/>
        <w:spacing w:after="0" w:line="240" w:lineRule="auto"/>
        <w:jc w:val="both"/>
        <w:rPr>
          <w:rFonts w:ascii="Times New Roman" w:eastAsiaTheme="minorHAnsi" w:hAnsi="Times New Roman"/>
          <w:b/>
          <w:sz w:val="24"/>
          <w:szCs w:val="24"/>
          <w:u w:val="single"/>
          <w:lang w:val="en-IN"/>
        </w:rPr>
      </w:pPr>
      <w:r w:rsidRPr="00690136">
        <w:rPr>
          <w:rFonts w:ascii="Times New Roman" w:eastAsiaTheme="minorHAnsi" w:hAnsi="Times New Roman"/>
          <w:b/>
          <w:sz w:val="24"/>
          <w:szCs w:val="24"/>
          <w:u w:val="single"/>
          <w:lang w:val="en-IN"/>
        </w:rPr>
        <w:t>Turbine</w:t>
      </w: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41D9C" w:rsidRPr="00690136" w:rsidRDefault="00125641"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A mixed flow turbine equipped with a nozzle was developed to address pulse-</w:t>
      </w:r>
      <w:proofErr w:type="spellStart"/>
      <w:r w:rsidRPr="00690136">
        <w:rPr>
          <w:rFonts w:ascii="Times New Roman" w:eastAsiaTheme="minorHAnsi" w:hAnsi="Times New Roman"/>
          <w:sz w:val="24"/>
          <w:szCs w:val="24"/>
          <w:lang w:val="en-IN"/>
        </w:rPr>
        <w:t>turbocharging</w:t>
      </w:r>
      <w:proofErr w:type="spellEnd"/>
      <w:r w:rsidRPr="00690136">
        <w:rPr>
          <w:rFonts w:ascii="Times New Roman" w:eastAsiaTheme="minorHAnsi" w:hAnsi="Times New Roman"/>
          <w:sz w:val="24"/>
          <w:szCs w:val="24"/>
          <w:lang w:val="en-IN"/>
        </w:rPr>
        <w:t xml:space="preserve">, 4-stroke engines. In addition, a turbine nozzle that has an anti-erosion coating on </w:t>
      </w:r>
      <w:r w:rsidR="001C7A21" w:rsidRPr="00690136">
        <w:rPr>
          <w:rFonts w:ascii="Times New Roman" w:eastAsiaTheme="minorHAnsi" w:hAnsi="Times New Roman"/>
          <w:sz w:val="24"/>
          <w:szCs w:val="24"/>
          <w:lang w:val="en-IN"/>
        </w:rPr>
        <w:t>it</w:t>
      </w:r>
      <w:r w:rsidRPr="00690136">
        <w:rPr>
          <w:rFonts w:ascii="Times New Roman" w:eastAsiaTheme="minorHAnsi" w:hAnsi="Times New Roman"/>
          <w:sz w:val="24"/>
          <w:szCs w:val="24"/>
          <w:lang w:val="en-IN"/>
        </w:rPr>
        <w:t xml:space="preserve"> can be applied to engines that use low quality fuel. Furthermore, a cleaning nozzle specifically for water cleaning was optimized to achieve effective turbine </w:t>
      </w:r>
      <w:r w:rsidR="001C7A21" w:rsidRPr="00690136">
        <w:rPr>
          <w:rFonts w:ascii="Times New Roman" w:eastAsiaTheme="minorHAnsi" w:hAnsi="Times New Roman"/>
          <w:sz w:val="24"/>
          <w:szCs w:val="24"/>
          <w:lang w:val="en-IN"/>
        </w:rPr>
        <w:t>cleaning. Turbine</w:t>
      </w:r>
      <w:r w:rsidR="004E4178" w:rsidRPr="00690136">
        <w:rPr>
          <w:rFonts w:ascii="Times New Roman" w:eastAsiaTheme="minorHAnsi" w:hAnsi="Times New Roman"/>
          <w:sz w:val="24"/>
          <w:szCs w:val="24"/>
          <w:lang w:val="en-IN"/>
        </w:rPr>
        <w:t xml:space="preserve"> development included the ability to operate at gas temperatures of up to 750</w:t>
      </w:r>
      <w:r w:rsidR="004E4178" w:rsidRPr="00690136">
        <w:rPr>
          <w:rFonts w:ascii="Times New Roman" w:eastAsiaTheme="minorHAnsi" w:hAnsi="Times New Roman"/>
          <w:sz w:val="24"/>
          <w:szCs w:val="24"/>
          <w:vertAlign w:val="superscript"/>
          <w:lang w:val="en-IN"/>
        </w:rPr>
        <w:t xml:space="preserve">0 </w:t>
      </w:r>
      <w:r w:rsidR="004E4178" w:rsidRPr="00690136">
        <w:rPr>
          <w:rFonts w:ascii="Times New Roman" w:eastAsiaTheme="minorHAnsi" w:hAnsi="Times New Roman"/>
          <w:sz w:val="24"/>
          <w:szCs w:val="24"/>
          <w:lang w:val="en-IN"/>
        </w:rPr>
        <w:t xml:space="preserve">C and yield a long lifetime on </w:t>
      </w:r>
      <w:r w:rsidR="001C7A21" w:rsidRPr="00690136">
        <w:rPr>
          <w:rFonts w:ascii="Times New Roman" w:eastAsiaTheme="minorHAnsi" w:hAnsi="Times New Roman"/>
          <w:sz w:val="24"/>
          <w:szCs w:val="24"/>
          <w:lang w:val="en-IN"/>
        </w:rPr>
        <w:t>heavy fuel</w:t>
      </w:r>
      <w:r w:rsidR="004E4178" w:rsidRPr="00690136">
        <w:rPr>
          <w:rFonts w:ascii="Times New Roman" w:eastAsiaTheme="minorHAnsi" w:hAnsi="Times New Roman"/>
          <w:sz w:val="24"/>
          <w:szCs w:val="24"/>
          <w:lang w:val="en-IN"/>
        </w:rPr>
        <w:t xml:space="preserve"> operation and under extreme load conditions</w:t>
      </w:r>
      <w:r w:rsidRPr="00690136">
        <w:rPr>
          <w:rFonts w:ascii="Times New Roman" w:eastAsiaTheme="minorHAnsi" w:hAnsi="Times New Roman"/>
          <w:sz w:val="24"/>
          <w:szCs w:val="24"/>
          <w:lang w:val="en-IN"/>
        </w:rPr>
        <w:t>.</w:t>
      </w:r>
    </w:p>
    <w:p w:rsidR="00D41D9C" w:rsidRPr="00690136" w:rsidRDefault="00D41D9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41D9C" w:rsidRPr="00690136" w:rsidRDefault="00D41D9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90136" w:rsidRDefault="0069013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90136" w:rsidRDefault="0069013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90136" w:rsidRPr="00690136" w:rsidRDefault="0069013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A05520" w:rsidRPr="00690136" w:rsidRDefault="004E4178" w:rsidP="00C96589">
      <w:pPr>
        <w:autoSpaceDE w:val="0"/>
        <w:autoSpaceDN w:val="0"/>
        <w:adjustRightInd w:val="0"/>
        <w:spacing w:after="0" w:line="240" w:lineRule="auto"/>
        <w:jc w:val="both"/>
        <w:rPr>
          <w:rFonts w:ascii="Times New Roman" w:eastAsiaTheme="minorHAnsi" w:hAnsi="Times New Roman"/>
          <w:b/>
          <w:sz w:val="24"/>
          <w:szCs w:val="24"/>
          <w:u w:val="single"/>
          <w:lang w:val="en-IN"/>
        </w:rPr>
      </w:pPr>
      <w:proofErr w:type="spellStart"/>
      <w:r w:rsidRPr="00690136">
        <w:rPr>
          <w:rFonts w:ascii="Times New Roman" w:eastAsiaTheme="minorHAnsi" w:hAnsi="Times New Roman"/>
          <w:b/>
          <w:sz w:val="24"/>
          <w:szCs w:val="24"/>
          <w:u w:val="single"/>
          <w:lang w:val="en-IN"/>
        </w:rPr>
        <w:lastRenderedPageBreak/>
        <w:t>Scrool</w:t>
      </w:r>
      <w:proofErr w:type="spellEnd"/>
      <w:r w:rsidRPr="00690136">
        <w:rPr>
          <w:rFonts w:ascii="Times New Roman" w:eastAsiaTheme="minorHAnsi" w:hAnsi="Times New Roman"/>
          <w:b/>
          <w:sz w:val="24"/>
          <w:szCs w:val="24"/>
          <w:u w:val="single"/>
          <w:lang w:val="en-IN"/>
        </w:rPr>
        <w:t xml:space="preserve"> casing &amp; nozzle ring</w:t>
      </w: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E4178" w:rsidRPr="00690136" w:rsidRDefault="004E417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A new scroll casing and nozzle ring were designed using proven inverse calculation methods that ensure losses are kept very low and turbine </w:t>
      </w:r>
      <w:proofErr w:type="spellStart"/>
      <w:r w:rsidRPr="00690136">
        <w:rPr>
          <w:rFonts w:ascii="Times New Roman" w:eastAsiaTheme="minorHAnsi" w:hAnsi="Times New Roman"/>
          <w:sz w:val="24"/>
          <w:szCs w:val="24"/>
          <w:lang w:val="en-IN"/>
        </w:rPr>
        <w:t>blading</w:t>
      </w:r>
      <w:proofErr w:type="spellEnd"/>
      <w:r w:rsidRPr="00690136">
        <w:rPr>
          <w:rFonts w:ascii="Times New Roman" w:eastAsiaTheme="minorHAnsi" w:hAnsi="Times New Roman"/>
          <w:sz w:val="24"/>
          <w:szCs w:val="24"/>
          <w:lang w:val="en-IN"/>
        </w:rPr>
        <w:t xml:space="preserve"> is not too strongly excited</w:t>
      </w:r>
      <w:r w:rsidR="0091172D" w:rsidRPr="00690136">
        <w:rPr>
          <w:rFonts w:ascii="Times New Roman" w:eastAsiaTheme="minorHAnsi" w:hAnsi="Times New Roman"/>
          <w:sz w:val="24"/>
          <w:szCs w:val="24"/>
          <w:lang w:val="en-IN"/>
        </w:rPr>
        <w:t>.</w:t>
      </w:r>
    </w:p>
    <w:p w:rsidR="002D0B46" w:rsidRPr="00690136" w:rsidRDefault="002D0B46" w:rsidP="00C96589">
      <w:pPr>
        <w:jc w:val="both"/>
        <w:rPr>
          <w:rFonts w:ascii="Times New Roman" w:hAnsi="Times New Roman"/>
          <w:sz w:val="24"/>
          <w:szCs w:val="24"/>
        </w:rPr>
      </w:pPr>
    </w:p>
    <w:p w:rsidR="004E4178" w:rsidRPr="00690136" w:rsidRDefault="004E4178" w:rsidP="00C96589">
      <w:pPr>
        <w:jc w:val="both"/>
        <w:rPr>
          <w:rFonts w:ascii="Times New Roman" w:hAnsi="Times New Roman"/>
          <w:b/>
          <w:sz w:val="24"/>
          <w:szCs w:val="24"/>
          <w:u w:val="single"/>
        </w:rPr>
      </w:pPr>
      <w:r w:rsidRPr="00690136">
        <w:rPr>
          <w:rFonts w:ascii="Times New Roman" w:hAnsi="Times New Roman"/>
          <w:b/>
          <w:sz w:val="24"/>
          <w:szCs w:val="24"/>
          <w:u w:val="single"/>
        </w:rPr>
        <w:t>Bearings</w:t>
      </w:r>
    </w:p>
    <w:p w:rsidR="004E4178" w:rsidRPr="00690136" w:rsidRDefault="004E417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Sliding bearing with a taper land type </w:t>
      </w:r>
      <w:r w:rsidR="001C7A21" w:rsidRPr="00690136">
        <w:rPr>
          <w:rFonts w:ascii="Times New Roman" w:eastAsiaTheme="minorHAnsi" w:hAnsi="Times New Roman"/>
          <w:sz w:val="24"/>
          <w:szCs w:val="24"/>
          <w:lang w:val="en-IN"/>
        </w:rPr>
        <w:t>is</w:t>
      </w:r>
      <w:r w:rsidRPr="00690136">
        <w:rPr>
          <w:rFonts w:ascii="Times New Roman" w:eastAsiaTheme="minorHAnsi" w:hAnsi="Times New Roman"/>
          <w:sz w:val="24"/>
          <w:szCs w:val="24"/>
          <w:lang w:val="en-IN"/>
        </w:rPr>
        <w:t xml:space="preserve"> used, which is fixed on the stationary portion. This structure provides a compact design that has a longitudinal length of 1 563 mm. Turbocharger bearings must deliver a good load-carrying capability with respect to both static and dynamic forces, good stability and minimal mechanical losses from a cost-effective design fostering modest maintenance. The TPS turbocharger bearings are lubricated directly from the engine lube oil system.</w:t>
      </w:r>
    </w:p>
    <w:p w:rsidR="0091172D" w:rsidRPr="00690136" w:rsidRDefault="0091172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91172D" w:rsidRPr="00690136" w:rsidRDefault="0091172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91172D" w:rsidRPr="00690136" w:rsidRDefault="007552D4" w:rsidP="00C96589">
      <w:pPr>
        <w:autoSpaceDE w:val="0"/>
        <w:autoSpaceDN w:val="0"/>
        <w:adjustRightInd w:val="0"/>
        <w:spacing w:after="0" w:line="240" w:lineRule="auto"/>
        <w:jc w:val="both"/>
        <w:rPr>
          <w:rFonts w:ascii="Times New Roman" w:eastAsiaTheme="minorHAnsi" w:hAnsi="Times New Roman"/>
          <w:b/>
          <w:sz w:val="24"/>
          <w:szCs w:val="24"/>
          <w:lang w:val="en-IN"/>
        </w:rPr>
      </w:pPr>
      <w:r w:rsidRPr="00690136">
        <w:rPr>
          <w:rFonts w:ascii="Times New Roman" w:eastAsiaTheme="minorHAnsi" w:hAnsi="Times New Roman"/>
          <w:b/>
          <w:sz w:val="24"/>
          <w:szCs w:val="24"/>
          <w:lang w:val="en-IN"/>
        </w:rPr>
        <w:t xml:space="preserve">3.1.2 </w:t>
      </w:r>
      <w:r w:rsidR="0091172D" w:rsidRPr="00690136">
        <w:rPr>
          <w:rFonts w:ascii="Times New Roman" w:eastAsiaTheme="minorHAnsi" w:hAnsi="Times New Roman"/>
          <w:b/>
          <w:sz w:val="24"/>
          <w:szCs w:val="24"/>
          <w:lang w:val="en-IN"/>
        </w:rPr>
        <w:t xml:space="preserve">TPL </w:t>
      </w:r>
      <w:r w:rsidR="001C7A21" w:rsidRPr="00690136">
        <w:rPr>
          <w:rFonts w:ascii="Times New Roman" w:eastAsiaTheme="minorHAnsi" w:hAnsi="Times New Roman"/>
          <w:b/>
          <w:sz w:val="24"/>
          <w:szCs w:val="24"/>
          <w:lang w:val="en-IN"/>
        </w:rPr>
        <w:t>Series:</w:t>
      </w:r>
      <w:r w:rsidR="0091172D" w:rsidRPr="00690136">
        <w:rPr>
          <w:rFonts w:ascii="Times New Roman" w:eastAsiaTheme="minorHAnsi" w:hAnsi="Times New Roman"/>
          <w:b/>
          <w:sz w:val="24"/>
          <w:szCs w:val="24"/>
          <w:lang w:val="en-IN"/>
        </w:rPr>
        <w:t>-</w:t>
      </w:r>
    </w:p>
    <w:p w:rsidR="0091172D" w:rsidRPr="00690136" w:rsidRDefault="0091172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41D9C"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A completely new generation turbocharger from ABB Turbo Systems— the TPL series—was launched in 1996 to meet the demands of the highest output low and medium speed engines</w:t>
      </w:r>
      <w:proofErr w:type="gramStart"/>
      <w:r w:rsidR="00690136">
        <w:rPr>
          <w:rFonts w:ascii="Times New Roman" w:eastAsiaTheme="minorHAnsi" w:hAnsi="Times New Roman"/>
          <w:sz w:val="24"/>
          <w:szCs w:val="24"/>
          <w:lang w:val="en-IN"/>
        </w:rPr>
        <w:t>.</w:t>
      </w:r>
      <w:r w:rsidRPr="00690136">
        <w:rPr>
          <w:rFonts w:ascii="Times New Roman" w:eastAsiaTheme="minorHAnsi" w:hAnsi="Times New Roman"/>
          <w:sz w:val="24"/>
          <w:szCs w:val="24"/>
          <w:lang w:val="en-IN"/>
        </w:rPr>
        <w:t>.</w:t>
      </w:r>
      <w:proofErr w:type="gramEnd"/>
    </w:p>
    <w:p w:rsidR="001C7A21"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41D9C"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Each TPL model consists of an axial turbine and a centrifugal compressor, along with a bearing placed between the compres</w:t>
      </w:r>
      <w:r w:rsidR="0048280D" w:rsidRPr="00690136">
        <w:rPr>
          <w:rFonts w:ascii="Times New Roman" w:eastAsiaTheme="minorHAnsi" w:hAnsi="Times New Roman"/>
          <w:sz w:val="24"/>
          <w:szCs w:val="24"/>
          <w:lang w:val="en-IN"/>
        </w:rPr>
        <w:t>sor and turbine: T</w:t>
      </w:r>
      <w:r w:rsidRPr="00690136">
        <w:rPr>
          <w:rFonts w:ascii="Times New Roman" w:eastAsiaTheme="minorHAnsi" w:hAnsi="Times New Roman"/>
          <w:sz w:val="24"/>
          <w:szCs w:val="24"/>
          <w:lang w:val="en-IN"/>
        </w:rPr>
        <w:t>he TPL models use a centre-support bearing system and are large-size turbochargers. The TPL models are divided into the following two types according to the types of applicable engines: Versions A (TPL-A) and B (TPL-B).</w:t>
      </w:r>
      <w:r w:rsidR="0048280D" w:rsidRPr="00690136">
        <w:rPr>
          <w:rFonts w:ascii="Times New Roman" w:eastAsiaTheme="minorHAnsi" w:hAnsi="Times New Roman"/>
          <w:sz w:val="24"/>
          <w:szCs w:val="24"/>
          <w:lang w:val="en-IN"/>
        </w:rPr>
        <w:t xml:space="preserve"> Now TPL-A is being supplemented by TPL-</w:t>
      </w:r>
      <w:proofErr w:type="gramStart"/>
      <w:r w:rsidR="0048280D" w:rsidRPr="00690136">
        <w:rPr>
          <w:rFonts w:ascii="Times New Roman" w:eastAsiaTheme="minorHAnsi" w:hAnsi="Times New Roman"/>
          <w:sz w:val="24"/>
          <w:szCs w:val="24"/>
          <w:lang w:val="en-IN"/>
        </w:rPr>
        <w:t>C ;</w:t>
      </w:r>
      <w:proofErr w:type="gramEnd"/>
      <w:r w:rsidR="0048280D" w:rsidRPr="00690136">
        <w:rPr>
          <w:rFonts w:ascii="Times New Roman" w:eastAsiaTheme="minorHAnsi" w:hAnsi="Times New Roman"/>
          <w:sz w:val="24"/>
          <w:szCs w:val="24"/>
          <w:lang w:val="en-IN"/>
        </w:rPr>
        <w:t xml:space="preserve"> the advanced 4- stroke power back series.</w:t>
      </w: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C7A21"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noProof/>
          <w:sz w:val="24"/>
          <w:szCs w:val="24"/>
          <w:lang w:val="en-IN" w:eastAsia="en-IN"/>
        </w:rPr>
        <w:drawing>
          <wp:inline distT="0" distB="0" distL="0" distR="0">
            <wp:extent cx="2619375" cy="241935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2619375" cy="2419350"/>
                    </a:xfrm>
                    <a:prstGeom prst="rect">
                      <a:avLst/>
                    </a:prstGeom>
                    <a:noFill/>
                    <a:ln w="9525">
                      <a:noFill/>
                      <a:miter lim="800000"/>
                      <a:headEnd/>
                      <a:tailEnd/>
                    </a:ln>
                  </pic:spPr>
                </pic:pic>
              </a:graphicData>
            </a:graphic>
          </wp:inline>
        </w:drawing>
      </w:r>
      <w:r w:rsidRPr="00690136">
        <w:rPr>
          <w:rFonts w:ascii="Times New Roman" w:eastAsiaTheme="minorHAnsi" w:hAnsi="Times New Roman"/>
          <w:sz w:val="24"/>
          <w:szCs w:val="24"/>
          <w:lang w:val="en-IN"/>
        </w:rPr>
        <w:t xml:space="preserve">    </w:t>
      </w:r>
      <w:r w:rsidRPr="00690136">
        <w:rPr>
          <w:rFonts w:ascii="Times New Roman" w:eastAsiaTheme="minorHAnsi" w:hAnsi="Times New Roman"/>
          <w:noProof/>
          <w:sz w:val="24"/>
          <w:szCs w:val="24"/>
          <w:lang w:val="en-IN" w:eastAsia="en-IN"/>
        </w:rPr>
        <w:drawing>
          <wp:inline distT="0" distB="0" distL="0" distR="0">
            <wp:extent cx="2876550" cy="2324100"/>
            <wp:effectExtent l="1905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2876550" cy="2324100"/>
                    </a:xfrm>
                    <a:prstGeom prst="rect">
                      <a:avLst/>
                    </a:prstGeom>
                    <a:noFill/>
                    <a:ln w="9525">
                      <a:noFill/>
                      <a:miter lim="800000"/>
                      <a:headEnd/>
                      <a:tailEnd/>
                    </a:ln>
                  </pic:spPr>
                </pic:pic>
              </a:graphicData>
            </a:graphic>
          </wp:inline>
        </w:drawing>
      </w:r>
    </w:p>
    <w:p w:rsidR="001C7A21"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b/>
          <w:bCs/>
          <w:sz w:val="24"/>
          <w:szCs w:val="24"/>
          <w:lang w:val="en-IN"/>
        </w:rPr>
        <w:t>Bird's eye view of the TPL-A turbocharger                    Bird's eye view of the TPL-B turbocharger</w:t>
      </w:r>
    </w:p>
    <w:p w:rsidR="001C7A21" w:rsidRPr="00690136" w:rsidRDefault="001C7A21"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90136" w:rsidRPr="00690136" w:rsidRDefault="0069013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B5BC8" w:rsidRPr="00690136" w:rsidRDefault="006B5BC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lastRenderedPageBreak/>
        <w:t xml:space="preserve">TPL-A model addresses demands from 4- stroke engines delivering 1250 KW to 1800KW per turbocharger, while outputs from 5000KW to 25 000KW per turbocharger are served by TPL- B variant </w:t>
      </w:r>
      <w:r w:rsidRPr="00690136">
        <w:rPr>
          <w:rFonts w:ascii="Times New Roman" w:hAnsi="Times New Roman"/>
          <w:sz w:val="24"/>
          <w:szCs w:val="24"/>
        </w:rPr>
        <w:t>designed primarily for large, modern two-stroke marine diesel engines</w:t>
      </w:r>
      <w:r w:rsidRPr="00690136">
        <w:rPr>
          <w:rFonts w:ascii="Times New Roman" w:eastAsiaTheme="minorHAnsi" w:hAnsi="Times New Roman"/>
          <w:sz w:val="24"/>
          <w:szCs w:val="24"/>
          <w:lang w:val="en-IN"/>
        </w:rPr>
        <w:t xml:space="preserve"> introduced in 1999.</w:t>
      </w:r>
    </w:p>
    <w:p w:rsidR="001A279A" w:rsidRPr="00690136" w:rsidRDefault="001A279A" w:rsidP="00C96589">
      <w:pPr>
        <w:autoSpaceDE w:val="0"/>
        <w:autoSpaceDN w:val="0"/>
        <w:adjustRightInd w:val="0"/>
        <w:spacing w:after="0" w:line="240" w:lineRule="auto"/>
        <w:jc w:val="both"/>
        <w:rPr>
          <w:rFonts w:ascii="Times New Roman" w:eastAsiaTheme="minorHAnsi" w:hAnsi="Times New Roman"/>
          <w:sz w:val="24"/>
          <w:szCs w:val="24"/>
          <w:lang w:val="en-IN"/>
        </w:rPr>
      </w:pPr>
    </w:p>
    <w:p w:rsidR="00FB221E" w:rsidRPr="00690136" w:rsidRDefault="00FB221E"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As we are mainly concerned with recent innovations in </w:t>
      </w:r>
      <w:proofErr w:type="spellStart"/>
      <w:proofErr w:type="gramStart"/>
      <w:r w:rsidRPr="00690136">
        <w:rPr>
          <w:rFonts w:ascii="Times New Roman" w:eastAsiaTheme="minorHAnsi" w:hAnsi="Times New Roman"/>
          <w:sz w:val="24"/>
          <w:szCs w:val="24"/>
          <w:lang w:val="en-IN"/>
        </w:rPr>
        <w:t>turbocharging</w:t>
      </w:r>
      <w:proofErr w:type="spellEnd"/>
      <w:r w:rsidRPr="00690136">
        <w:rPr>
          <w:rFonts w:ascii="Times New Roman" w:eastAsiaTheme="minorHAnsi" w:hAnsi="Times New Roman"/>
          <w:sz w:val="24"/>
          <w:szCs w:val="24"/>
          <w:lang w:val="en-IN"/>
        </w:rPr>
        <w:t xml:space="preserve"> ,here</w:t>
      </w:r>
      <w:proofErr w:type="gramEnd"/>
      <w:r w:rsidRPr="00690136">
        <w:rPr>
          <w:rFonts w:ascii="Times New Roman" w:eastAsiaTheme="minorHAnsi" w:hAnsi="Times New Roman"/>
          <w:sz w:val="24"/>
          <w:szCs w:val="24"/>
          <w:lang w:val="en-IN"/>
        </w:rPr>
        <w:t xml:space="preserve"> is an overlook on the features &amp; benefi</w:t>
      </w:r>
      <w:r w:rsidR="005F4A74" w:rsidRPr="00690136">
        <w:rPr>
          <w:rFonts w:ascii="Times New Roman" w:eastAsiaTheme="minorHAnsi" w:hAnsi="Times New Roman"/>
          <w:sz w:val="24"/>
          <w:szCs w:val="24"/>
          <w:lang w:val="en-IN"/>
        </w:rPr>
        <w:t>ts of TPL-B series turbocharger. TPL</w:t>
      </w:r>
      <w:r w:rsidRPr="00690136">
        <w:rPr>
          <w:rFonts w:ascii="Times New Roman" w:eastAsiaTheme="minorHAnsi" w:hAnsi="Times New Roman"/>
          <w:sz w:val="24"/>
          <w:szCs w:val="24"/>
          <w:lang w:val="en-IN"/>
        </w:rPr>
        <w:t xml:space="preserve">-B series is acting as a platform for all the recent benchmarks achieved by ABB, from the TPL- 91B designed for the largest and most powerful diesel engines to the A100 series unfolding a totally new idea of single stage, high efficiency, high pressure turbo charging. </w:t>
      </w:r>
    </w:p>
    <w:p w:rsidR="007552D4"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7552D4"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7552D4"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A279A" w:rsidRPr="00690136" w:rsidRDefault="001A279A" w:rsidP="00C96589">
      <w:pPr>
        <w:autoSpaceDE w:val="0"/>
        <w:autoSpaceDN w:val="0"/>
        <w:adjustRightInd w:val="0"/>
        <w:spacing w:after="0" w:line="240" w:lineRule="auto"/>
        <w:jc w:val="both"/>
        <w:rPr>
          <w:rFonts w:ascii="Times New Roman" w:eastAsiaTheme="minorHAnsi" w:hAnsi="Times New Roman"/>
          <w:b/>
          <w:sz w:val="24"/>
          <w:szCs w:val="24"/>
          <w:u w:val="single"/>
          <w:lang w:val="en-IN"/>
        </w:rPr>
      </w:pPr>
      <w:r w:rsidRPr="00690136">
        <w:rPr>
          <w:rFonts w:ascii="Times New Roman" w:eastAsiaTheme="minorHAnsi" w:hAnsi="Times New Roman"/>
          <w:b/>
          <w:sz w:val="24"/>
          <w:szCs w:val="24"/>
          <w:u w:val="single"/>
          <w:lang w:val="en-IN"/>
        </w:rPr>
        <w:t>TPL-B</w:t>
      </w:r>
    </w:p>
    <w:p w:rsidR="007552D4"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A279A"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The features and benefits of TPL- B are as:-</w:t>
      </w: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B5BC8" w:rsidRPr="00690136" w:rsidRDefault="002E691B" w:rsidP="00C96589">
      <w:pPr>
        <w:autoSpaceDE w:val="0"/>
        <w:autoSpaceDN w:val="0"/>
        <w:adjustRightInd w:val="0"/>
        <w:spacing w:after="0" w:line="240" w:lineRule="auto"/>
        <w:jc w:val="both"/>
        <w:rPr>
          <w:rFonts w:ascii="Times New Roman" w:eastAsiaTheme="minorHAnsi" w:hAnsi="Times New Roman"/>
          <w:b/>
          <w:sz w:val="24"/>
          <w:szCs w:val="24"/>
          <w:lang w:val="en-IN"/>
        </w:rPr>
      </w:pPr>
      <w:r w:rsidRPr="00690136">
        <w:rPr>
          <w:rFonts w:ascii="Times New Roman" w:eastAsiaTheme="minorHAnsi" w:hAnsi="Times New Roman"/>
          <w:b/>
          <w:sz w:val="24"/>
          <w:szCs w:val="24"/>
          <w:lang w:val="en-IN"/>
        </w:rPr>
        <w:t>Features                                                                  Benefits</w:t>
      </w:r>
    </w:p>
    <w:p w:rsidR="002E691B" w:rsidRPr="00690136" w:rsidRDefault="002E691B" w:rsidP="00C96589">
      <w:pPr>
        <w:autoSpaceDE w:val="0"/>
        <w:autoSpaceDN w:val="0"/>
        <w:adjustRightInd w:val="0"/>
        <w:spacing w:after="0" w:line="240" w:lineRule="auto"/>
        <w:jc w:val="both"/>
        <w:rPr>
          <w:rFonts w:ascii="Times New Roman" w:eastAsiaTheme="minorHAnsi" w:hAnsi="Times New Roman"/>
          <w:sz w:val="24"/>
          <w:szCs w:val="24"/>
          <w:lang w:val="en-IN"/>
        </w:rPr>
      </w:pPr>
    </w:p>
    <w:tbl>
      <w:tblPr>
        <w:tblStyle w:val="TableGrid"/>
        <w:tblW w:w="0" w:type="auto"/>
        <w:tblLook w:val="04A0"/>
      </w:tblPr>
      <w:tblGrid>
        <w:gridCol w:w="4621"/>
        <w:gridCol w:w="4621"/>
      </w:tblGrid>
      <w:tr w:rsidR="006B5BC8" w:rsidRPr="00690136" w:rsidTr="002165B0">
        <w:trPr>
          <w:trHeight w:val="288"/>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 xml:space="preserve">Axial turbine with wide-chord </w:t>
            </w:r>
            <w:proofErr w:type="spellStart"/>
            <w:r w:rsidRPr="00690136">
              <w:rPr>
                <w:rFonts w:ascii="Times New Roman" w:hAnsi="Times New Roman"/>
                <w:sz w:val="24"/>
                <w:szCs w:val="24"/>
              </w:rPr>
              <w:t>blading</w:t>
            </w:r>
            <w:proofErr w:type="spellEnd"/>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  High efficiency</w:t>
            </w:r>
          </w:p>
        </w:tc>
      </w:tr>
      <w:tr w:rsidR="006B5BC8" w:rsidRPr="00690136" w:rsidTr="002165B0">
        <w:trPr>
          <w:trHeight w:val="545"/>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Internal plain bearings, lubricated by engine lube oil</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  High efficiency</w:t>
            </w:r>
          </w:p>
        </w:tc>
      </w:tr>
      <w:tr w:rsidR="006B5BC8" w:rsidRPr="00690136" w:rsidTr="002165B0">
        <w:trPr>
          <w:trHeight w:val="545"/>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Large-diameter radial compressor with backswept blades</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Wide compressor map for optimized matching in all applications</w:t>
            </w:r>
          </w:p>
        </w:tc>
      </w:tr>
      <w:tr w:rsidR="006B5BC8" w:rsidRPr="00690136" w:rsidTr="002165B0">
        <w:trPr>
          <w:trHeight w:val="545"/>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Free-floating axial bearing disc; radial bearing bushes with squeeze oil damper</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High availability and reliability; increased TBO</w:t>
            </w:r>
          </w:p>
        </w:tc>
      </w:tr>
      <w:tr w:rsidR="006B5BC8" w:rsidRPr="00690136" w:rsidTr="002165B0">
        <w:trPr>
          <w:trHeight w:val="545"/>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Free-floating axial bearing disc; radial bearing bushes with squeeze oil damper</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Easy to service; work in confined spaces possible</w:t>
            </w:r>
          </w:p>
        </w:tc>
      </w:tr>
      <w:tr w:rsidR="006B5BC8" w:rsidRPr="00690136" w:rsidTr="002165B0">
        <w:trPr>
          <w:trHeight w:val="272"/>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No water-cooling</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No water connections; no corrosion problems</w:t>
            </w:r>
          </w:p>
        </w:tc>
      </w:tr>
      <w:tr w:rsidR="006B5BC8" w:rsidRPr="00690136" w:rsidTr="002165B0">
        <w:trPr>
          <w:trHeight w:val="257"/>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Turbine and compressor cleaning integrated</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Cleaning at high and low loads possible</w:t>
            </w:r>
          </w:p>
        </w:tc>
      </w:tr>
      <w:tr w:rsidR="006B5BC8" w:rsidRPr="00690136" w:rsidTr="002165B0">
        <w:trPr>
          <w:trHeight w:val="288"/>
        </w:trPr>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 xml:space="preserve">  Improved air filter silencer</w:t>
            </w:r>
          </w:p>
        </w:tc>
        <w:tc>
          <w:tcPr>
            <w:tcW w:w="4621" w:type="dxa"/>
          </w:tcPr>
          <w:p w:rsidR="006B5BC8" w:rsidRPr="00690136" w:rsidRDefault="006B5BC8" w:rsidP="00C96589">
            <w:pPr>
              <w:jc w:val="both"/>
              <w:rPr>
                <w:rFonts w:ascii="Times New Roman" w:hAnsi="Times New Roman"/>
                <w:sz w:val="24"/>
                <w:szCs w:val="24"/>
              </w:rPr>
            </w:pPr>
            <w:r w:rsidRPr="00690136">
              <w:rPr>
                <w:rFonts w:ascii="Times New Roman" w:hAnsi="Times New Roman"/>
                <w:sz w:val="24"/>
                <w:szCs w:val="24"/>
              </w:rPr>
              <w:t>Low noise emissions</w:t>
            </w:r>
          </w:p>
        </w:tc>
      </w:tr>
      <w:tr w:rsidR="002165B0" w:rsidRPr="00690136" w:rsidTr="002165B0">
        <w:tc>
          <w:tcPr>
            <w:tcW w:w="4621" w:type="dxa"/>
          </w:tcPr>
          <w:p w:rsidR="002165B0" w:rsidRPr="00690136" w:rsidRDefault="002165B0" w:rsidP="00C96589">
            <w:pPr>
              <w:jc w:val="both"/>
              <w:rPr>
                <w:rFonts w:ascii="Times New Roman" w:hAnsi="Times New Roman"/>
                <w:sz w:val="24"/>
                <w:szCs w:val="24"/>
              </w:rPr>
            </w:pPr>
            <w:r w:rsidRPr="00690136">
              <w:rPr>
                <w:rFonts w:ascii="Times New Roman" w:hAnsi="Times New Roman"/>
                <w:sz w:val="24"/>
                <w:szCs w:val="24"/>
              </w:rPr>
              <w:t>Modular design</w:t>
            </w:r>
          </w:p>
        </w:tc>
        <w:tc>
          <w:tcPr>
            <w:tcW w:w="4621" w:type="dxa"/>
          </w:tcPr>
          <w:p w:rsidR="002165B0" w:rsidRPr="00690136" w:rsidRDefault="002165B0" w:rsidP="00C96589">
            <w:pPr>
              <w:jc w:val="both"/>
              <w:rPr>
                <w:rFonts w:ascii="Times New Roman" w:hAnsi="Times New Roman"/>
                <w:sz w:val="24"/>
                <w:szCs w:val="24"/>
              </w:rPr>
            </w:pPr>
          </w:p>
        </w:tc>
      </w:tr>
      <w:tr w:rsidR="002165B0" w:rsidRPr="00690136" w:rsidTr="002165B0">
        <w:tc>
          <w:tcPr>
            <w:tcW w:w="4621" w:type="dxa"/>
          </w:tcPr>
          <w:p w:rsidR="002165B0" w:rsidRPr="00690136" w:rsidRDefault="002165B0" w:rsidP="00C96589">
            <w:pPr>
              <w:jc w:val="both"/>
              <w:rPr>
                <w:rFonts w:ascii="Times New Roman" w:hAnsi="Times New Roman"/>
                <w:sz w:val="24"/>
                <w:szCs w:val="24"/>
              </w:rPr>
            </w:pPr>
            <w:r w:rsidRPr="00690136">
              <w:rPr>
                <w:rFonts w:ascii="Times New Roman" w:hAnsi="Times New Roman"/>
                <w:sz w:val="24"/>
                <w:szCs w:val="24"/>
              </w:rPr>
              <w:t>Variable positioning of casings and flanges</w:t>
            </w:r>
          </w:p>
        </w:tc>
        <w:tc>
          <w:tcPr>
            <w:tcW w:w="4621" w:type="dxa"/>
          </w:tcPr>
          <w:p w:rsidR="002165B0" w:rsidRPr="00690136" w:rsidRDefault="002165B0" w:rsidP="00C96589">
            <w:pPr>
              <w:jc w:val="both"/>
              <w:rPr>
                <w:rFonts w:ascii="Times New Roman" w:hAnsi="Times New Roman"/>
                <w:sz w:val="24"/>
                <w:szCs w:val="24"/>
              </w:rPr>
            </w:pPr>
          </w:p>
        </w:tc>
      </w:tr>
    </w:tbl>
    <w:p w:rsidR="001C7A21" w:rsidRPr="00690136" w:rsidRDefault="001C7A21" w:rsidP="00C96589">
      <w:pPr>
        <w:jc w:val="both"/>
        <w:rPr>
          <w:rFonts w:ascii="Times New Roman" w:hAnsi="Times New Roman"/>
          <w:sz w:val="24"/>
          <w:szCs w:val="24"/>
        </w:rPr>
      </w:pPr>
    </w:p>
    <w:p w:rsidR="00690136" w:rsidRDefault="002E691B" w:rsidP="00C96589">
      <w:pPr>
        <w:jc w:val="both"/>
        <w:rPr>
          <w:rFonts w:ascii="Times New Roman" w:hAnsi="Times New Roman"/>
          <w:b/>
          <w:sz w:val="24"/>
          <w:szCs w:val="24"/>
          <w:u w:val="single"/>
        </w:rPr>
      </w:pPr>
      <w:r w:rsidRPr="00690136">
        <w:rPr>
          <w:rFonts w:ascii="Times New Roman" w:hAnsi="Times New Roman"/>
          <w:b/>
          <w:sz w:val="24"/>
          <w:szCs w:val="24"/>
          <w:u w:val="single"/>
        </w:rPr>
        <w:t>Main Features:-</w:t>
      </w:r>
    </w:p>
    <w:p w:rsidR="00D41D9C" w:rsidRPr="00690136" w:rsidRDefault="002E691B" w:rsidP="00C96589">
      <w:pPr>
        <w:jc w:val="both"/>
        <w:rPr>
          <w:rFonts w:ascii="Times New Roman" w:hAnsi="Times New Roman"/>
          <w:b/>
          <w:sz w:val="24"/>
          <w:szCs w:val="24"/>
          <w:u w:val="single"/>
        </w:rPr>
      </w:pPr>
      <w:r w:rsidRPr="00690136">
        <w:rPr>
          <w:rFonts w:ascii="Times New Roman" w:hAnsi="Times New Roman"/>
          <w:b/>
          <w:sz w:val="24"/>
          <w:szCs w:val="24"/>
          <w:u w:val="single"/>
        </w:rPr>
        <w:t>Compressors</w:t>
      </w:r>
    </w:p>
    <w:p w:rsidR="002D0B46" w:rsidRPr="00690136" w:rsidRDefault="00A83F53" w:rsidP="00C96589">
      <w:pPr>
        <w:autoSpaceDE w:val="0"/>
        <w:autoSpaceDN w:val="0"/>
        <w:adjustRightInd w:val="0"/>
        <w:spacing w:after="0" w:line="240" w:lineRule="auto"/>
        <w:jc w:val="both"/>
        <w:rPr>
          <w:rFonts w:ascii="Times New Roman" w:eastAsiaTheme="minorHAnsi" w:hAnsi="Times New Roman"/>
          <w:noProof/>
          <w:sz w:val="24"/>
          <w:szCs w:val="24"/>
          <w:lang w:val="en-IN" w:eastAsia="en-IN"/>
        </w:rPr>
      </w:pPr>
      <w:r w:rsidRPr="00690136">
        <w:rPr>
          <w:rFonts w:ascii="Times New Roman" w:eastAsiaTheme="minorHAnsi" w:hAnsi="Times New Roman"/>
          <w:sz w:val="24"/>
          <w:szCs w:val="24"/>
          <w:lang w:val="en-IN"/>
        </w:rPr>
        <w:t>The compressor is made by machining forged aluminium; it is now made as a one-piece unit instead of the two-piece unit used for the VTR turbochargers. In addition, it uses splitter blades where shorter and longer blades are arranged alternately and a backward-type outlet to achieve higher efficiency, higher volume flow rates, and a larger operational area.</w:t>
      </w:r>
    </w:p>
    <w:p w:rsidR="002D0B46" w:rsidRPr="00690136" w:rsidRDefault="002D0B46" w:rsidP="00C96589">
      <w:pPr>
        <w:autoSpaceDE w:val="0"/>
        <w:autoSpaceDN w:val="0"/>
        <w:adjustRightInd w:val="0"/>
        <w:spacing w:after="0" w:line="240" w:lineRule="auto"/>
        <w:jc w:val="both"/>
        <w:rPr>
          <w:rFonts w:ascii="Times New Roman" w:eastAsiaTheme="minorHAnsi" w:hAnsi="Times New Roman"/>
          <w:noProof/>
          <w:sz w:val="24"/>
          <w:szCs w:val="24"/>
          <w:lang w:val="en-IN" w:eastAsia="en-IN"/>
        </w:rPr>
      </w:pPr>
    </w:p>
    <w:p w:rsidR="004239B0" w:rsidRPr="00690136" w:rsidRDefault="004239B0" w:rsidP="00C96589">
      <w:pPr>
        <w:autoSpaceDE w:val="0"/>
        <w:autoSpaceDN w:val="0"/>
        <w:adjustRightInd w:val="0"/>
        <w:spacing w:after="0" w:line="240" w:lineRule="auto"/>
        <w:jc w:val="both"/>
        <w:rPr>
          <w:rFonts w:ascii="Times New Roman" w:eastAsiaTheme="minorHAnsi" w:hAnsi="Times New Roman"/>
          <w:b/>
          <w:noProof/>
          <w:sz w:val="24"/>
          <w:szCs w:val="24"/>
          <w:u w:val="single"/>
          <w:lang w:val="en-IN" w:eastAsia="en-IN"/>
        </w:rPr>
      </w:pPr>
      <w:r w:rsidRPr="00690136">
        <w:rPr>
          <w:rFonts w:ascii="Times New Roman" w:eastAsiaTheme="minorHAnsi" w:hAnsi="Times New Roman"/>
          <w:b/>
          <w:noProof/>
          <w:sz w:val="24"/>
          <w:szCs w:val="24"/>
          <w:u w:val="single"/>
          <w:lang w:val="en-IN" w:eastAsia="en-IN"/>
        </w:rPr>
        <w:t>Turbine</w:t>
      </w:r>
    </w:p>
    <w:p w:rsidR="004239B0" w:rsidRPr="00690136" w:rsidRDefault="004239B0"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239B0" w:rsidRPr="00690136" w:rsidRDefault="004239B0"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The TPL-B models are often installed on 2-stroke engines, which use constant pressure </w:t>
      </w:r>
      <w:proofErr w:type="spellStart"/>
      <w:r w:rsidRPr="00690136">
        <w:rPr>
          <w:rFonts w:ascii="Times New Roman" w:eastAsiaTheme="minorHAnsi" w:hAnsi="Times New Roman"/>
          <w:sz w:val="24"/>
          <w:szCs w:val="24"/>
          <w:lang w:val="en-IN"/>
        </w:rPr>
        <w:t>turbocharging</w:t>
      </w:r>
      <w:proofErr w:type="spellEnd"/>
      <w:r w:rsidRPr="00690136">
        <w:rPr>
          <w:rFonts w:ascii="Times New Roman" w:eastAsiaTheme="minorHAnsi" w:hAnsi="Times New Roman"/>
          <w:sz w:val="24"/>
          <w:szCs w:val="24"/>
          <w:lang w:val="en-IN"/>
        </w:rPr>
        <w:t xml:space="preserve"> systems that provide exhaust pulses smaller than those of 4-stroke engines. Turbine blades without a lacing wire are employed to improve the turbine efficiency. In </w:t>
      </w:r>
      <w:r w:rsidRPr="00690136">
        <w:rPr>
          <w:rFonts w:ascii="Times New Roman" w:eastAsiaTheme="minorHAnsi" w:hAnsi="Times New Roman"/>
          <w:sz w:val="24"/>
          <w:szCs w:val="24"/>
          <w:lang w:val="en-IN"/>
        </w:rPr>
        <w:lastRenderedPageBreak/>
        <w:t>addition, turbine blades fewer than those of the TPL-A models (wide-code blades) are used to provide durability against the vibration of the turbine blades.</w:t>
      </w:r>
    </w:p>
    <w:p w:rsidR="004239B0" w:rsidRPr="00690136" w:rsidRDefault="004239B0"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239B0" w:rsidRPr="00690136" w:rsidRDefault="004239B0"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To prevent turbine performance from degrading through exhaust stains accumulated on the turbine components, a cleaning nozzle was incorporated in the casing, facilitating turbine cleaning.</w:t>
      </w: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239B0" w:rsidRPr="00690136" w:rsidRDefault="004239B0" w:rsidP="00C96589">
      <w:pPr>
        <w:autoSpaceDE w:val="0"/>
        <w:autoSpaceDN w:val="0"/>
        <w:adjustRightInd w:val="0"/>
        <w:spacing w:after="0" w:line="240" w:lineRule="auto"/>
        <w:jc w:val="both"/>
        <w:rPr>
          <w:rFonts w:ascii="Times New Roman" w:eastAsiaTheme="minorHAnsi" w:hAnsi="Times New Roman"/>
          <w:b/>
          <w:sz w:val="24"/>
          <w:szCs w:val="24"/>
          <w:u w:val="single"/>
          <w:lang w:val="en-IN"/>
        </w:rPr>
      </w:pPr>
      <w:r w:rsidRPr="00690136">
        <w:rPr>
          <w:rFonts w:ascii="Times New Roman" w:eastAsiaTheme="minorHAnsi" w:hAnsi="Times New Roman"/>
          <w:b/>
          <w:sz w:val="24"/>
          <w:szCs w:val="24"/>
          <w:u w:val="single"/>
          <w:lang w:val="en-IN"/>
        </w:rPr>
        <w:t>Bearings</w:t>
      </w:r>
    </w:p>
    <w:p w:rsidR="004239B0" w:rsidRPr="00690136" w:rsidRDefault="004239B0" w:rsidP="00C96589">
      <w:pPr>
        <w:autoSpaceDE w:val="0"/>
        <w:autoSpaceDN w:val="0"/>
        <w:adjustRightInd w:val="0"/>
        <w:spacing w:after="0" w:line="240" w:lineRule="auto"/>
        <w:jc w:val="both"/>
        <w:rPr>
          <w:rFonts w:ascii="Times New Roman" w:eastAsiaTheme="minorHAnsi" w:hAnsi="Times New Roman"/>
          <w:sz w:val="24"/>
          <w:szCs w:val="24"/>
          <w:lang w:val="en-IN"/>
        </w:rPr>
      </w:pPr>
    </w:p>
    <w:p w:rsidR="00714C2D" w:rsidRPr="00690136" w:rsidRDefault="00714C2D"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TPL models employ sliding bearings. As the journal bearing to support the radial direction load, a semi-floating bearing with the inner radius arranged with three arcs is used. The non-rotating, semi-floating bearings are not fixed in the casing, but float in an oil-filled radial gap that acts as an oil damper.</w:t>
      </w:r>
    </w:p>
    <w:p w:rsidR="005F4A74" w:rsidRPr="00690136" w:rsidRDefault="00714C2D"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 By providing a very small gap between the casing and rim of the bearing, instead of firmly fixing the </w:t>
      </w:r>
      <w:proofErr w:type="gramStart"/>
      <w:r w:rsidRPr="00690136">
        <w:rPr>
          <w:rFonts w:ascii="Times New Roman" w:eastAsiaTheme="minorHAnsi" w:hAnsi="Times New Roman"/>
          <w:sz w:val="24"/>
          <w:szCs w:val="24"/>
          <w:lang w:val="en-IN"/>
        </w:rPr>
        <w:t>bearing,</w:t>
      </w:r>
      <w:proofErr w:type="gramEnd"/>
      <w:r w:rsidRPr="00690136">
        <w:rPr>
          <w:rFonts w:ascii="Times New Roman" w:eastAsiaTheme="minorHAnsi" w:hAnsi="Times New Roman"/>
          <w:sz w:val="24"/>
          <w:szCs w:val="24"/>
          <w:lang w:val="en-IN"/>
        </w:rPr>
        <w:t xml:space="preserve"> and inserting lubricant into this gap, the damping of the rotor vibration is adjusted.</w:t>
      </w:r>
      <w:r w:rsidR="005F4A74" w:rsidRPr="00690136">
        <w:rPr>
          <w:rFonts w:ascii="Times New Roman" w:eastAsiaTheme="minorHAnsi" w:hAnsi="Times New Roman"/>
          <w:sz w:val="24"/>
          <w:szCs w:val="24"/>
          <w:lang w:val="en-IN"/>
        </w:rPr>
        <w:t xml:space="preserve"> Lubricant also flows into the gap between the rotor and the inner radius of the bearing, and when the rotor rotates, the oil film floats the rotor inside the bearing.</w:t>
      </w: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5F4A74" w:rsidRPr="00690136" w:rsidRDefault="005F4A74"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noProof/>
          <w:sz w:val="24"/>
          <w:szCs w:val="24"/>
          <w:lang w:val="en-IN" w:eastAsia="en-IN"/>
        </w:rPr>
        <w:drawing>
          <wp:inline distT="0" distB="0" distL="0" distR="0">
            <wp:extent cx="5731510" cy="2907693"/>
            <wp:effectExtent l="19050" t="0" r="254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srcRect/>
                    <a:stretch>
                      <a:fillRect/>
                    </a:stretch>
                  </pic:blipFill>
                  <pic:spPr bwMode="auto">
                    <a:xfrm>
                      <a:off x="0" y="0"/>
                      <a:ext cx="5731510" cy="2907693"/>
                    </a:xfrm>
                    <a:prstGeom prst="rect">
                      <a:avLst/>
                    </a:prstGeom>
                    <a:noFill/>
                    <a:ln w="9525">
                      <a:noFill/>
                      <a:miter lim="800000"/>
                      <a:headEnd/>
                      <a:tailEnd/>
                    </a:ln>
                  </pic:spPr>
                </pic:pic>
              </a:graphicData>
            </a:graphic>
          </wp:inline>
        </w:drawing>
      </w:r>
    </w:p>
    <w:p w:rsidR="005F4A74" w:rsidRPr="00690136" w:rsidRDefault="005F4A7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r w:rsidRPr="00690136">
        <w:rPr>
          <w:rFonts w:ascii="Times New Roman" w:eastAsiaTheme="minorHAnsi" w:hAnsi="Times New Roman"/>
          <w:b/>
          <w:bCs/>
          <w:sz w:val="24"/>
          <w:szCs w:val="24"/>
          <w:lang w:val="en-IN"/>
        </w:rPr>
        <w:t>Structure of the TPL bearing</w:t>
      </w: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Pr="00690136"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B77FA8" w:rsidRDefault="00B77FA8"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690136" w:rsidRDefault="00690136"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690136" w:rsidRDefault="00690136"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690136" w:rsidRPr="00690136" w:rsidRDefault="00690136" w:rsidP="00C96589">
      <w:pPr>
        <w:autoSpaceDE w:val="0"/>
        <w:autoSpaceDN w:val="0"/>
        <w:adjustRightInd w:val="0"/>
        <w:spacing w:after="0" w:line="240" w:lineRule="auto"/>
        <w:jc w:val="both"/>
        <w:rPr>
          <w:rFonts w:ascii="Times New Roman" w:eastAsiaTheme="minorHAnsi" w:hAnsi="Times New Roman"/>
          <w:b/>
          <w:bCs/>
          <w:sz w:val="24"/>
          <w:szCs w:val="24"/>
          <w:lang w:val="en-IN"/>
        </w:rPr>
      </w:pPr>
    </w:p>
    <w:p w:rsidR="00196A48" w:rsidRPr="00690136" w:rsidRDefault="007552D4"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hAnsi="Times New Roman"/>
          <w:b/>
          <w:u w:val="single"/>
        </w:rPr>
        <w:lastRenderedPageBreak/>
        <w:t xml:space="preserve">3.1.3 </w:t>
      </w:r>
      <w:r w:rsidR="00196A48" w:rsidRPr="00690136">
        <w:rPr>
          <w:rFonts w:ascii="Times New Roman" w:hAnsi="Times New Roman"/>
          <w:b/>
          <w:u w:val="single"/>
        </w:rPr>
        <w:t>TPL 91-B</w:t>
      </w:r>
      <w:r w:rsidR="005F4A74" w:rsidRPr="00690136">
        <w:rPr>
          <w:rFonts w:ascii="Times New Roman" w:eastAsiaTheme="minorHAnsi" w:hAnsi="Times New Roman"/>
          <w:sz w:val="24"/>
          <w:szCs w:val="24"/>
          <w:lang w:val="en-IN"/>
        </w:rPr>
        <w:t>.</w:t>
      </w:r>
    </w:p>
    <w:p w:rsidR="00196A48" w:rsidRPr="00690136" w:rsidRDefault="00196A48"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D0B46" w:rsidRPr="00690136" w:rsidRDefault="002D0B4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5F4A74" w:rsidRPr="00690136" w:rsidRDefault="00196A4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The TPL 91-B model which supplemented the TPL 73,77,80, and 85B models is designed for the largest &amp; most powerful 2- stroke diesel engine having air flow of 55.7m</w:t>
      </w:r>
      <w:r w:rsidRPr="00690136">
        <w:rPr>
          <w:rFonts w:ascii="Times New Roman" w:eastAsiaTheme="minorHAnsi" w:hAnsi="Times New Roman"/>
          <w:sz w:val="24"/>
          <w:szCs w:val="24"/>
          <w:vertAlign w:val="superscript"/>
          <w:lang w:val="en-IN"/>
        </w:rPr>
        <w:t>3</w:t>
      </w:r>
      <w:r w:rsidRPr="00690136">
        <w:rPr>
          <w:rFonts w:ascii="Times New Roman" w:eastAsiaTheme="minorHAnsi" w:hAnsi="Times New Roman"/>
          <w:sz w:val="24"/>
          <w:szCs w:val="24"/>
          <w:lang w:val="en-IN"/>
        </w:rPr>
        <w:t xml:space="preserve">/s, a shaft power of 10 450KW and weight of 14.5 tonnes. Having </w:t>
      </w:r>
      <w:proofErr w:type="gramStart"/>
      <w:r w:rsidRPr="00690136">
        <w:rPr>
          <w:rFonts w:ascii="Times New Roman" w:eastAsiaTheme="minorHAnsi" w:hAnsi="Times New Roman"/>
          <w:sz w:val="24"/>
          <w:szCs w:val="24"/>
          <w:lang w:val="en-IN"/>
        </w:rPr>
        <w:t>a</w:t>
      </w:r>
      <w:proofErr w:type="gramEnd"/>
      <w:r w:rsidRPr="00690136">
        <w:rPr>
          <w:rFonts w:ascii="Times New Roman" w:eastAsiaTheme="minorHAnsi" w:hAnsi="Times New Roman"/>
          <w:sz w:val="24"/>
          <w:szCs w:val="24"/>
          <w:lang w:val="en-IN"/>
        </w:rPr>
        <w:t xml:space="preserve"> engine applications range from 20 000KW to 28 000KW per turbocharger &amp; a compressor pressure ratio </w:t>
      </w:r>
      <w:proofErr w:type="spellStart"/>
      <w:r w:rsidRPr="00690136">
        <w:rPr>
          <w:rFonts w:ascii="Times New Roman" w:eastAsiaTheme="minorHAnsi" w:hAnsi="Times New Roman"/>
          <w:sz w:val="24"/>
          <w:szCs w:val="24"/>
          <w:lang w:val="en-IN"/>
        </w:rPr>
        <w:t>upto</w:t>
      </w:r>
      <w:proofErr w:type="spellEnd"/>
      <w:r w:rsidRPr="00690136">
        <w:rPr>
          <w:rFonts w:ascii="Times New Roman" w:eastAsiaTheme="minorHAnsi" w:hAnsi="Times New Roman"/>
          <w:sz w:val="24"/>
          <w:szCs w:val="24"/>
          <w:lang w:val="en-IN"/>
        </w:rPr>
        <w:t xml:space="preserve"> 4.5.</w:t>
      </w:r>
    </w:p>
    <w:p w:rsidR="00F166A8" w:rsidRPr="00690136" w:rsidRDefault="00F166A8" w:rsidP="00C96589">
      <w:pPr>
        <w:autoSpaceDE w:val="0"/>
        <w:autoSpaceDN w:val="0"/>
        <w:adjustRightInd w:val="0"/>
        <w:spacing w:after="0" w:line="240" w:lineRule="auto"/>
        <w:jc w:val="both"/>
        <w:rPr>
          <w:rFonts w:ascii="Times New Roman" w:eastAsiaTheme="minorHAnsi" w:hAnsi="Times New Roman"/>
          <w:sz w:val="24"/>
          <w:szCs w:val="24"/>
          <w:lang w:val="en-IN"/>
        </w:rPr>
      </w:pPr>
    </w:p>
    <w:p w:rsidR="00F166A8" w:rsidRPr="00690136" w:rsidRDefault="00F166A8" w:rsidP="00C96589">
      <w:pPr>
        <w:autoSpaceDE w:val="0"/>
        <w:autoSpaceDN w:val="0"/>
        <w:adjustRightInd w:val="0"/>
        <w:spacing w:after="0" w:line="240" w:lineRule="auto"/>
        <w:jc w:val="both"/>
        <w:rPr>
          <w:rFonts w:ascii="Times New Roman" w:hAnsi="Times New Roman"/>
          <w:noProof/>
          <w:sz w:val="24"/>
          <w:szCs w:val="24"/>
          <w:lang w:val="en-IN" w:eastAsia="en-IN"/>
        </w:rPr>
      </w:pPr>
    </w:p>
    <w:p w:rsidR="00196A48" w:rsidRPr="00690136" w:rsidRDefault="00F166A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hAnsi="Times New Roman"/>
          <w:noProof/>
          <w:sz w:val="24"/>
          <w:szCs w:val="24"/>
          <w:lang w:val="en-IN" w:eastAsia="en-IN"/>
        </w:rPr>
        <w:drawing>
          <wp:inline distT="0" distB="0" distL="0" distR="0">
            <wp:extent cx="5731510" cy="2705100"/>
            <wp:effectExtent l="19050" t="0" r="254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5731510" cy="2705100"/>
                    </a:xfrm>
                    <a:prstGeom prst="rect">
                      <a:avLst/>
                    </a:prstGeom>
                    <a:noFill/>
                    <a:ln w="9525">
                      <a:noFill/>
                      <a:miter lim="800000"/>
                      <a:headEnd/>
                      <a:tailEnd/>
                    </a:ln>
                  </pic:spPr>
                </pic:pic>
              </a:graphicData>
            </a:graphic>
          </wp:inline>
        </w:drawing>
      </w:r>
    </w:p>
    <w:p w:rsidR="00F166A8" w:rsidRPr="00690136" w:rsidRDefault="00F166A8"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TPL 91-B Turbocharger</w:t>
      </w:r>
    </w:p>
    <w:p w:rsidR="00F166A8" w:rsidRPr="00690136" w:rsidRDefault="00F166A8"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B855F2" w:rsidRPr="00690136" w:rsidRDefault="007552D4" w:rsidP="00C96589">
      <w:pPr>
        <w:autoSpaceDE w:val="0"/>
        <w:autoSpaceDN w:val="0"/>
        <w:adjustRightInd w:val="0"/>
        <w:spacing w:after="0" w:line="240" w:lineRule="auto"/>
        <w:jc w:val="both"/>
        <w:rPr>
          <w:rFonts w:ascii="Times New Roman" w:eastAsiaTheme="minorHAnsi" w:hAnsi="Times New Roman"/>
          <w:b/>
          <w:sz w:val="24"/>
          <w:szCs w:val="24"/>
          <w:u w:val="single"/>
          <w:lang w:val="en-IN"/>
        </w:rPr>
      </w:pPr>
      <w:r w:rsidRPr="00690136">
        <w:rPr>
          <w:rFonts w:ascii="Times New Roman" w:eastAsiaTheme="minorHAnsi" w:hAnsi="Times New Roman"/>
          <w:b/>
          <w:sz w:val="24"/>
          <w:szCs w:val="24"/>
          <w:u w:val="single"/>
          <w:lang w:val="en-IN"/>
        </w:rPr>
        <w:t xml:space="preserve">3.1.4 </w:t>
      </w:r>
      <w:r w:rsidR="00B855F2" w:rsidRPr="00690136">
        <w:rPr>
          <w:rFonts w:ascii="Times New Roman" w:eastAsiaTheme="minorHAnsi" w:hAnsi="Times New Roman"/>
          <w:b/>
          <w:sz w:val="24"/>
          <w:szCs w:val="24"/>
          <w:u w:val="single"/>
          <w:lang w:val="en-IN"/>
        </w:rPr>
        <w:t>A100 series</w:t>
      </w:r>
    </w:p>
    <w:p w:rsidR="00B855F2" w:rsidRPr="00690136" w:rsidRDefault="00B855F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0913CB" w:rsidRPr="00690136" w:rsidRDefault="00586B13"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 xml:space="preserve">ABB’s latest series – The A100  has been developed for meeting the  IMO – II regulations while eliminating or limiting </w:t>
      </w:r>
      <w:proofErr w:type="spellStart"/>
      <w:r w:rsidRPr="00690136">
        <w:rPr>
          <w:rFonts w:ascii="Times New Roman" w:hAnsi="Times New Roman"/>
          <w:sz w:val="24"/>
          <w:szCs w:val="24"/>
        </w:rPr>
        <w:t>bsfc</w:t>
      </w:r>
      <w:proofErr w:type="spellEnd"/>
      <w:r w:rsidRPr="00690136">
        <w:rPr>
          <w:rFonts w:ascii="Times New Roman" w:hAnsi="Times New Roman"/>
          <w:sz w:val="24"/>
          <w:szCs w:val="24"/>
        </w:rPr>
        <w:t xml:space="preserve"> penalties and to achieve compressor pressure ratios of up to 5.8 at full load.</w:t>
      </w:r>
      <w:r w:rsidR="000913CB" w:rsidRPr="00690136">
        <w:rPr>
          <w:rFonts w:ascii="Times New Roman" w:hAnsi="Times New Roman"/>
          <w:sz w:val="24"/>
          <w:szCs w:val="24"/>
        </w:rPr>
        <w:t xml:space="preserve"> </w:t>
      </w:r>
    </w:p>
    <w:p w:rsidR="000913CB" w:rsidRPr="00690136" w:rsidRDefault="000913CB" w:rsidP="00C96589">
      <w:pPr>
        <w:autoSpaceDE w:val="0"/>
        <w:autoSpaceDN w:val="0"/>
        <w:adjustRightInd w:val="0"/>
        <w:spacing w:after="0" w:line="240" w:lineRule="auto"/>
        <w:jc w:val="both"/>
        <w:rPr>
          <w:rFonts w:ascii="Times New Roman" w:hAnsi="Times New Roman"/>
          <w:sz w:val="24"/>
          <w:szCs w:val="24"/>
        </w:rPr>
      </w:pPr>
    </w:p>
    <w:p w:rsidR="000913CB" w:rsidRPr="00690136" w:rsidRDefault="000913CB"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Single stage, high efficiency, high pressure A100 series is a benefit for everybody:-</w:t>
      </w:r>
    </w:p>
    <w:p w:rsidR="000913CB" w:rsidRPr="00690136" w:rsidRDefault="000913CB"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For the end user</w:t>
      </w:r>
      <w:proofErr w:type="gramStart"/>
      <w:r w:rsidRPr="00690136">
        <w:rPr>
          <w:rFonts w:ascii="Times New Roman" w:hAnsi="Times New Roman"/>
          <w:sz w:val="24"/>
          <w:szCs w:val="24"/>
        </w:rPr>
        <w:t>:-</w:t>
      </w:r>
      <w:proofErr w:type="gramEnd"/>
      <w:r w:rsidRPr="00690136">
        <w:rPr>
          <w:rFonts w:ascii="Times New Roman" w:hAnsi="Times New Roman"/>
          <w:sz w:val="24"/>
          <w:szCs w:val="24"/>
        </w:rPr>
        <w:t xml:space="preserve">  lower fuel consumption</w:t>
      </w:r>
    </w:p>
    <w:p w:rsidR="000913CB" w:rsidRPr="00690136" w:rsidRDefault="000913CB"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For the engine builder</w:t>
      </w:r>
      <w:proofErr w:type="gramStart"/>
      <w:r w:rsidRPr="00690136">
        <w:rPr>
          <w:rFonts w:ascii="Times New Roman" w:hAnsi="Times New Roman"/>
          <w:sz w:val="24"/>
          <w:szCs w:val="24"/>
        </w:rPr>
        <w:t>:-</w:t>
      </w:r>
      <w:proofErr w:type="gramEnd"/>
      <w:r w:rsidRPr="00690136">
        <w:rPr>
          <w:rFonts w:ascii="Times New Roman" w:hAnsi="Times New Roman"/>
          <w:sz w:val="24"/>
          <w:szCs w:val="24"/>
        </w:rPr>
        <w:t xml:space="preserve"> higher power density</w:t>
      </w:r>
    </w:p>
    <w:p w:rsidR="000913CB" w:rsidRPr="00690136" w:rsidRDefault="000913CB" w:rsidP="00C96589">
      <w:pPr>
        <w:autoSpaceDE w:val="0"/>
        <w:autoSpaceDN w:val="0"/>
        <w:adjustRightInd w:val="0"/>
        <w:spacing w:after="0" w:line="240" w:lineRule="auto"/>
        <w:jc w:val="both"/>
        <w:rPr>
          <w:rFonts w:ascii="Times New Roman" w:hAnsi="Times New Roman"/>
          <w:sz w:val="24"/>
          <w:szCs w:val="24"/>
          <w:vertAlign w:val="subscript"/>
        </w:rPr>
      </w:pPr>
      <w:r w:rsidRPr="00690136">
        <w:rPr>
          <w:rFonts w:ascii="Times New Roman" w:hAnsi="Times New Roman"/>
          <w:sz w:val="24"/>
          <w:szCs w:val="24"/>
        </w:rPr>
        <w:t>For the environment</w:t>
      </w:r>
      <w:proofErr w:type="gramStart"/>
      <w:r w:rsidRPr="00690136">
        <w:rPr>
          <w:rFonts w:ascii="Times New Roman" w:hAnsi="Times New Roman"/>
          <w:sz w:val="24"/>
          <w:szCs w:val="24"/>
        </w:rPr>
        <w:t>:-</w:t>
      </w:r>
      <w:proofErr w:type="gramEnd"/>
      <w:r w:rsidRPr="00690136">
        <w:rPr>
          <w:rFonts w:ascii="Times New Roman" w:hAnsi="Times New Roman"/>
          <w:sz w:val="24"/>
          <w:szCs w:val="24"/>
        </w:rPr>
        <w:t xml:space="preserve"> less NO</w:t>
      </w:r>
      <w:r w:rsidRPr="00690136">
        <w:rPr>
          <w:rFonts w:ascii="Times New Roman" w:hAnsi="Times New Roman"/>
          <w:sz w:val="24"/>
          <w:szCs w:val="24"/>
          <w:vertAlign w:val="subscript"/>
        </w:rPr>
        <w:t>X</w:t>
      </w:r>
      <w:r w:rsidRPr="00690136">
        <w:rPr>
          <w:rFonts w:ascii="Times New Roman" w:hAnsi="Times New Roman"/>
          <w:sz w:val="24"/>
          <w:szCs w:val="24"/>
        </w:rPr>
        <w:t xml:space="preserve"> and </w:t>
      </w:r>
      <w:proofErr w:type="spellStart"/>
      <w:r w:rsidRPr="00690136">
        <w:rPr>
          <w:rFonts w:ascii="Times New Roman" w:hAnsi="Times New Roman"/>
          <w:sz w:val="24"/>
          <w:szCs w:val="24"/>
        </w:rPr>
        <w:t>SO</w:t>
      </w:r>
      <w:r w:rsidRPr="00690136">
        <w:rPr>
          <w:rFonts w:ascii="Times New Roman" w:hAnsi="Times New Roman"/>
          <w:sz w:val="24"/>
          <w:szCs w:val="24"/>
          <w:vertAlign w:val="subscript"/>
        </w:rPr>
        <w:t>x</w:t>
      </w:r>
      <w:proofErr w:type="spellEnd"/>
      <w:r w:rsidRPr="00690136">
        <w:rPr>
          <w:rFonts w:ascii="Times New Roman" w:hAnsi="Times New Roman"/>
          <w:sz w:val="24"/>
          <w:szCs w:val="24"/>
          <w:vertAlign w:val="subscript"/>
        </w:rPr>
        <w:t xml:space="preserve"> </w:t>
      </w:r>
    </w:p>
    <w:p w:rsidR="00586B13" w:rsidRPr="00690136" w:rsidRDefault="00586B13" w:rsidP="00C96589">
      <w:pPr>
        <w:autoSpaceDE w:val="0"/>
        <w:autoSpaceDN w:val="0"/>
        <w:adjustRightInd w:val="0"/>
        <w:spacing w:after="0" w:line="240" w:lineRule="auto"/>
        <w:jc w:val="both"/>
        <w:rPr>
          <w:rFonts w:ascii="Times New Roman" w:hAnsi="Times New Roman"/>
          <w:sz w:val="24"/>
          <w:szCs w:val="24"/>
        </w:rPr>
      </w:pPr>
    </w:p>
    <w:p w:rsidR="00586B13" w:rsidRPr="00690136" w:rsidRDefault="00586B13" w:rsidP="00C96589">
      <w:pPr>
        <w:autoSpaceDE w:val="0"/>
        <w:autoSpaceDN w:val="0"/>
        <w:adjustRightInd w:val="0"/>
        <w:spacing w:after="0" w:line="240" w:lineRule="auto"/>
        <w:jc w:val="both"/>
        <w:rPr>
          <w:rFonts w:ascii="Times New Roman" w:hAnsi="Times New Roman"/>
          <w:sz w:val="24"/>
          <w:szCs w:val="24"/>
        </w:rPr>
      </w:pPr>
    </w:p>
    <w:p w:rsidR="000913CB" w:rsidRPr="00690136" w:rsidRDefault="000913CB" w:rsidP="00C96589">
      <w:pPr>
        <w:autoSpaceDE w:val="0"/>
        <w:autoSpaceDN w:val="0"/>
        <w:adjustRightInd w:val="0"/>
        <w:spacing w:after="0" w:line="240" w:lineRule="auto"/>
        <w:jc w:val="both"/>
        <w:rPr>
          <w:rFonts w:ascii="Times New Roman" w:hAnsi="Times New Roman"/>
          <w:sz w:val="24"/>
          <w:szCs w:val="24"/>
        </w:rPr>
      </w:pPr>
    </w:p>
    <w:p w:rsidR="00586B13" w:rsidRPr="00690136" w:rsidRDefault="000913CB"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noProof/>
          <w:sz w:val="24"/>
          <w:szCs w:val="24"/>
          <w:lang w:val="en-IN" w:eastAsia="en-IN"/>
        </w:rPr>
        <w:lastRenderedPageBreak/>
        <w:drawing>
          <wp:inline distT="0" distB="0" distL="0" distR="0">
            <wp:extent cx="5719082" cy="3360717"/>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5724525" cy="3363915"/>
                    </a:xfrm>
                    <a:prstGeom prst="rect">
                      <a:avLst/>
                    </a:prstGeom>
                    <a:noFill/>
                    <a:ln w="9525">
                      <a:noFill/>
                      <a:miter lim="800000"/>
                      <a:headEnd/>
                      <a:tailEnd/>
                    </a:ln>
                  </pic:spPr>
                </pic:pic>
              </a:graphicData>
            </a:graphic>
          </wp:inline>
        </w:drawing>
      </w:r>
    </w:p>
    <w:p w:rsidR="00B77FA8" w:rsidRPr="00690136" w:rsidRDefault="00DA7035"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A140-H</w:t>
      </w:r>
    </w:p>
    <w:p w:rsidR="00DA7035" w:rsidRPr="00690136" w:rsidRDefault="00DA7035" w:rsidP="00C96589">
      <w:pPr>
        <w:autoSpaceDE w:val="0"/>
        <w:autoSpaceDN w:val="0"/>
        <w:adjustRightInd w:val="0"/>
        <w:spacing w:after="0" w:line="240" w:lineRule="auto"/>
        <w:jc w:val="both"/>
        <w:rPr>
          <w:rFonts w:ascii="Times New Roman" w:hAnsi="Times New Roman"/>
          <w:sz w:val="24"/>
          <w:szCs w:val="24"/>
        </w:rPr>
      </w:pPr>
    </w:p>
    <w:p w:rsidR="00EC276D" w:rsidRPr="00690136" w:rsidRDefault="00EC276D" w:rsidP="00C96589">
      <w:pPr>
        <w:autoSpaceDE w:val="0"/>
        <w:autoSpaceDN w:val="0"/>
        <w:adjustRightInd w:val="0"/>
        <w:spacing w:after="0" w:line="240" w:lineRule="auto"/>
        <w:jc w:val="both"/>
        <w:rPr>
          <w:rFonts w:ascii="Times New Roman" w:hAnsi="Times New Roman"/>
          <w:sz w:val="24"/>
          <w:szCs w:val="24"/>
        </w:rPr>
      </w:pPr>
    </w:p>
    <w:p w:rsidR="002B6E63" w:rsidRPr="00690136" w:rsidRDefault="002B6E63"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 xml:space="preserve">The </w:t>
      </w:r>
      <w:proofErr w:type="gramStart"/>
      <w:r w:rsidRPr="00690136">
        <w:rPr>
          <w:rFonts w:ascii="Times New Roman" w:hAnsi="Times New Roman"/>
          <w:sz w:val="24"/>
          <w:szCs w:val="24"/>
        </w:rPr>
        <w:t>A100  radial</w:t>
      </w:r>
      <w:proofErr w:type="gramEnd"/>
      <w:r w:rsidRPr="00690136">
        <w:rPr>
          <w:rFonts w:ascii="Times New Roman" w:hAnsi="Times New Roman"/>
          <w:sz w:val="24"/>
          <w:szCs w:val="24"/>
        </w:rPr>
        <w:t xml:space="preserve"> turbochargers have been designed with similar </w:t>
      </w:r>
      <w:proofErr w:type="spellStart"/>
      <w:r w:rsidRPr="00690136">
        <w:rPr>
          <w:rFonts w:ascii="Times New Roman" w:hAnsi="Times New Roman"/>
          <w:sz w:val="24"/>
          <w:szCs w:val="24"/>
        </w:rPr>
        <w:t>dimensios</w:t>
      </w:r>
      <w:proofErr w:type="spellEnd"/>
      <w:r w:rsidRPr="00690136">
        <w:rPr>
          <w:rFonts w:ascii="Times New Roman" w:hAnsi="Times New Roman"/>
          <w:sz w:val="24"/>
          <w:szCs w:val="24"/>
        </w:rPr>
        <w:t xml:space="preserve"> and frame sizes to the well- established TPS series. </w:t>
      </w:r>
      <w:r w:rsidR="00586B13" w:rsidRPr="00690136">
        <w:rPr>
          <w:rFonts w:ascii="Times New Roman" w:hAnsi="Times New Roman"/>
          <w:sz w:val="24"/>
          <w:szCs w:val="24"/>
        </w:rPr>
        <w:t>A100-M/H is designed for medium and high speed engines having pressure ratios up to 5.8 and efficiency 68%.</w:t>
      </w:r>
      <w:r w:rsidRPr="00690136">
        <w:rPr>
          <w:rFonts w:ascii="Times New Roman" w:hAnsi="Times New Roman"/>
          <w:sz w:val="24"/>
          <w:szCs w:val="24"/>
        </w:rPr>
        <w:t xml:space="preserve"> </w:t>
      </w:r>
      <w:proofErr w:type="gramStart"/>
      <w:r w:rsidRPr="00690136">
        <w:rPr>
          <w:rFonts w:ascii="Times New Roman" w:hAnsi="Times New Roman"/>
          <w:sz w:val="24"/>
          <w:szCs w:val="24"/>
        </w:rPr>
        <w:t xml:space="preserve">A100-L for medium-bore low speed 2- stroke engine offering pressure ratio up to 4.7 and 75% </w:t>
      </w:r>
      <w:proofErr w:type="spellStart"/>
      <w:r w:rsidRPr="00690136">
        <w:rPr>
          <w:rFonts w:ascii="Times New Roman" w:hAnsi="Times New Roman"/>
          <w:sz w:val="24"/>
          <w:szCs w:val="24"/>
        </w:rPr>
        <w:t>eficiency</w:t>
      </w:r>
      <w:proofErr w:type="spellEnd"/>
      <w:r w:rsidRPr="00690136">
        <w:rPr>
          <w:rFonts w:ascii="Times New Roman" w:hAnsi="Times New Roman"/>
          <w:sz w:val="24"/>
          <w:szCs w:val="24"/>
        </w:rPr>
        <w:t>.</w:t>
      </w:r>
      <w:proofErr w:type="gramEnd"/>
    </w:p>
    <w:p w:rsidR="002B6E63" w:rsidRPr="00690136" w:rsidRDefault="002B6E63" w:rsidP="00C96589">
      <w:pPr>
        <w:autoSpaceDE w:val="0"/>
        <w:autoSpaceDN w:val="0"/>
        <w:adjustRightInd w:val="0"/>
        <w:spacing w:after="0" w:line="240" w:lineRule="auto"/>
        <w:jc w:val="both"/>
        <w:rPr>
          <w:rFonts w:ascii="Times New Roman" w:hAnsi="Times New Roman"/>
          <w:sz w:val="24"/>
          <w:szCs w:val="24"/>
        </w:rPr>
      </w:pPr>
    </w:p>
    <w:p w:rsidR="00B77FA8" w:rsidRPr="00690136" w:rsidRDefault="002B6E63"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 xml:space="preserve">New high pressures diffusers and </w:t>
      </w:r>
      <w:proofErr w:type="spellStart"/>
      <w:r w:rsidRPr="00690136">
        <w:rPr>
          <w:rFonts w:ascii="Times New Roman" w:hAnsi="Times New Roman"/>
          <w:sz w:val="24"/>
          <w:szCs w:val="24"/>
        </w:rPr>
        <w:t>compressure</w:t>
      </w:r>
      <w:proofErr w:type="spellEnd"/>
      <w:r w:rsidRPr="00690136">
        <w:rPr>
          <w:rFonts w:ascii="Times New Roman" w:hAnsi="Times New Roman"/>
          <w:sz w:val="24"/>
          <w:szCs w:val="24"/>
        </w:rPr>
        <w:t xml:space="preserve"> </w:t>
      </w:r>
      <w:proofErr w:type="spellStart"/>
      <w:r w:rsidRPr="00690136">
        <w:rPr>
          <w:rFonts w:ascii="Times New Roman" w:hAnsi="Times New Roman"/>
          <w:sz w:val="24"/>
          <w:szCs w:val="24"/>
        </w:rPr>
        <w:t>blading</w:t>
      </w:r>
      <w:proofErr w:type="spellEnd"/>
      <w:r w:rsidRPr="00690136">
        <w:rPr>
          <w:rFonts w:ascii="Times New Roman" w:hAnsi="Times New Roman"/>
          <w:sz w:val="24"/>
          <w:szCs w:val="24"/>
        </w:rPr>
        <w:t xml:space="preserve"> are developed in addition to the innovative wheel cooling to ensure the full load pressures ratios up about 5.8 with </w:t>
      </w:r>
      <w:proofErr w:type="spellStart"/>
      <w:r w:rsidRPr="00690136">
        <w:rPr>
          <w:rFonts w:ascii="Times New Roman" w:hAnsi="Times New Roman"/>
          <w:sz w:val="24"/>
          <w:szCs w:val="24"/>
        </w:rPr>
        <w:t>aluminium</w:t>
      </w:r>
      <w:proofErr w:type="spellEnd"/>
      <w:r w:rsidRPr="00690136">
        <w:rPr>
          <w:rFonts w:ascii="Times New Roman" w:hAnsi="Times New Roman"/>
          <w:sz w:val="24"/>
          <w:szCs w:val="24"/>
        </w:rPr>
        <w:t xml:space="preserve"> wheels. A140 first frame in A100-M/H series having entirely new compressor stages can achieve 80% </w:t>
      </w:r>
      <w:proofErr w:type="spellStart"/>
      <w:r w:rsidRPr="00690136">
        <w:rPr>
          <w:rFonts w:ascii="Times New Roman" w:hAnsi="Times New Roman"/>
          <w:sz w:val="24"/>
          <w:szCs w:val="24"/>
        </w:rPr>
        <w:t>efficiency.It</w:t>
      </w:r>
      <w:proofErr w:type="spellEnd"/>
      <w:r w:rsidRPr="00690136">
        <w:rPr>
          <w:rFonts w:ascii="Times New Roman" w:hAnsi="Times New Roman"/>
          <w:sz w:val="24"/>
          <w:szCs w:val="24"/>
        </w:rPr>
        <w:t xml:space="preserve"> is being followed by A135 and again A145 &amp; A130 </w:t>
      </w:r>
      <w:proofErr w:type="spellStart"/>
      <w:r w:rsidRPr="00690136">
        <w:rPr>
          <w:rFonts w:ascii="Times New Roman" w:hAnsi="Times New Roman"/>
          <w:sz w:val="24"/>
          <w:szCs w:val="24"/>
        </w:rPr>
        <w:t>wil</w:t>
      </w:r>
      <w:proofErr w:type="spellEnd"/>
      <w:r w:rsidRPr="00690136">
        <w:rPr>
          <w:rFonts w:ascii="Times New Roman" w:hAnsi="Times New Roman"/>
          <w:sz w:val="24"/>
          <w:szCs w:val="24"/>
        </w:rPr>
        <w:t xml:space="preserve"> follow</w:t>
      </w:r>
      <w:r w:rsidR="00B77FA8" w:rsidRPr="00690136">
        <w:rPr>
          <w:rFonts w:ascii="Times New Roman" w:hAnsi="Times New Roman"/>
          <w:sz w:val="24"/>
          <w:szCs w:val="24"/>
        </w:rPr>
        <w:t xml:space="preserve">  </w:t>
      </w:r>
    </w:p>
    <w:p w:rsidR="00B77FA8" w:rsidRPr="00690136" w:rsidRDefault="002B6E63"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hAnsi="Times New Roman"/>
          <w:sz w:val="24"/>
          <w:szCs w:val="24"/>
        </w:rPr>
        <w:t xml:space="preserve"> A135.</w:t>
      </w:r>
    </w:p>
    <w:p w:rsidR="00586B13" w:rsidRPr="00690136" w:rsidRDefault="00586B13"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hAnsi="Times New Roman"/>
          <w:sz w:val="24"/>
          <w:szCs w:val="24"/>
        </w:rPr>
        <w:t xml:space="preserve">   </w:t>
      </w:r>
    </w:p>
    <w:p w:rsidR="00586B13" w:rsidRPr="00690136" w:rsidRDefault="00B77FA8" w:rsidP="00C96589">
      <w:pPr>
        <w:pStyle w:val="Default"/>
        <w:jc w:val="both"/>
        <w:rPr>
          <w:rFonts w:ascii="Times New Roman" w:hAnsi="Times New Roman" w:cs="Times New Roman"/>
          <w:noProof/>
          <w:color w:val="auto"/>
          <w:lang w:eastAsia="en-IN"/>
        </w:rPr>
      </w:pPr>
      <w:r w:rsidRPr="00690136">
        <w:rPr>
          <w:rFonts w:ascii="Times New Roman" w:hAnsi="Times New Roman" w:cs="Times New Roman"/>
          <w:noProof/>
          <w:color w:val="auto"/>
          <w:lang w:eastAsia="en-IN"/>
        </w:rPr>
        <w:drawing>
          <wp:inline distT="0" distB="0" distL="0" distR="0">
            <wp:extent cx="3724275" cy="2828925"/>
            <wp:effectExtent l="19050" t="0" r="9525" b="0"/>
            <wp:docPr id="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3724275" cy="2828925"/>
                    </a:xfrm>
                    <a:prstGeom prst="rect">
                      <a:avLst/>
                    </a:prstGeom>
                    <a:noFill/>
                    <a:ln w="9525">
                      <a:noFill/>
                      <a:miter lim="800000"/>
                      <a:headEnd/>
                      <a:tailEnd/>
                    </a:ln>
                  </pic:spPr>
                </pic:pic>
              </a:graphicData>
            </a:graphic>
          </wp:inline>
        </w:drawing>
      </w:r>
    </w:p>
    <w:p w:rsidR="00B77FA8" w:rsidRPr="00690136" w:rsidRDefault="00B77FA8"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 </w:t>
      </w:r>
      <w:proofErr w:type="gramStart"/>
      <w:r w:rsidRPr="00690136">
        <w:rPr>
          <w:rFonts w:ascii="Times New Roman" w:hAnsi="Times New Roman" w:cs="Times New Roman"/>
          <w:color w:val="auto"/>
        </w:rPr>
        <w:t xml:space="preserve">Pressure ratio </w:t>
      </w:r>
      <w:proofErr w:type="spellStart"/>
      <w:r w:rsidRPr="00690136">
        <w:rPr>
          <w:rFonts w:ascii="Times New Roman" w:hAnsi="Times New Roman" w:cs="Times New Roman"/>
          <w:color w:val="auto"/>
        </w:rPr>
        <w:t>vs</w:t>
      </w:r>
      <w:proofErr w:type="spellEnd"/>
      <w:r w:rsidRPr="00690136">
        <w:rPr>
          <w:rFonts w:ascii="Times New Roman" w:hAnsi="Times New Roman" w:cs="Times New Roman"/>
          <w:color w:val="auto"/>
        </w:rPr>
        <w:t xml:space="preserve"> volume flow range for A100 radial turbochargers at full load.</w:t>
      </w:r>
      <w:proofErr w:type="gramEnd"/>
    </w:p>
    <w:p w:rsidR="00B77FA8" w:rsidRPr="00690136" w:rsidRDefault="00B77FA8"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lastRenderedPageBreak/>
        <w:drawing>
          <wp:inline distT="0" distB="0" distL="0" distR="0">
            <wp:extent cx="3781425" cy="4791075"/>
            <wp:effectExtent l="19050" t="0" r="9525"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3781425" cy="4791075"/>
                    </a:xfrm>
                    <a:prstGeom prst="rect">
                      <a:avLst/>
                    </a:prstGeom>
                    <a:noFill/>
                    <a:ln w="9525">
                      <a:noFill/>
                      <a:miter lim="800000"/>
                      <a:headEnd/>
                      <a:tailEnd/>
                    </a:ln>
                  </pic:spPr>
                </pic:pic>
              </a:graphicData>
            </a:graphic>
          </wp:inline>
        </w:drawing>
      </w:r>
      <w:r w:rsidRPr="00690136">
        <w:rPr>
          <w:rFonts w:ascii="Times New Roman" w:hAnsi="Times New Roman" w:cs="Times New Roman"/>
          <w:color w:val="auto"/>
        </w:rPr>
        <w:t xml:space="preserve">                                            </w:t>
      </w:r>
    </w:p>
    <w:p w:rsidR="00B77FA8" w:rsidRPr="00690136" w:rsidRDefault="00B77FA8" w:rsidP="00C96589">
      <w:pPr>
        <w:pStyle w:val="Default"/>
        <w:jc w:val="both"/>
        <w:rPr>
          <w:rFonts w:ascii="Times New Roman" w:hAnsi="Times New Roman" w:cs="Times New Roman"/>
          <w:color w:val="auto"/>
        </w:rPr>
      </w:pPr>
    </w:p>
    <w:p w:rsidR="00B77FA8" w:rsidRPr="00690136" w:rsidRDefault="00B77FA8"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Compressor </w:t>
      </w:r>
      <w:proofErr w:type="gramStart"/>
      <w:r w:rsidRPr="00690136">
        <w:rPr>
          <w:rFonts w:ascii="Times New Roman" w:hAnsi="Times New Roman" w:cs="Times New Roman"/>
          <w:color w:val="auto"/>
        </w:rPr>
        <w:t>map(</w:t>
      </w:r>
      <w:proofErr w:type="gramEnd"/>
      <w:r w:rsidRPr="00690136">
        <w:rPr>
          <w:rFonts w:ascii="Times New Roman" w:hAnsi="Times New Roman" w:cs="Times New Roman"/>
          <w:color w:val="auto"/>
        </w:rPr>
        <w:t>A140)</w:t>
      </w:r>
    </w:p>
    <w:p w:rsidR="00B77FA8" w:rsidRPr="00690136" w:rsidRDefault="00B77FA8" w:rsidP="00C96589">
      <w:pPr>
        <w:pStyle w:val="Default"/>
        <w:jc w:val="both"/>
        <w:rPr>
          <w:rFonts w:ascii="Times New Roman" w:hAnsi="Times New Roman" w:cs="Times New Roman"/>
          <w:color w:val="auto"/>
        </w:rPr>
      </w:pPr>
    </w:p>
    <w:p w:rsidR="00B77FA8" w:rsidRPr="00690136" w:rsidRDefault="00B77FA8"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2576B1"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3.1.5 </w:t>
      </w:r>
      <w:r w:rsidR="002576B1" w:rsidRPr="00690136">
        <w:rPr>
          <w:rFonts w:ascii="Times New Roman" w:hAnsi="Times New Roman" w:cs="Times New Roman"/>
          <w:b/>
          <w:color w:val="auto"/>
          <w:u w:val="single"/>
        </w:rPr>
        <w:t xml:space="preserve">Waste Heat </w:t>
      </w:r>
      <w:r w:rsidR="002867A1" w:rsidRPr="00690136">
        <w:rPr>
          <w:rFonts w:ascii="Times New Roman" w:hAnsi="Times New Roman" w:cs="Times New Roman"/>
          <w:b/>
          <w:color w:val="auto"/>
          <w:u w:val="single"/>
        </w:rPr>
        <w:t>Recovery (</w:t>
      </w:r>
      <w:r w:rsidR="00994CD5" w:rsidRPr="00690136">
        <w:rPr>
          <w:rFonts w:ascii="Times New Roman" w:hAnsi="Times New Roman" w:cs="Times New Roman"/>
          <w:b/>
          <w:color w:val="auto"/>
          <w:u w:val="single"/>
        </w:rPr>
        <w:t>WHR</w:t>
      </w:r>
      <w:r w:rsidR="00662177" w:rsidRPr="00690136">
        <w:rPr>
          <w:rFonts w:ascii="Times New Roman" w:hAnsi="Times New Roman" w:cs="Times New Roman"/>
          <w:b/>
          <w:color w:val="auto"/>
          <w:u w:val="single"/>
        </w:rPr>
        <w:t>) systems</w:t>
      </w:r>
    </w:p>
    <w:p w:rsidR="002576B1" w:rsidRPr="00690136" w:rsidRDefault="002576B1" w:rsidP="00C96589">
      <w:pPr>
        <w:pStyle w:val="Default"/>
        <w:jc w:val="both"/>
        <w:rPr>
          <w:rFonts w:ascii="Times New Roman" w:hAnsi="Times New Roman" w:cs="Times New Roman"/>
          <w:color w:val="auto"/>
        </w:rPr>
      </w:pPr>
    </w:p>
    <w:p w:rsidR="002576B1" w:rsidRPr="00690136" w:rsidRDefault="002576B1"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Due to the high efficiencies of the modern turbochargers, it is now possible to </w:t>
      </w:r>
      <w:proofErr w:type="spellStart"/>
      <w:r w:rsidRPr="00690136">
        <w:rPr>
          <w:rFonts w:ascii="Times New Roman" w:hAnsi="Times New Roman" w:cs="Times New Roman"/>
          <w:color w:val="auto"/>
        </w:rPr>
        <w:t>divet</w:t>
      </w:r>
      <w:proofErr w:type="spellEnd"/>
      <w:r w:rsidRPr="00690136">
        <w:rPr>
          <w:rFonts w:ascii="Times New Roman" w:hAnsi="Times New Roman" w:cs="Times New Roman"/>
          <w:color w:val="auto"/>
        </w:rPr>
        <w:t xml:space="preserve"> the surplus exhaust gas before the turbochargers and feed it to small turbocharger turbines-the power turbine- which </w:t>
      </w:r>
      <w:proofErr w:type="gramStart"/>
      <w:r w:rsidRPr="00690136">
        <w:rPr>
          <w:rFonts w:ascii="Times New Roman" w:hAnsi="Times New Roman" w:cs="Times New Roman"/>
          <w:color w:val="auto"/>
        </w:rPr>
        <w:t>use</w:t>
      </w:r>
      <w:proofErr w:type="gramEnd"/>
      <w:r w:rsidRPr="00690136">
        <w:rPr>
          <w:rFonts w:ascii="Times New Roman" w:hAnsi="Times New Roman" w:cs="Times New Roman"/>
          <w:color w:val="auto"/>
        </w:rPr>
        <w:t xml:space="preserve"> the energy in the gas to produce mechanical or electrical power.</w:t>
      </w:r>
    </w:p>
    <w:p w:rsidR="002576B1" w:rsidRPr="00690136" w:rsidRDefault="002576B1" w:rsidP="00C96589">
      <w:pPr>
        <w:pStyle w:val="Default"/>
        <w:jc w:val="both"/>
        <w:rPr>
          <w:rFonts w:ascii="Times New Roman" w:hAnsi="Times New Roman" w:cs="Times New Roman"/>
          <w:color w:val="auto"/>
        </w:rPr>
      </w:pPr>
    </w:p>
    <w:p w:rsidR="002576B1" w:rsidRPr="00690136" w:rsidRDefault="002576B1"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full energy potential of the waste heat can be recovered by additionally using the steam produced in the boiler after the turbochargers to drive a steam </w:t>
      </w:r>
      <w:proofErr w:type="spellStart"/>
      <w:r w:rsidRPr="00690136">
        <w:rPr>
          <w:rFonts w:ascii="Times New Roman" w:hAnsi="Times New Roman" w:cs="Times New Roman"/>
          <w:color w:val="auto"/>
        </w:rPr>
        <w:t>turbine.The</w:t>
      </w:r>
      <w:proofErr w:type="spellEnd"/>
      <w:r w:rsidRPr="00690136">
        <w:rPr>
          <w:rFonts w:ascii="Times New Roman" w:hAnsi="Times New Roman" w:cs="Times New Roman"/>
          <w:color w:val="auto"/>
        </w:rPr>
        <w:t xml:space="preserve"> combined power and steam turbine unit will supply electricity to the onboard grid or provide additional power to the main engine via a shaft motor/</w:t>
      </w:r>
      <w:proofErr w:type="spellStart"/>
      <w:r w:rsidRPr="00690136">
        <w:rPr>
          <w:rFonts w:ascii="Times New Roman" w:hAnsi="Times New Roman" w:cs="Times New Roman"/>
          <w:color w:val="auto"/>
        </w:rPr>
        <w:t>generator.It</w:t>
      </w:r>
      <w:proofErr w:type="spellEnd"/>
      <w:r w:rsidRPr="00690136">
        <w:rPr>
          <w:rFonts w:ascii="Times New Roman" w:hAnsi="Times New Roman" w:cs="Times New Roman"/>
          <w:color w:val="auto"/>
        </w:rPr>
        <w:t xml:space="preserve"> delivers additional out-put amounting to about 10</w:t>
      </w:r>
      <w:proofErr w:type="gramStart"/>
      <w:r w:rsidRPr="00690136">
        <w:rPr>
          <w:rFonts w:ascii="Times New Roman" w:hAnsi="Times New Roman" w:cs="Times New Roman"/>
          <w:color w:val="auto"/>
        </w:rPr>
        <w:t>%  “</w:t>
      </w:r>
      <w:proofErr w:type="gramEnd"/>
      <w:r w:rsidRPr="00690136">
        <w:rPr>
          <w:rFonts w:ascii="Times New Roman" w:hAnsi="Times New Roman" w:cs="Times New Roman"/>
          <w:color w:val="auto"/>
        </w:rPr>
        <w:t xml:space="preserve">free of </w:t>
      </w:r>
      <w:proofErr w:type="spellStart"/>
      <w:r w:rsidRPr="00690136">
        <w:rPr>
          <w:rFonts w:ascii="Times New Roman" w:hAnsi="Times New Roman" w:cs="Times New Roman"/>
          <w:color w:val="auto"/>
        </w:rPr>
        <w:t>charge”fuel</w:t>
      </w:r>
      <w:proofErr w:type="spellEnd"/>
      <w:r w:rsidRPr="00690136">
        <w:rPr>
          <w:rFonts w:ascii="Times New Roman" w:hAnsi="Times New Roman" w:cs="Times New Roman"/>
          <w:color w:val="auto"/>
        </w:rPr>
        <w:t xml:space="preserve"> and emission savings.</w:t>
      </w:r>
    </w:p>
    <w:p w:rsidR="0087103D" w:rsidRPr="00690136" w:rsidRDefault="002576B1" w:rsidP="00C96589">
      <w:pPr>
        <w:pStyle w:val="Default"/>
        <w:jc w:val="both"/>
        <w:rPr>
          <w:rFonts w:ascii="Times New Roman" w:hAnsi="Times New Roman" w:cs="Times New Roman"/>
          <w:color w:val="auto"/>
        </w:rPr>
      </w:pPr>
      <w:r w:rsidRPr="00690136">
        <w:rPr>
          <w:rFonts w:ascii="Times New Roman" w:hAnsi="Times New Roman" w:cs="Times New Roman"/>
          <w:color w:val="auto"/>
        </w:rPr>
        <w:lastRenderedPageBreak/>
        <w:t xml:space="preserve"> </w:t>
      </w:r>
      <w:r w:rsidRPr="00690136">
        <w:rPr>
          <w:rFonts w:ascii="Times New Roman" w:hAnsi="Times New Roman" w:cs="Times New Roman"/>
          <w:noProof/>
          <w:color w:val="auto"/>
          <w:lang w:eastAsia="en-IN"/>
        </w:rPr>
        <w:drawing>
          <wp:inline distT="0" distB="0" distL="0" distR="0">
            <wp:extent cx="5724525" cy="3019425"/>
            <wp:effectExtent l="19050" t="0" r="9525" b="0"/>
            <wp:docPr id="2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a:stretch>
                      <a:fillRect/>
                    </a:stretch>
                  </pic:blipFill>
                  <pic:spPr bwMode="auto">
                    <a:xfrm>
                      <a:off x="0" y="0"/>
                      <a:ext cx="5724525" cy="3019425"/>
                    </a:xfrm>
                    <a:prstGeom prst="rect">
                      <a:avLst/>
                    </a:prstGeom>
                    <a:noFill/>
                    <a:ln w="9525">
                      <a:noFill/>
                      <a:miter lim="800000"/>
                      <a:headEnd/>
                      <a:tailEnd/>
                    </a:ln>
                  </pic:spPr>
                </pic:pic>
              </a:graphicData>
            </a:graphic>
          </wp:inline>
        </w:drawing>
      </w:r>
    </w:p>
    <w:p w:rsidR="0087103D" w:rsidRPr="00690136" w:rsidRDefault="0087103D" w:rsidP="00C96589">
      <w:pPr>
        <w:jc w:val="both"/>
        <w:rPr>
          <w:rFonts w:ascii="Times New Roman" w:hAnsi="Times New Roman"/>
          <w:sz w:val="24"/>
          <w:szCs w:val="24"/>
          <w:lang w:val="en-IN"/>
        </w:rPr>
      </w:pPr>
    </w:p>
    <w:p w:rsidR="00662177" w:rsidRPr="00690136" w:rsidRDefault="007552D4" w:rsidP="00C96589">
      <w:pPr>
        <w:jc w:val="both"/>
        <w:rPr>
          <w:rFonts w:ascii="Times New Roman" w:hAnsi="Times New Roman"/>
          <w:sz w:val="24"/>
          <w:szCs w:val="24"/>
          <w:lang w:val="en-IN"/>
        </w:rPr>
      </w:pPr>
      <w:r w:rsidRPr="00690136">
        <w:rPr>
          <w:rFonts w:ascii="Times New Roman" w:hAnsi="Times New Roman"/>
          <w:b/>
          <w:sz w:val="24"/>
          <w:szCs w:val="24"/>
          <w:u w:val="single"/>
          <w:lang w:val="en-IN"/>
        </w:rPr>
        <w:t xml:space="preserve">3.2 </w:t>
      </w:r>
      <w:r w:rsidR="0087103D" w:rsidRPr="00690136">
        <w:rPr>
          <w:rFonts w:ascii="Times New Roman" w:hAnsi="Times New Roman"/>
          <w:b/>
          <w:sz w:val="24"/>
          <w:szCs w:val="24"/>
          <w:u w:val="single"/>
          <w:lang w:val="en-IN"/>
        </w:rPr>
        <w:t>MAN</w:t>
      </w:r>
    </w:p>
    <w:p w:rsidR="009C71E7" w:rsidRPr="00690136" w:rsidRDefault="009C71E7" w:rsidP="00C96589">
      <w:pPr>
        <w:jc w:val="both"/>
        <w:rPr>
          <w:rFonts w:ascii="Times New Roman" w:hAnsi="Times New Roman"/>
          <w:sz w:val="24"/>
          <w:szCs w:val="24"/>
        </w:rPr>
      </w:pPr>
      <w:r w:rsidRPr="00690136">
        <w:rPr>
          <w:rFonts w:ascii="Times New Roman" w:hAnsi="Times New Roman"/>
          <w:sz w:val="24"/>
          <w:szCs w:val="24"/>
          <w:lang w:val="en-IN"/>
        </w:rPr>
        <w:t>MAN’s latest high efficiency turbochargers are available in two forms – the TCA (axial) and TCR (radial).</w:t>
      </w:r>
      <w:r w:rsidRPr="00690136">
        <w:rPr>
          <w:rFonts w:ascii="Times New Roman" w:hAnsi="Times New Roman"/>
          <w:sz w:val="24"/>
          <w:szCs w:val="24"/>
        </w:rPr>
        <w:t xml:space="preserve">  Introduction of a new axial turbocharger generation – the TCA series –in 2001 and </w:t>
      </w:r>
      <w:proofErr w:type="gramStart"/>
      <w:r w:rsidRPr="00690136">
        <w:rPr>
          <w:rFonts w:ascii="Times New Roman" w:hAnsi="Times New Roman"/>
          <w:sz w:val="24"/>
          <w:szCs w:val="24"/>
        </w:rPr>
        <w:t>the  introduction</w:t>
      </w:r>
      <w:proofErr w:type="gramEnd"/>
      <w:r w:rsidRPr="00690136">
        <w:rPr>
          <w:rFonts w:ascii="Times New Roman" w:hAnsi="Times New Roman"/>
          <w:sz w:val="24"/>
          <w:szCs w:val="24"/>
        </w:rPr>
        <w:t xml:space="preserve"> of the new radial TCR series in 2004  were ideally timed to assist engines from MAN Diesel meet tightening emissions legislation, including the International Maritime </w:t>
      </w:r>
      <w:proofErr w:type="spellStart"/>
      <w:r w:rsidRPr="00690136">
        <w:rPr>
          <w:rFonts w:ascii="Times New Roman" w:hAnsi="Times New Roman"/>
          <w:sz w:val="24"/>
          <w:szCs w:val="24"/>
        </w:rPr>
        <w:t>Organisation</w:t>
      </w:r>
      <w:proofErr w:type="spellEnd"/>
      <w:r w:rsidRPr="00690136">
        <w:rPr>
          <w:rFonts w:ascii="Times New Roman" w:hAnsi="Times New Roman"/>
          <w:sz w:val="24"/>
          <w:szCs w:val="24"/>
        </w:rPr>
        <w:t xml:space="preserve"> IMO Tier II limits for oxides of nitrogen (</w:t>
      </w:r>
      <w:proofErr w:type="spellStart"/>
      <w:r w:rsidRPr="00690136">
        <w:rPr>
          <w:rFonts w:ascii="Times New Roman" w:hAnsi="Times New Roman"/>
          <w:sz w:val="24"/>
          <w:szCs w:val="24"/>
        </w:rPr>
        <w:t>NOx</w:t>
      </w:r>
      <w:proofErr w:type="spellEnd"/>
      <w:r w:rsidRPr="00690136">
        <w:rPr>
          <w:rFonts w:ascii="Times New Roman" w:hAnsi="Times New Roman"/>
          <w:sz w:val="24"/>
          <w:szCs w:val="24"/>
        </w:rPr>
        <w:t>).</w:t>
      </w:r>
    </w:p>
    <w:p w:rsidR="001B006C" w:rsidRPr="00690136" w:rsidRDefault="001B006C" w:rsidP="00C96589">
      <w:pPr>
        <w:jc w:val="both"/>
        <w:rPr>
          <w:rFonts w:ascii="Times New Roman" w:hAnsi="Times New Roman"/>
          <w:sz w:val="24"/>
          <w:szCs w:val="24"/>
          <w:lang w:val="en-IN"/>
        </w:rPr>
      </w:pPr>
      <w:r w:rsidRPr="00690136">
        <w:rPr>
          <w:rFonts w:ascii="Times New Roman" w:hAnsi="Times New Roman"/>
          <w:sz w:val="24"/>
          <w:szCs w:val="24"/>
        </w:rPr>
        <w:t xml:space="preserve">MAN claims that by running at speeds in excess of 70 000rpm the current high-pressure ratio units are capable of boosting engine output by over 300%.  </w:t>
      </w:r>
    </w:p>
    <w:p w:rsidR="00662177" w:rsidRPr="00690136" w:rsidRDefault="00662177" w:rsidP="00C96589">
      <w:pPr>
        <w:jc w:val="both"/>
        <w:rPr>
          <w:rFonts w:ascii="Times New Roman" w:hAnsi="Times New Roman"/>
          <w:sz w:val="24"/>
          <w:szCs w:val="24"/>
          <w:lang w:val="en-IN"/>
        </w:rPr>
      </w:pPr>
    </w:p>
    <w:p w:rsidR="009C71E7" w:rsidRPr="00690136" w:rsidRDefault="007552D4" w:rsidP="00C96589">
      <w:pPr>
        <w:jc w:val="both"/>
        <w:rPr>
          <w:rFonts w:ascii="Times New Roman" w:hAnsi="Times New Roman"/>
          <w:b/>
          <w:sz w:val="24"/>
          <w:szCs w:val="24"/>
          <w:u w:val="single"/>
          <w:lang w:val="en-IN"/>
        </w:rPr>
      </w:pPr>
      <w:r w:rsidRPr="00690136">
        <w:rPr>
          <w:rFonts w:ascii="Times New Roman" w:hAnsi="Times New Roman"/>
          <w:b/>
          <w:sz w:val="24"/>
          <w:szCs w:val="24"/>
          <w:u w:val="single"/>
          <w:lang w:val="en-IN"/>
        </w:rPr>
        <w:t xml:space="preserve">3.2.1 </w:t>
      </w:r>
      <w:r w:rsidR="009C71E7" w:rsidRPr="00690136">
        <w:rPr>
          <w:rFonts w:ascii="Times New Roman" w:hAnsi="Times New Roman"/>
          <w:b/>
          <w:sz w:val="24"/>
          <w:szCs w:val="24"/>
          <w:u w:val="single"/>
          <w:lang w:val="en-IN"/>
        </w:rPr>
        <w:t>TCA</w:t>
      </w:r>
    </w:p>
    <w:p w:rsidR="009C71E7" w:rsidRPr="00690136" w:rsidRDefault="009C71E7" w:rsidP="00C96589">
      <w:pPr>
        <w:pStyle w:val="Pa0"/>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The new series of TCA turbochargers are available </w:t>
      </w:r>
      <w:proofErr w:type="gramStart"/>
      <w:r w:rsidRPr="00690136">
        <w:rPr>
          <w:rStyle w:val="A5"/>
          <w:rFonts w:ascii="Times New Roman" w:hAnsi="Times New Roman" w:cs="Times New Roman"/>
          <w:color w:val="auto"/>
          <w:sz w:val="24"/>
          <w:szCs w:val="24"/>
        </w:rPr>
        <w:t xml:space="preserve">in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2</w:t>
      </w:r>
      <w:proofErr w:type="gramEnd"/>
      <w:r w:rsidRPr="00690136">
        <w:rPr>
          <w:rStyle w:val="A5"/>
          <w:rFonts w:ascii="Times New Roman" w:hAnsi="Times New Roman" w:cs="Times New Roman"/>
          <w:color w:val="auto"/>
          <w:sz w:val="24"/>
          <w:szCs w:val="24"/>
        </w:rPr>
        <w:t xml:space="preserve"> stroke and 4 stroke versions for diesel, dual fuel and gas engines. They have been developed to provide a </w:t>
      </w:r>
      <w:proofErr w:type="gramStart"/>
      <w:r w:rsidRPr="00690136">
        <w:rPr>
          <w:rStyle w:val="A5"/>
          <w:rFonts w:ascii="Times New Roman" w:hAnsi="Times New Roman" w:cs="Times New Roman"/>
          <w:color w:val="auto"/>
          <w:sz w:val="24"/>
          <w:szCs w:val="24"/>
        </w:rPr>
        <w:t>robust  and</w:t>
      </w:r>
      <w:proofErr w:type="gramEnd"/>
      <w:r w:rsidRPr="00690136">
        <w:rPr>
          <w:rStyle w:val="A5"/>
          <w:rFonts w:ascii="Times New Roman" w:hAnsi="Times New Roman" w:cs="Times New Roman"/>
          <w:color w:val="auto"/>
          <w:sz w:val="24"/>
          <w:szCs w:val="24"/>
        </w:rPr>
        <w:t xml:space="preserve"> reliable platform for engine applications ranging from 2,500 kW up to 35,400 kW output per turbocharger.</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 xml:space="preserve">Integral design combined with advanced materials has improved turbocharger efficiency, simplified installation </w:t>
      </w:r>
      <w:proofErr w:type="gramStart"/>
      <w:r w:rsidRPr="00690136">
        <w:rPr>
          <w:rStyle w:val="A5"/>
          <w:rFonts w:ascii="Times New Roman" w:hAnsi="Times New Roman" w:cs="Times New Roman"/>
          <w:color w:val="auto"/>
          <w:sz w:val="24"/>
          <w:szCs w:val="24"/>
        </w:rPr>
        <w:t xml:space="preserve">on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the</w:t>
      </w:r>
      <w:proofErr w:type="gramEnd"/>
      <w:r w:rsidRPr="00690136">
        <w:rPr>
          <w:rStyle w:val="A5"/>
          <w:rFonts w:ascii="Times New Roman" w:hAnsi="Times New Roman" w:cs="Times New Roman"/>
          <w:color w:val="auto"/>
          <w:sz w:val="24"/>
          <w:szCs w:val="24"/>
        </w:rPr>
        <w:t xml:space="preserve"> engine, and has extended times between overhauls.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Using fewer parts than any other generation has reduced maintenance and service times, which ensures lower life cycle costs</w:t>
      </w:r>
      <w:r w:rsidR="00CA72F4" w:rsidRPr="00690136">
        <w:rPr>
          <w:rStyle w:val="A5"/>
          <w:rFonts w:ascii="Times New Roman" w:hAnsi="Times New Roman" w:cs="Times New Roman"/>
          <w:color w:val="auto"/>
          <w:sz w:val="24"/>
          <w:szCs w:val="24"/>
        </w:rPr>
        <w:t>.</w:t>
      </w: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r w:rsidRPr="00690136">
        <w:rPr>
          <w:rFonts w:ascii="Times New Roman" w:hAnsi="Times New Roman" w:cs="Times New Roman"/>
          <w:color w:val="auto"/>
        </w:rPr>
        <w:tab/>
        <w:t xml:space="preserve">                     </w:t>
      </w:r>
      <w:r w:rsidR="00662177" w:rsidRPr="00690136">
        <w:rPr>
          <w:rFonts w:ascii="Times New Roman" w:hAnsi="Times New Roman" w:cs="Times New Roman"/>
          <w:color w:val="auto"/>
        </w:rPr>
        <w:t xml:space="preserve">                    </w:t>
      </w:r>
      <w:r w:rsidRPr="00690136">
        <w:rPr>
          <w:rFonts w:ascii="Times New Roman" w:hAnsi="Times New Roman" w:cs="Times New Roman"/>
          <w:color w:val="auto"/>
        </w:rPr>
        <w:t xml:space="preserve">  </w:t>
      </w:r>
      <w:proofErr w:type="spellStart"/>
      <w:r w:rsidRPr="00690136">
        <w:rPr>
          <w:rFonts w:ascii="Times New Roman" w:hAnsi="Times New Roman" w:cs="Times New Roman"/>
          <w:color w:val="auto"/>
        </w:rPr>
        <w:t>Uncooled</w:t>
      </w:r>
      <w:proofErr w:type="spellEnd"/>
      <w:r w:rsidRPr="00690136">
        <w:rPr>
          <w:rFonts w:ascii="Times New Roman" w:hAnsi="Times New Roman" w:cs="Times New Roman"/>
          <w:color w:val="auto"/>
        </w:rPr>
        <w:t xml:space="preserve"> casings</w:t>
      </w:r>
      <w:r w:rsidRPr="00690136">
        <w:rPr>
          <w:rFonts w:ascii="Times New Roman" w:hAnsi="Times New Roman" w:cs="Times New Roman"/>
          <w:color w:val="auto"/>
        </w:rPr>
        <w:tab/>
        <w:t xml:space="preserve">  </w:t>
      </w:r>
      <w:r w:rsidR="00662177" w:rsidRPr="00690136">
        <w:rPr>
          <w:rFonts w:ascii="Times New Roman" w:hAnsi="Times New Roman" w:cs="Times New Roman"/>
          <w:color w:val="auto"/>
        </w:rPr>
        <w:t xml:space="preserve">  </w:t>
      </w:r>
      <w:r w:rsidRPr="00690136">
        <w:rPr>
          <w:rFonts w:ascii="Times New Roman" w:hAnsi="Times New Roman" w:cs="Times New Roman"/>
          <w:color w:val="auto"/>
        </w:rPr>
        <w:t xml:space="preserve"> integrated air </w:t>
      </w:r>
      <w:proofErr w:type="spellStart"/>
      <w:r w:rsidRPr="00690136">
        <w:rPr>
          <w:rFonts w:ascii="Times New Roman" w:hAnsi="Times New Roman" w:cs="Times New Roman"/>
          <w:color w:val="auto"/>
        </w:rPr>
        <w:t>seal</w:t>
      </w:r>
      <w:proofErr w:type="gramStart"/>
      <w:r w:rsidRPr="00690136">
        <w:rPr>
          <w:rFonts w:ascii="Times New Roman" w:hAnsi="Times New Roman" w:cs="Times New Roman"/>
          <w:color w:val="auto"/>
        </w:rPr>
        <w:t>,oil</w:t>
      </w:r>
      <w:proofErr w:type="spellEnd"/>
      <w:proofErr w:type="gramEnd"/>
      <w:r w:rsidRPr="00690136">
        <w:rPr>
          <w:rFonts w:ascii="Times New Roman" w:hAnsi="Times New Roman" w:cs="Times New Roman"/>
          <w:color w:val="auto"/>
        </w:rPr>
        <w:t xml:space="preserve"> piping and venting </w:t>
      </w:r>
    </w:p>
    <w:p w:rsidR="00CA72F4" w:rsidRPr="00690136" w:rsidRDefault="00CA72F4" w:rsidP="00C96589">
      <w:pPr>
        <w:pStyle w:val="Default"/>
        <w:jc w:val="both"/>
        <w:rPr>
          <w:rFonts w:ascii="Times New Roman" w:hAnsi="Times New Roman" w:cs="Times New Roman"/>
          <w:color w:val="auto"/>
        </w:rPr>
      </w:pP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t xml:space="preserve">     </w:t>
      </w:r>
      <w:proofErr w:type="gramStart"/>
      <w:r w:rsidRPr="00690136">
        <w:rPr>
          <w:rFonts w:ascii="Times New Roman" w:hAnsi="Times New Roman" w:cs="Times New Roman"/>
          <w:color w:val="auto"/>
        </w:rPr>
        <w:t>systems</w:t>
      </w:r>
      <w:proofErr w:type="gramEnd"/>
    </w:p>
    <w:p w:rsidR="00CA72F4" w:rsidRPr="00690136" w:rsidRDefault="00CA72F4" w:rsidP="00C96589">
      <w:pPr>
        <w:pStyle w:val="Default"/>
        <w:jc w:val="both"/>
        <w:rPr>
          <w:rFonts w:ascii="Times New Roman" w:hAnsi="Times New Roman" w:cs="Times New Roman"/>
          <w:color w:val="auto"/>
        </w:rPr>
      </w:pPr>
    </w:p>
    <w:p w:rsidR="00CA72F4" w:rsidRPr="00690136" w:rsidRDefault="00CA72F4"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5301615" cy="3988435"/>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5301615" cy="3988435"/>
                    </a:xfrm>
                    <a:prstGeom prst="rect">
                      <a:avLst/>
                    </a:prstGeom>
                    <a:noFill/>
                    <a:ln w="9525">
                      <a:noFill/>
                      <a:miter lim="800000"/>
                      <a:headEnd/>
                      <a:tailEnd/>
                    </a:ln>
                  </pic:spPr>
                </pic:pic>
              </a:graphicData>
            </a:graphic>
          </wp:inline>
        </w:drawing>
      </w:r>
    </w:p>
    <w:p w:rsidR="00CA72F4" w:rsidRPr="00690136" w:rsidRDefault="00CA72F4" w:rsidP="00C96589">
      <w:pPr>
        <w:jc w:val="both"/>
        <w:rPr>
          <w:rStyle w:val="A6"/>
          <w:rFonts w:ascii="Times New Roman" w:hAnsi="Times New Roman" w:cs="Times New Roman"/>
          <w:b w:val="0"/>
          <w:bCs w:val="0"/>
          <w:color w:val="auto"/>
          <w:sz w:val="24"/>
          <w:szCs w:val="24"/>
          <w:lang w:val="en-IN"/>
        </w:rPr>
      </w:pPr>
      <w:r w:rsidRPr="00690136">
        <w:rPr>
          <w:rStyle w:val="A6"/>
          <w:rFonts w:ascii="Times New Roman" w:hAnsi="Times New Roman" w:cs="Times New Roman"/>
          <w:color w:val="auto"/>
          <w:sz w:val="24"/>
          <w:szCs w:val="24"/>
        </w:rPr>
        <w:tab/>
      </w:r>
      <w:r w:rsidRPr="00690136">
        <w:rPr>
          <w:rStyle w:val="A6"/>
          <w:rFonts w:ascii="Times New Roman" w:hAnsi="Times New Roman" w:cs="Times New Roman"/>
          <w:color w:val="auto"/>
          <w:sz w:val="24"/>
          <w:szCs w:val="24"/>
        </w:rPr>
        <w:tab/>
      </w:r>
      <w:r w:rsidRPr="00690136">
        <w:rPr>
          <w:rStyle w:val="A6"/>
          <w:rFonts w:ascii="Times New Roman" w:hAnsi="Times New Roman" w:cs="Times New Roman"/>
          <w:color w:val="auto"/>
          <w:sz w:val="24"/>
          <w:szCs w:val="24"/>
        </w:rPr>
        <w:tab/>
      </w:r>
      <w:r w:rsidRPr="00690136">
        <w:rPr>
          <w:rStyle w:val="A6"/>
          <w:rFonts w:ascii="Times New Roman" w:hAnsi="Times New Roman" w:cs="Times New Roman"/>
          <w:color w:val="auto"/>
          <w:sz w:val="24"/>
          <w:szCs w:val="24"/>
        </w:rPr>
        <w:tab/>
      </w:r>
      <w:r w:rsidRPr="00690136">
        <w:rPr>
          <w:rStyle w:val="A6"/>
          <w:rFonts w:ascii="Times New Roman" w:hAnsi="Times New Roman" w:cs="Times New Roman"/>
          <w:color w:val="auto"/>
          <w:sz w:val="24"/>
          <w:szCs w:val="24"/>
        </w:rPr>
        <w:tab/>
      </w:r>
      <w:r w:rsidRPr="00690136">
        <w:rPr>
          <w:rStyle w:val="A6"/>
          <w:rFonts w:ascii="Times New Roman" w:hAnsi="Times New Roman" w:cs="Times New Roman"/>
          <w:color w:val="auto"/>
          <w:sz w:val="24"/>
          <w:szCs w:val="24"/>
        </w:rPr>
        <w:tab/>
      </w:r>
    </w:p>
    <w:p w:rsidR="00EC276D" w:rsidRPr="00690136" w:rsidRDefault="00EC276D" w:rsidP="00C96589">
      <w:pPr>
        <w:jc w:val="both"/>
        <w:rPr>
          <w:rFonts w:ascii="Times New Roman" w:hAnsi="Times New Roman"/>
          <w:b/>
          <w:sz w:val="24"/>
          <w:szCs w:val="24"/>
          <w:lang w:val="en-IN"/>
        </w:rPr>
      </w:pPr>
    </w:p>
    <w:p w:rsidR="00EC276D" w:rsidRPr="00690136" w:rsidRDefault="00EC276D" w:rsidP="00C96589">
      <w:pPr>
        <w:jc w:val="both"/>
        <w:rPr>
          <w:rFonts w:ascii="Times New Roman" w:hAnsi="Times New Roman"/>
          <w:b/>
          <w:sz w:val="24"/>
          <w:szCs w:val="24"/>
          <w:lang w:val="en-IN"/>
        </w:rPr>
      </w:pPr>
    </w:p>
    <w:p w:rsidR="00EC276D" w:rsidRPr="00690136" w:rsidRDefault="00EC276D" w:rsidP="00C96589">
      <w:pPr>
        <w:jc w:val="both"/>
        <w:rPr>
          <w:rFonts w:ascii="Times New Roman" w:hAnsi="Times New Roman"/>
          <w:b/>
          <w:sz w:val="24"/>
          <w:szCs w:val="24"/>
          <w:lang w:val="en-IN"/>
        </w:rPr>
      </w:pPr>
    </w:p>
    <w:p w:rsidR="00CA72F4" w:rsidRPr="00690136" w:rsidRDefault="00690136" w:rsidP="00C96589">
      <w:pPr>
        <w:jc w:val="both"/>
        <w:rPr>
          <w:rFonts w:ascii="Times New Roman" w:hAnsi="Times New Roman"/>
          <w:b/>
          <w:sz w:val="24"/>
          <w:szCs w:val="24"/>
          <w:u w:val="single"/>
          <w:lang w:val="en-IN"/>
        </w:rPr>
      </w:pPr>
      <w:r w:rsidRPr="00690136">
        <w:rPr>
          <w:rFonts w:ascii="Times New Roman" w:hAnsi="Times New Roman"/>
          <w:b/>
          <w:sz w:val="24"/>
          <w:szCs w:val="24"/>
          <w:lang w:val="en-IN"/>
        </w:rPr>
        <w:t xml:space="preserve">                </w:t>
      </w:r>
      <w:r w:rsidR="00B828C8" w:rsidRPr="00690136">
        <w:rPr>
          <w:rFonts w:ascii="Times New Roman" w:hAnsi="Times New Roman"/>
          <w:b/>
          <w:sz w:val="24"/>
          <w:szCs w:val="24"/>
          <w:u w:val="single"/>
          <w:lang w:val="en-IN"/>
        </w:rPr>
        <w:t>Features</w:t>
      </w:r>
      <w:r w:rsidR="00B828C8" w:rsidRPr="00690136">
        <w:rPr>
          <w:rFonts w:ascii="Times New Roman" w:hAnsi="Times New Roman"/>
          <w:b/>
          <w:sz w:val="24"/>
          <w:szCs w:val="24"/>
          <w:lang w:val="en-IN"/>
        </w:rPr>
        <w:tab/>
      </w:r>
      <w:r w:rsidR="00B828C8" w:rsidRPr="00690136">
        <w:rPr>
          <w:rFonts w:ascii="Times New Roman" w:hAnsi="Times New Roman"/>
          <w:b/>
          <w:sz w:val="24"/>
          <w:szCs w:val="24"/>
          <w:lang w:val="en-IN"/>
        </w:rPr>
        <w:tab/>
      </w:r>
      <w:r w:rsidR="00B828C8" w:rsidRPr="00690136">
        <w:rPr>
          <w:rFonts w:ascii="Times New Roman" w:hAnsi="Times New Roman"/>
          <w:b/>
          <w:sz w:val="24"/>
          <w:szCs w:val="24"/>
          <w:lang w:val="en-IN"/>
        </w:rPr>
        <w:tab/>
      </w:r>
      <w:r w:rsidR="00B828C8" w:rsidRPr="00690136">
        <w:rPr>
          <w:rFonts w:ascii="Times New Roman" w:hAnsi="Times New Roman"/>
          <w:b/>
          <w:sz w:val="24"/>
          <w:szCs w:val="24"/>
          <w:lang w:val="en-IN"/>
        </w:rPr>
        <w:tab/>
      </w:r>
      <w:r w:rsidR="00B828C8" w:rsidRPr="00690136">
        <w:rPr>
          <w:rFonts w:ascii="Times New Roman" w:hAnsi="Times New Roman"/>
          <w:b/>
          <w:sz w:val="24"/>
          <w:szCs w:val="24"/>
          <w:lang w:val="en-IN"/>
        </w:rPr>
        <w:tab/>
      </w:r>
      <w:r w:rsidR="00B828C8" w:rsidRPr="00690136">
        <w:rPr>
          <w:rFonts w:ascii="Times New Roman" w:hAnsi="Times New Roman"/>
          <w:b/>
          <w:sz w:val="24"/>
          <w:szCs w:val="24"/>
          <w:lang w:val="en-IN"/>
        </w:rPr>
        <w:tab/>
      </w:r>
      <w:r w:rsidR="00B828C8" w:rsidRPr="00690136">
        <w:rPr>
          <w:rFonts w:ascii="Times New Roman" w:hAnsi="Times New Roman"/>
          <w:b/>
          <w:sz w:val="24"/>
          <w:szCs w:val="24"/>
          <w:u w:val="single"/>
          <w:lang w:val="en-IN"/>
        </w:rPr>
        <w:t>Benefits</w:t>
      </w:r>
    </w:p>
    <w:p w:rsidR="00B828C8" w:rsidRPr="00690136" w:rsidRDefault="00B828C8" w:rsidP="00C96589">
      <w:pPr>
        <w:jc w:val="both"/>
        <w:rPr>
          <w:rFonts w:ascii="Times New Roman" w:hAnsi="Times New Roman"/>
          <w:b/>
          <w:sz w:val="24"/>
          <w:szCs w:val="24"/>
          <w:lang w:val="en-IN"/>
        </w:rPr>
      </w:pPr>
      <w:r w:rsidRPr="00690136">
        <w:rPr>
          <w:rFonts w:ascii="Times New Roman" w:hAnsi="Times New Roman"/>
          <w:b/>
          <w:sz w:val="24"/>
          <w:szCs w:val="24"/>
          <w:lang w:val="en-IN"/>
        </w:rPr>
        <w:t>Turbine</w:t>
      </w:r>
    </w:p>
    <w:tbl>
      <w:tblPr>
        <w:tblStyle w:val="TableGrid"/>
        <w:tblW w:w="0" w:type="auto"/>
        <w:tblLook w:val="04A0"/>
      </w:tblPr>
      <w:tblGrid>
        <w:gridCol w:w="4621"/>
        <w:gridCol w:w="4621"/>
      </w:tblGrid>
      <w:tr w:rsidR="00121157" w:rsidRPr="00690136" w:rsidTr="00121157">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Newly developed wide-chord turbine blades without damping wire</w:t>
            </w:r>
          </w:p>
        </w:tc>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Increases efficiency</w:t>
            </w:r>
          </w:p>
        </w:tc>
      </w:tr>
      <w:tr w:rsidR="00121157" w:rsidRPr="00690136" w:rsidTr="00121157">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New turbine nozzle ring</w:t>
            </w:r>
          </w:p>
        </w:tc>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Extended life-time</w:t>
            </w:r>
          </w:p>
        </w:tc>
      </w:tr>
      <w:tr w:rsidR="00121157" w:rsidRPr="00690136" w:rsidTr="00121157">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 xml:space="preserve">New </w:t>
            </w:r>
            <w:proofErr w:type="spellStart"/>
            <w:r w:rsidRPr="00690136">
              <w:rPr>
                <w:rStyle w:val="A5"/>
                <w:rFonts w:ascii="Times New Roman" w:hAnsi="Times New Roman" w:cs="Times New Roman"/>
                <w:color w:val="auto"/>
                <w:sz w:val="24"/>
                <w:szCs w:val="24"/>
              </w:rPr>
              <w:t>optimised</w:t>
            </w:r>
            <w:proofErr w:type="spellEnd"/>
            <w:r w:rsidRPr="00690136">
              <w:rPr>
                <w:rStyle w:val="A5"/>
                <w:rFonts w:ascii="Times New Roman" w:hAnsi="Times New Roman" w:cs="Times New Roman"/>
                <w:color w:val="auto"/>
                <w:sz w:val="24"/>
                <w:szCs w:val="24"/>
              </w:rPr>
              <w:t xml:space="preserve"> turbine outlet </w:t>
            </w:r>
            <w:proofErr w:type="spellStart"/>
            <w:r w:rsidRPr="00690136">
              <w:rPr>
                <w:rStyle w:val="A5"/>
                <w:rFonts w:ascii="Times New Roman" w:hAnsi="Times New Roman" w:cs="Times New Roman"/>
                <w:color w:val="auto"/>
                <w:sz w:val="24"/>
                <w:szCs w:val="24"/>
              </w:rPr>
              <w:t>diffusor</w:t>
            </w:r>
            <w:proofErr w:type="spellEnd"/>
          </w:p>
        </w:tc>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Increases efficiency</w:t>
            </w:r>
          </w:p>
        </w:tc>
      </w:tr>
      <w:tr w:rsidR="00121157" w:rsidRPr="00690136" w:rsidTr="00121157">
        <w:tc>
          <w:tcPr>
            <w:tcW w:w="4621" w:type="dxa"/>
          </w:tcPr>
          <w:p w:rsidR="00121157" w:rsidRPr="00690136" w:rsidRDefault="0012115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 xml:space="preserve">New </w:t>
            </w:r>
            <w:proofErr w:type="spellStart"/>
            <w:r w:rsidRPr="00690136">
              <w:rPr>
                <w:rStyle w:val="A5"/>
                <w:rFonts w:ascii="Times New Roman" w:hAnsi="Times New Roman" w:cs="Times New Roman"/>
                <w:color w:val="auto"/>
                <w:sz w:val="24"/>
                <w:szCs w:val="24"/>
              </w:rPr>
              <w:t>optimised</w:t>
            </w:r>
            <w:proofErr w:type="spellEnd"/>
            <w:r w:rsidRPr="00690136">
              <w:rPr>
                <w:rStyle w:val="A5"/>
                <w:rFonts w:ascii="Times New Roman" w:hAnsi="Times New Roman" w:cs="Times New Roman"/>
                <w:color w:val="auto"/>
                <w:sz w:val="24"/>
                <w:szCs w:val="24"/>
              </w:rPr>
              <w:t xml:space="preserve"> turbine inlet casing</w:t>
            </w:r>
          </w:p>
        </w:tc>
        <w:tc>
          <w:tcPr>
            <w:tcW w:w="4621" w:type="dxa"/>
          </w:tcPr>
          <w:p w:rsidR="00121157" w:rsidRPr="00690136" w:rsidRDefault="00121157" w:rsidP="00C96589">
            <w:pPr>
              <w:jc w:val="both"/>
              <w:rPr>
                <w:rFonts w:ascii="Times New Roman" w:hAnsi="Times New Roman"/>
                <w:sz w:val="24"/>
                <w:szCs w:val="24"/>
                <w:lang w:val="en-IN"/>
              </w:rPr>
            </w:pPr>
          </w:p>
        </w:tc>
      </w:tr>
    </w:tbl>
    <w:p w:rsidR="00B828C8" w:rsidRPr="00690136" w:rsidRDefault="00B828C8" w:rsidP="00C96589">
      <w:pPr>
        <w:jc w:val="both"/>
        <w:rPr>
          <w:rFonts w:ascii="Times New Roman" w:hAnsi="Times New Roman"/>
          <w:sz w:val="24"/>
          <w:szCs w:val="24"/>
          <w:lang w:val="en-IN"/>
        </w:rPr>
      </w:pPr>
    </w:p>
    <w:p w:rsidR="00690136" w:rsidRDefault="00690136" w:rsidP="00C96589">
      <w:pPr>
        <w:jc w:val="both"/>
        <w:rPr>
          <w:rFonts w:ascii="Times New Roman" w:hAnsi="Times New Roman"/>
          <w:b/>
          <w:sz w:val="24"/>
          <w:szCs w:val="24"/>
          <w:lang w:val="en-IN"/>
        </w:rPr>
      </w:pPr>
    </w:p>
    <w:p w:rsidR="00690136" w:rsidRDefault="00690136" w:rsidP="00C96589">
      <w:pPr>
        <w:jc w:val="both"/>
        <w:rPr>
          <w:rFonts w:ascii="Times New Roman" w:hAnsi="Times New Roman"/>
          <w:b/>
          <w:sz w:val="24"/>
          <w:szCs w:val="24"/>
          <w:lang w:val="en-IN"/>
        </w:rPr>
      </w:pPr>
    </w:p>
    <w:p w:rsidR="007E17F7" w:rsidRPr="00690136" w:rsidRDefault="007E17F7" w:rsidP="00C96589">
      <w:pPr>
        <w:jc w:val="both"/>
        <w:rPr>
          <w:rFonts w:ascii="Times New Roman" w:hAnsi="Times New Roman"/>
          <w:b/>
          <w:sz w:val="24"/>
          <w:szCs w:val="24"/>
          <w:lang w:val="en-IN"/>
        </w:rPr>
      </w:pPr>
      <w:r w:rsidRPr="00690136">
        <w:rPr>
          <w:rFonts w:ascii="Times New Roman" w:hAnsi="Times New Roman"/>
          <w:b/>
          <w:sz w:val="24"/>
          <w:szCs w:val="24"/>
          <w:lang w:val="en-IN"/>
        </w:rPr>
        <w:lastRenderedPageBreak/>
        <w:t>Bearings</w:t>
      </w:r>
    </w:p>
    <w:tbl>
      <w:tblPr>
        <w:tblStyle w:val="TableGrid"/>
        <w:tblW w:w="0" w:type="auto"/>
        <w:tblLook w:val="04A0"/>
      </w:tblPr>
      <w:tblGrid>
        <w:gridCol w:w="4621"/>
        <w:gridCol w:w="4621"/>
      </w:tblGrid>
      <w:tr w:rsidR="007E17F7" w:rsidRPr="00690136" w:rsidTr="007E17F7">
        <w:tc>
          <w:tcPr>
            <w:tcW w:w="4621" w:type="dxa"/>
          </w:tcPr>
          <w:p w:rsidR="007E17F7" w:rsidRPr="00690136" w:rsidRDefault="007E17F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Reduced shaft diameter</w:t>
            </w:r>
          </w:p>
        </w:tc>
        <w:tc>
          <w:tcPr>
            <w:tcW w:w="4621" w:type="dxa"/>
          </w:tcPr>
          <w:p w:rsidR="007E17F7" w:rsidRPr="00690136" w:rsidRDefault="007E17F7" w:rsidP="00C96589">
            <w:pPr>
              <w:jc w:val="both"/>
              <w:rPr>
                <w:rFonts w:ascii="Times New Roman" w:hAnsi="Times New Roman"/>
                <w:sz w:val="24"/>
                <w:szCs w:val="24"/>
                <w:lang w:val="en-IN"/>
              </w:rPr>
            </w:pPr>
            <w:proofErr w:type="spellStart"/>
            <w:r w:rsidRPr="00690136">
              <w:rPr>
                <w:rStyle w:val="A5"/>
                <w:rFonts w:ascii="Times New Roman" w:hAnsi="Times New Roman" w:cs="Times New Roman"/>
                <w:color w:val="auto"/>
                <w:sz w:val="24"/>
                <w:szCs w:val="24"/>
              </w:rPr>
              <w:t>Minimises</w:t>
            </w:r>
            <w:proofErr w:type="spellEnd"/>
            <w:r w:rsidRPr="00690136">
              <w:rPr>
                <w:rStyle w:val="A5"/>
                <w:rFonts w:ascii="Times New Roman" w:hAnsi="Times New Roman" w:cs="Times New Roman"/>
                <w:color w:val="auto"/>
                <w:sz w:val="24"/>
                <w:szCs w:val="24"/>
              </w:rPr>
              <w:t xml:space="preserve"> mechanical losses</w:t>
            </w:r>
          </w:p>
        </w:tc>
      </w:tr>
      <w:tr w:rsidR="007E17F7" w:rsidRPr="00690136" w:rsidTr="007E17F7">
        <w:tc>
          <w:tcPr>
            <w:tcW w:w="4621" w:type="dxa"/>
          </w:tcPr>
          <w:p w:rsidR="007E17F7" w:rsidRPr="00690136" w:rsidRDefault="007E17F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High performance thrust bearings</w:t>
            </w:r>
          </w:p>
        </w:tc>
        <w:tc>
          <w:tcPr>
            <w:tcW w:w="4621" w:type="dxa"/>
          </w:tcPr>
          <w:p w:rsidR="007E17F7" w:rsidRPr="00690136" w:rsidRDefault="007E17F7" w:rsidP="00C96589">
            <w:pPr>
              <w:jc w:val="both"/>
              <w:rPr>
                <w:rFonts w:ascii="Times New Roman" w:hAnsi="Times New Roman"/>
                <w:sz w:val="24"/>
                <w:szCs w:val="24"/>
                <w:lang w:val="en-IN"/>
              </w:rPr>
            </w:pPr>
            <w:proofErr w:type="spellStart"/>
            <w:r w:rsidRPr="00690136">
              <w:rPr>
                <w:rStyle w:val="A5"/>
                <w:rFonts w:ascii="Times New Roman" w:hAnsi="Times New Roman" w:cs="Times New Roman"/>
                <w:color w:val="auto"/>
                <w:sz w:val="24"/>
                <w:szCs w:val="24"/>
              </w:rPr>
              <w:t>Minimises</w:t>
            </w:r>
            <w:proofErr w:type="spellEnd"/>
            <w:r w:rsidRPr="00690136">
              <w:rPr>
                <w:rStyle w:val="A5"/>
                <w:rFonts w:ascii="Times New Roman" w:hAnsi="Times New Roman" w:cs="Times New Roman"/>
                <w:color w:val="auto"/>
                <w:sz w:val="24"/>
                <w:szCs w:val="24"/>
              </w:rPr>
              <w:t xml:space="preserve"> mechanical losses</w:t>
            </w:r>
          </w:p>
        </w:tc>
      </w:tr>
      <w:tr w:rsidR="007E17F7" w:rsidRPr="00690136" w:rsidTr="007E17F7">
        <w:tc>
          <w:tcPr>
            <w:tcW w:w="4621" w:type="dxa"/>
          </w:tcPr>
          <w:p w:rsidR="007E17F7" w:rsidRPr="00690136" w:rsidRDefault="007E17F7"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Floating journal bearing bushes</w:t>
            </w:r>
          </w:p>
        </w:tc>
        <w:tc>
          <w:tcPr>
            <w:tcW w:w="4621" w:type="dxa"/>
          </w:tcPr>
          <w:p w:rsidR="007E17F7" w:rsidRPr="00690136" w:rsidRDefault="007E17F7" w:rsidP="00C96589">
            <w:pPr>
              <w:jc w:val="both"/>
              <w:rPr>
                <w:rFonts w:ascii="Times New Roman" w:hAnsi="Times New Roman"/>
                <w:sz w:val="24"/>
                <w:szCs w:val="24"/>
                <w:lang w:val="en-IN"/>
              </w:rPr>
            </w:pPr>
            <w:proofErr w:type="spellStart"/>
            <w:r w:rsidRPr="00690136">
              <w:rPr>
                <w:rStyle w:val="A5"/>
                <w:rFonts w:ascii="Times New Roman" w:hAnsi="Times New Roman" w:cs="Times New Roman"/>
                <w:color w:val="auto"/>
                <w:sz w:val="24"/>
                <w:szCs w:val="24"/>
              </w:rPr>
              <w:t>Optimises</w:t>
            </w:r>
            <w:proofErr w:type="spellEnd"/>
            <w:r w:rsidRPr="00690136">
              <w:rPr>
                <w:rStyle w:val="A5"/>
                <w:rFonts w:ascii="Times New Roman" w:hAnsi="Times New Roman" w:cs="Times New Roman"/>
                <w:color w:val="auto"/>
                <w:sz w:val="24"/>
                <w:szCs w:val="24"/>
              </w:rPr>
              <w:t xml:space="preserve"> damping </w:t>
            </w:r>
            <w:proofErr w:type="spellStart"/>
            <w:r w:rsidRPr="00690136">
              <w:rPr>
                <w:rStyle w:val="A5"/>
                <w:rFonts w:ascii="Times New Roman" w:hAnsi="Times New Roman" w:cs="Times New Roman"/>
                <w:color w:val="auto"/>
                <w:sz w:val="24"/>
                <w:szCs w:val="24"/>
              </w:rPr>
              <w:t>behaviour</w:t>
            </w:r>
            <w:proofErr w:type="spellEnd"/>
          </w:p>
        </w:tc>
      </w:tr>
    </w:tbl>
    <w:p w:rsidR="007E17F7" w:rsidRPr="00690136" w:rsidRDefault="007E17F7" w:rsidP="00C96589">
      <w:pPr>
        <w:jc w:val="both"/>
        <w:rPr>
          <w:rFonts w:ascii="Times New Roman" w:hAnsi="Times New Roman"/>
          <w:sz w:val="24"/>
          <w:szCs w:val="24"/>
          <w:lang w:val="en-IN"/>
        </w:rPr>
      </w:pPr>
    </w:p>
    <w:p w:rsidR="005F3E61" w:rsidRPr="00690136" w:rsidRDefault="005F3E61" w:rsidP="00C96589">
      <w:pPr>
        <w:jc w:val="both"/>
        <w:rPr>
          <w:rFonts w:ascii="Times New Roman" w:hAnsi="Times New Roman"/>
          <w:b/>
          <w:sz w:val="24"/>
          <w:szCs w:val="24"/>
          <w:lang w:val="en-IN"/>
        </w:rPr>
      </w:pPr>
      <w:r w:rsidRPr="00690136">
        <w:rPr>
          <w:rFonts w:ascii="Times New Roman" w:hAnsi="Times New Roman"/>
          <w:b/>
          <w:sz w:val="24"/>
          <w:szCs w:val="24"/>
          <w:lang w:val="en-IN"/>
        </w:rPr>
        <w:t>Compressors</w:t>
      </w:r>
    </w:p>
    <w:tbl>
      <w:tblPr>
        <w:tblStyle w:val="TableGrid"/>
        <w:tblW w:w="0" w:type="auto"/>
        <w:tblLook w:val="04A0"/>
      </w:tblPr>
      <w:tblGrid>
        <w:gridCol w:w="4621"/>
        <w:gridCol w:w="4621"/>
      </w:tblGrid>
      <w:tr w:rsidR="005F3E61" w:rsidRPr="00690136" w:rsidTr="005F3E61">
        <w:tc>
          <w:tcPr>
            <w:tcW w:w="4621" w:type="dxa"/>
          </w:tcPr>
          <w:p w:rsidR="005F3E61" w:rsidRPr="00690136" w:rsidRDefault="005F3E61"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Newly developed compressor wheel</w:t>
            </w:r>
          </w:p>
        </w:tc>
        <w:tc>
          <w:tcPr>
            <w:tcW w:w="4621" w:type="dxa"/>
          </w:tcPr>
          <w:p w:rsidR="005F3E61" w:rsidRPr="00690136" w:rsidRDefault="005F3E61"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 xml:space="preserve">Reduces noise emission. Increased efficiency and </w:t>
            </w:r>
            <w:proofErr w:type="spellStart"/>
            <w:r w:rsidRPr="00690136">
              <w:rPr>
                <w:rStyle w:val="A5"/>
                <w:rFonts w:ascii="Times New Roman" w:hAnsi="Times New Roman" w:cs="Times New Roman"/>
                <w:color w:val="auto"/>
                <w:sz w:val="24"/>
                <w:szCs w:val="24"/>
              </w:rPr>
              <w:t>optimisation</w:t>
            </w:r>
            <w:proofErr w:type="spellEnd"/>
            <w:r w:rsidRPr="00690136">
              <w:rPr>
                <w:rStyle w:val="A5"/>
                <w:rFonts w:ascii="Times New Roman" w:hAnsi="Times New Roman" w:cs="Times New Roman"/>
                <w:color w:val="auto"/>
                <w:sz w:val="24"/>
                <w:szCs w:val="24"/>
              </w:rPr>
              <w:t xml:space="preserve"> of the engines operating line</w:t>
            </w:r>
          </w:p>
        </w:tc>
      </w:tr>
      <w:tr w:rsidR="005F3E61" w:rsidRPr="00690136" w:rsidTr="005F3E61">
        <w:tc>
          <w:tcPr>
            <w:tcW w:w="4621" w:type="dxa"/>
          </w:tcPr>
          <w:p w:rsidR="005F3E61" w:rsidRPr="00690136" w:rsidRDefault="005F3E61"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Newly developed compressor volute</w:t>
            </w:r>
          </w:p>
        </w:tc>
        <w:tc>
          <w:tcPr>
            <w:tcW w:w="4621" w:type="dxa"/>
          </w:tcPr>
          <w:p w:rsidR="005F3E61" w:rsidRPr="00690136" w:rsidRDefault="005F3E61" w:rsidP="00C96589">
            <w:pPr>
              <w:jc w:val="both"/>
              <w:rPr>
                <w:rFonts w:ascii="Times New Roman" w:hAnsi="Times New Roman"/>
                <w:sz w:val="24"/>
                <w:szCs w:val="24"/>
                <w:lang w:val="en-IN"/>
              </w:rPr>
            </w:pPr>
          </w:p>
        </w:tc>
      </w:tr>
      <w:tr w:rsidR="005F3E61" w:rsidRPr="00690136" w:rsidTr="005F3E61">
        <w:tc>
          <w:tcPr>
            <w:tcW w:w="4621" w:type="dxa"/>
          </w:tcPr>
          <w:p w:rsidR="005F3E61" w:rsidRPr="00690136" w:rsidRDefault="005F3E61"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 xml:space="preserve">New compressor </w:t>
            </w:r>
            <w:proofErr w:type="spellStart"/>
            <w:r w:rsidRPr="00690136">
              <w:rPr>
                <w:rStyle w:val="A5"/>
                <w:rFonts w:ascii="Times New Roman" w:hAnsi="Times New Roman" w:cs="Times New Roman"/>
                <w:color w:val="auto"/>
                <w:sz w:val="24"/>
                <w:szCs w:val="24"/>
              </w:rPr>
              <w:t>diffusor</w:t>
            </w:r>
            <w:proofErr w:type="spellEnd"/>
            <w:r w:rsidRPr="00690136">
              <w:rPr>
                <w:rStyle w:val="A5"/>
                <w:rFonts w:ascii="Times New Roman" w:hAnsi="Times New Roman" w:cs="Times New Roman"/>
                <w:color w:val="auto"/>
                <w:sz w:val="24"/>
                <w:szCs w:val="24"/>
              </w:rPr>
              <w:t xml:space="preserve"> vanes</w:t>
            </w:r>
          </w:p>
        </w:tc>
        <w:tc>
          <w:tcPr>
            <w:tcW w:w="4621" w:type="dxa"/>
          </w:tcPr>
          <w:p w:rsidR="005F3E61" w:rsidRPr="00690136" w:rsidRDefault="005F3E61" w:rsidP="00C96589">
            <w:pPr>
              <w:jc w:val="both"/>
              <w:rPr>
                <w:rFonts w:ascii="Times New Roman" w:hAnsi="Times New Roman"/>
                <w:sz w:val="24"/>
                <w:szCs w:val="24"/>
                <w:lang w:val="en-IN"/>
              </w:rPr>
            </w:pPr>
          </w:p>
        </w:tc>
      </w:tr>
    </w:tbl>
    <w:p w:rsidR="005F3E61" w:rsidRPr="00690136" w:rsidRDefault="005F3E61" w:rsidP="00C96589">
      <w:pPr>
        <w:jc w:val="both"/>
        <w:rPr>
          <w:rFonts w:ascii="Times New Roman" w:hAnsi="Times New Roman"/>
          <w:sz w:val="24"/>
          <w:szCs w:val="24"/>
          <w:lang w:val="en-IN"/>
        </w:rPr>
      </w:pPr>
    </w:p>
    <w:p w:rsidR="005475F0" w:rsidRPr="00690136" w:rsidRDefault="005475F0" w:rsidP="00C96589">
      <w:pPr>
        <w:jc w:val="both"/>
        <w:rPr>
          <w:rFonts w:ascii="Times New Roman" w:hAnsi="Times New Roman"/>
          <w:b/>
          <w:sz w:val="24"/>
          <w:szCs w:val="24"/>
          <w:lang w:val="en-IN"/>
        </w:rPr>
      </w:pPr>
      <w:r w:rsidRPr="00690136">
        <w:rPr>
          <w:rFonts w:ascii="Times New Roman" w:hAnsi="Times New Roman"/>
          <w:b/>
          <w:sz w:val="24"/>
          <w:szCs w:val="24"/>
          <w:lang w:val="en-IN"/>
        </w:rPr>
        <w:t>Easy Maintenance</w:t>
      </w:r>
    </w:p>
    <w:tbl>
      <w:tblPr>
        <w:tblStyle w:val="TableGrid"/>
        <w:tblW w:w="0" w:type="auto"/>
        <w:tblLook w:val="04A0"/>
      </w:tblPr>
      <w:tblGrid>
        <w:gridCol w:w="4621"/>
        <w:gridCol w:w="4621"/>
      </w:tblGrid>
      <w:tr w:rsidR="005475F0" w:rsidRPr="00690136" w:rsidTr="005475F0">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Thrust bearing inspection without shaft removal</w:t>
            </w:r>
          </w:p>
        </w:tc>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Reduces service time</w:t>
            </w:r>
          </w:p>
        </w:tc>
      </w:tr>
      <w:tr w:rsidR="005475F0" w:rsidRPr="00690136" w:rsidTr="005475F0">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Compressor wheel change</w:t>
            </w:r>
          </w:p>
        </w:tc>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Basic tooling without dismantling compressor casing</w:t>
            </w:r>
          </w:p>
        </w:tc>
      </w:tr>
      <w:tr w:rsidR="005475F0" w:rsidRPr="00690136" w:rsidTr="005475F0">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Easy replacement of turbine blades</w:t>
            </w:r>
          </w:p>
        </w:tc>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Reduces service time</w:t>
            </w:r>
          </w:p>
        </w:tc>
      </w:tr>
      <w:tr w:rsidR="005475F0" w:rsidRPr="00690136" w:rsidTr="005475F0">
        <w:tc>
          <w:tcPr>
            <w:tcW w:w="4621" w:type="dxa"/>
          </w:tcPr>
          <w:p w:rsidR="005475F0" w:rsidRPr="00690136" w:rsidRDefault="005475F0"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Optional monitoring system</w:t>
            </w:r>
          </w:p>
        </w:tc>
        <w:tc>
          <w:tcPr>
            <w:tcW w:w="4621" w:type="dxa"/>
          </w:tcPr>
          <w:p w:rsidR="005475F0" w:rsidRPr="00690136" w:rsidRDefault="005475F0" w:rsidP="00C96589">
            <w:pPr>
              <w:jc w:val="both"/>
              <w:rPr>
                <w:rFonts w:ascii="Times New Roman" w:hAnsi="Times New Roman"/>
                <w:sz w:val="24"/>
                <w:szCs w:val="24"/>
                <w:lang w:val="en-IN"/>
              </w:rPr>
            </w:pPr>
          </w:p>
        </w:tc>
      </w:tr>
    </w:tbl>
    <w:p w:rsidR="005475F0" w:rsidRPr="00690136" w:rsidRDefault="005475F0" w:rsidP="00C96589">
      <w:pPr>
        <w:jc w:val="both"/>
        <w:rPr>
          <w:rFonts w:ascii="Times New Roman" w:hAnsi="Times New Roman"/>
          <w:sz w:val="24"/>
          <w:szCs w:val="24"/>
          <w:lang w:val="en-IN"/>
        </w:rPr>
      </w:pPr>
    </w:p>
    <w:p w:rsidR="00A33B62" w:rsidRPr="00690136" w:rsidRDefault="00662177" w:rsidP="00C96589">
      <w:pPr>
        <w:jc w:val="both"/>
        <w:rPr>
          <w:rFonts w:ascii="Times New Roman" w:hAnsi="Times New Roman"/>
          <w:b/>
          <w:sz w:val="24"/>
          <w:szCs w:val="24"/>
          <w:lang w:val="en-IN"/>
        </w:rPr>
      </w:pPr>
      <w:r w:rsidRPr="00690136">
        <w:rPr>
          <w:rFonts w:ascii="Times New Roman" w:hAnsi="Times New Roman"/>
          <w:b/>
          <w:sz w:val="24"/>
          <w:szCs w:val="24"/>
          <w:lang w:val="en-IN"/>
        </w:rPr>
        <w:t>Extende</w:t>
      </w:r>
      <w:r w:rsidR="00A33B62" w:rsidRPr="00690136">
        <w:rPr>
          <w:rFonts w:ascii="Times New Roman" w:hAnsi="Times New Roman"/>
          <w:b/>
          <w:sz w:val="24"/>
          <w:szCs w:val="24"/>
          <w:lang w:val="en-IN"/>
        </w:rPr>
        <w:t>d Parts Life-time</w:t>
      </w:r>
    </w:p>
    <w:tbl>
      <w:tblPr>
        <w:tblStyle w:val="TableGrid"/>
        <w:tblW w:w="0" w:type="auto"/>
        <w:tblLook w:val="04A0"/>
      </w:tblPr>
      <w:tblGrid>
        <w:gridCol w:w="9242"/>
      </w:tblGrid>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Floating journal bearings</w:t>
            </w:r>
          </w:p>
        </w:tc>
      </w:tr>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Floating thrust bearing disk</w:t>
            </w:r>
          </w:p>
        </w:tc>
      </w:tr>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Cast nozzle rings</w:t>
            </w:r>
          </w:p>
        </w:tc>
      </w:tr>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Turbine blades</w:t>
            </w:r>
          </w:p>
        </w:tc>
      </w:tr>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Compressor wheel</w:t>
            </w:r>
          </w:p>
        </w:tc>
      </w:tr>
      <w:tr w:rsidR="00A33B62" w:rsidRPr="00690136" w:rsidTr="00A33B62">
        <w:tc>
          <w:tcPr>
            <w:tcW w:w="9242" w:type="dxa"/>
          </w:tcPr>
          <w:p w:rsidR="00A33B62" w:rsidRPr="00690136" w:rsidRDefault="00A33B62"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Optional titanium compressor wheel</w:t>
            </w:r>
          </w:p>
        </w:tc>
      </w:tr>
    </w:tbl>
    <w:p w:rsidR="00A33B62" w:rsidRPr="00690136" w:rsidRDefault="00A33B62" w:rsidP="00C96589">
      <w:pPr>
        <w:jc w:val="both"/>
        <w:rPr>
          <w:rFonts w:ascii="Times New Roman" w:hAnsi="Times New Roman"/>
          <w:sz w:val="24"/>
          <w:szCs w:val="24"/>
          <w:lang w:val="en-IN"/>
        </w:rPr>
      </w:pPr>
    </w:p>
    <w:p w:rsidR="00A33B62" w:rsidRPr="00690136" w:rsidRDefault="00B15A34" w:rsidP="00C96589">
      <w:pPr>
        <w:jc w:val="both"/>
        <w:rPr>
          <w:rFonts w:ascii="Times New Roman" w:hAnsi="Times New Roman"/>
          <w:b/>
          <w:sz w:val="24"/>
          <w:szCs w:val="24"/>
          <w:lang w:val="en-IN"/>
        </w:rPr>
      </w:pPr>
      <w:r w:rsidRPr="00690136">
        <w:rPr>
          <w:rFonts w:ascii="Times New Roman" w:hAnsi="Times New Roman"/>
          <w:b/>
          <w:sz w:val="24"/>
          <w:szCs w:val="24"/>
          <w:lang w:val="en-IN"/>
        </w:rPr>
        <w:t>Designs Features</w:t>
      </w:r>
    </w:p>
    <w:tbl>
      <w:tblPr>
        <w:tblStyle w:val="TableGrid"/>
        <w:tblW w:w="0" w:type="auto"/>
        <w:tblLook w:val="04A0"/>
      </w:tblPr>
      <w:tblGrid>
        <w:gridCol w:w="4621"/>
        <w:gridCol w:w="4621"/>
      </w:tblGrid>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Air cooled casings</w:t>
            </w:r>
          </w:p>
        </w:tc>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No corrosion</w:t>
            </w: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Integrated emergency and post</w:t>
            </w:r>
          </w:p>
        </w:tc>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Safe operation</w:t>
            </w: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lubrication tank</w:t>
            </w:r>
          </w:p>
        </w:tc>
        <w:tc>
          <w:tcPr>
            <w:tcW w:w="4621" w:type="dxa"/>
          </w:tcPr>
          <w:p w:rsidR="00B15A34" w:rsidRPr="00690136" w:rsidRDefault="00B15A34" w:rsidP="00C96589">
            <w:pPr>
              <w:jc w:val="both"/>
              <w:rPr>
                <w:rFonts w:ascii="Times New Roman" w:hAnsi="Times New Roman"/>
                <w:sz w:val="24"/>
                <w:szCs w:val="24"/>
                <w:lang w:val="en-IN"/>
              </w:rPr>
            </w:pP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Lubrication by engine lube oil system</w:t>
            </w:r>
          </w:p>
        </w:tc>
        <w:tc>
          <w:tcPr>
            <w:tcW w:w="4621" w:type="dxa"/>
          </w:tcPr>
          <w:p w:rsidR="00B15A34" w:rsidRPr="00690136" w:rsidRDefault="00B15A34" w:rsidP="00C96589">
            <w:pPr>
              <w:jc w:val="both"/>
              <w:rPr>
                <w:rFonts w:ascii="Times New Roman" w:hAnsi="Times New Roman"/>
                <w:sz w:val="24"/>
                <w:szCs w:val="24"/>
                <w:lang w:val="en-IN"/>
              </w:rPr>
            </w:pP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Integrated oil piping and oil venting system</w:t>
            </w:r>
          </w:p>
        </w:tc>
        <w:tc>
          <w:tcPr>
            <w:tcW w:w="4621" w:type="dxa"/>
          </w:tcPr>
          <w:p w:rsidR="00B15A34" w:rsidRPr="00690136" w:rsidRDefault="00B15A34" w:rsidP="00C96589">
            <w:pPr>
              <w:jc w:val="both"/>
              <w:rPr>
                <w:rFonts w:ascii="Times New Roman" w:hAnsi="Times New Roman"/>
                <w:sz w:val="24"/>
                <w:szCs w:val="24"/>
                <w:lang w:val="en-IN"/>
              </w:rPr>
            </w:pP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Integrated sealing air supply</w:t>
            </w:r>
          </w:p>
        </w:tc>
        <w:tc>
          <w:tcPr>
            <w:tcW w:w="4621" w:type="dxa"/>
          </w:tcPr>
          <w:p w:rsidR="00B15A34" w:rsidRPr="00690136" w:rsidRDefault="00B15A34" w:rsidP="00C96589">
            <w:pPr>
              <w:jc w:val="both"/>
              <w:rPr>
                <w:rFonts w:ascii="Times New Roman" w:hAnsi="Times New Roman"/>
                <w:sz w:val="24"/>
                <w:szCs w:val="24"/>
                <w:lang w:val="en-IN"/>
              </w:rPr>
            </w:pP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Reduced number of parts</w:t>
            </w:r>
          </w:p>
        </w:tc>
        <w:tc>
          <w:tcPr>
            <w:tcW w:w="4621" w:type="dxa"/>
          </w:tcPr>
          <w:p w:rsidR="00B15A34" w:rsidRPr="00690136" w:rsidRDefault="00B15A34" w:rsidP="00C96589">
            <w:pPr>
              <w:jc w:val="both"/>
              <w:rPr>
                <w:rFonts w:ascii="Times New Roman" w:hAnsi="Times New Roman"/>
                <w:sz w:val="24"/>
                <w:szCs w:val="24"/>
                <w:lang w:val="en-IN"/>
              </w:rPr>
            </w:pPr>
          </w:p>
        </w:tc>
      </w:tr>
      <w:tr w:rsidR="00B15A34" w:rsidRPr="00690136" w:rsidTr="00B15A34">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Integrated burst protection</w:t>
            </w:r>
          </w:p>
        </w:tc>
        <w:tc>
          <w:tcPr>
            <w:tcW w:w="4621" w:type="dxa"/>
          </w:tcPr>
          <w:p w:rsidR="00B15A34" w:rsidRPr="00690136" w:rsidRDefault="00B15A34" w:rsidP="00C96589">
            <w:pPr>
              <w:jc w:val="both"/>
              <w:rPr>
                <w:rFonts w:ascii="Times New Roman" w:hAnsi="Times New Roman"/>
                <w:sz w:val="24"/>
                <w:szCs w:val="24"/>
                <w:lang w:val="en-IN"/>
              </w:rPr>
            </w:pPr>
            <w:r w:rsidRPr="00690136">
              <w:rPr>
                <w:rStyle w:val="A5"/>
                <w:rFonts w:ascii="Times New Roman" w:hAnsi="Times New Roman" w:cs="Times New Roman"/>
                <w:color w:val="auto"/>
                <w:sz w:val="24"/>
                <w:szCs w:val="24"/>
              </w:rPr>
              <w:t>Safe operation</w:t>
            </w:r>
          </w:p>
        </w:tc>
      </w:tr>
    </w:tbl>
    <w:p w:rsidR="00B15A34" w:rsidRPr="00690136" w:rsidRDefault="00B15A34" w:rsidP="00C96589">
      <w:pPr>
        <w:jc w:val="both"/>
        <w:rPr>
          <w:rFonts w:ascii="Times New Roman" w:hAnsi="Times New Roman"/>
          <w:sz w:val="24"/>
          <w:szCs w:val="24"/>
          <w:lang w:val="en-IN"/>
        </w:rPr>
      </w:pPr>
    </w:p>
    <w:p w:rsidR="00EC276D" w:rsidRDefault="00EC276D" w:rsidP="00C96589">
      <w:pPr>
        <w:jc w:val="both"/>
        <w:rPr>
          <w:rFonts w:ascii="Times New Roman" w:hAnsi="Times New Roman"/>
          <w:sz w:val="24"/>
          <w:szCs w:val="24"/>
          <w:u w:val="single"/>
          <w:lang w:val="en-IN"/>
        </w:rPr>
      </w:pPr>
    </w:p>
    <w:p w:rsidR="00690136" w:rsidRPr="00690136" w:rsidRDefault="00690136" w:rsidP="00C96589">
      <w:pPr>
        <w:jc w:val="both"/>
        <w:rPr>
          <w:rFonts w:ascii="Times New Roman" w:hAnsi="Times New Roman"/>
          <w:sz w:val="24"/>
          <w:szCs w:val="24"/>
          <w:u w:val="single"/>
          <w:lang w:val="en-IN"/>
        </w:rPr>
      </w:pPr>
    </w:p>
    <w:p w:rsidR="003B5785" w:rsidRPr="00690136" w:rsidRDefault="00EF088C" w:rsidP="00C96589">
      <w:pPr>
        <w:jc w:val="both"/>
        <w:rPr>
          <w:rFonts w:ascii="Times New Roman" w:hAnsi="Times New Roman"/>
          <w:b/>
          <w:sz w:val="24"/>
          <w:szCs w:val="24"/>
          <w:u w:val="single"/>
          <w:lang w:val="en-IN"/>
        </w:rPr>
      </w:pPr>
      <w:r w:rsidRPr="00690136">
        <w:rPr>
          <w:rFonts w:ascii="Times New Roman" w:hAnsi="Times New Roman"/>
          <w:b/>
          <w:sz w:val="24"/>
          <w:szCs w:val="24"/>
          <w:u w:val="single"/>
          <w:lang w:val="en-IN"/>
        </w:rPr>
        <w:lastRenderedPageBreak/>
        <w:t>Turbine</w:t>
      </w:r>
    </w:p>
    <w:p w:rsidR="00EF088C" w:rsidRPr="00690136" w:rsidRDefault="00EF088C" w:rsidP="00C96589">
      <w:pPr>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 All components of the TCA turbocharger have been </w:t>
      </w:r>
      <w:proofErr w:type="spellStart"/>
      <w:r w:rsidRPr="00690136">
        <w:rPr>
          <w:rStyle w:val="A5"/>
          <w:rFonts w:ascii="Times New Roman" w:hAnsi="Times New Roman" w:cs="Times New Roman"/>
          <w:color w:val="auto"/>
          <w:sz w:val="24"/>
          <w:szCs w:val="24"/>
        </w:rPr>
        <w:t>opti</w:t>
      </w:r>
      <w:r w:rsidRPr="00690136">
        <w:rPr>
          <w:rStyle w:val="A5"/>
          <w:rFonts w:ascii="Times New Roman" w:hAnsi="Times New Roman" w:cs="Times New Roman"/>
          <w:color w:val="auto"/>
          <w:sz w:val="24"/>
          <w:szCs w:val="24"/>
        </w:rPr>
        <w:softHyphen/>
        <w:t>mised</w:t>
      </w:r>
      <w:proofErr w:type="spellEnd"/>
      <w:r w:rsidRPr="00690136">
        <w:rPr>
          <w:rStyle w:val="A5"/>
          <w:rFonts w:ascii="Times New Roman" w:hAnsi="Times New Roman" w:cs="Times New Roman"/>
          <w:color w:val="auto"/>
          <w:sz w:val="24"/>
          <w:szCs w:val="24"/>
        </w:rPr>
        <w:t xml:space="preserve"> with regard to flow control and stress reduction by means of modern 3D CFD and FEM calculations. The result is a turbine with very stiff and high-wear resistant wide-chord blades, which are supported in the turbine disc by means of a ‘fir tree foot’.</w:t>
      </w:r>
      <w:r w:rsidRPr="00690136">
        <w:rPr>
          <w:rFonts w:ascii="Times New Roman" w:hAnsi="Times New Roman"/>
          <w:sz w:val="24"/>
          <w:szCs w:val="24"/>
        </w:rPr>
        <w:t xml:space="preserve"> </w:t>
      </w:r>
      <w:r w:rsidRPr="00690136">
        <w:rPr>
          <w:rStyle w:val="A5"/>
          <w:rFonts w:ascii="Times New Roman" w:hAnsi="Times New Roman" w:cs="Times New Roman"/>
          <w:color w:val="auto"/>
          <w:sz w:val="24"/>
          <w:szCs w:val="24"/>
        </w:rPr>
        <w:t>A damping wire is therefore no longer necessary, which makes maintenance work easier and improves efficiency.</w:t>
      </w:r>
    </w:p>
    <w:p w:rsidR="00EF088C" w:rsidRPr="00690136" w:rsidRDefault="00EF088C" w:rsidP="00C96589">
      <w:pPr>
        <w:jc w:val="both"/>
        <w:rPr>
          <w:rStyle w:val="A5"/>
          <w:rFonts w:ascii="Times New Roman" w:hAnsi="Times New Roman" w:cs="Times New Roman"/>
          <w:color w:val="auto"/>
          <w:sz w:val="24"/>
          <w:szCs w:val="24"/>
        </w:rPr>
      </w:pPr>
    </w:p>
    <w:p w:rsidR="003B5785" w:rsidRPr="00690136" w:rsidRDefault="00EF088C" w:rsidP="00C96589">
      <w:pPr>
        <w:jc w:val="both"/>
        <w:rPr>
          <w:rStyle w:val="A5"/>
          <w:rFonts w:ascii="Times New Roman" w:hAnsi="Times New Roman" w:cs="Times New Roman"/>
          <w:b/>
          <w:color w:val="auto"/>
          <w:sz w:val="24"/>
          <w:szCs w:val="24"/>
          <w:u w:val="single"/>
        </w:rPr>
      </w:pPr>
      <w:r w:rsidRPr="00690136">
        <w:rPr>
          <w:rStyle w:val="A5"/>
          <w:rFonts w:ascii="Times New Roman" w:hAnsi="Times New Roman" w:cs="Times New Roman"/>
          <w:b/>
          <w:color w:val="auto"/>
          <w:sz w:val="24"/>
          <w:szCs w:val="24"/>
          <w:u w:val="single"/>
        </w:rPr>
        <w:t>Bearings</w:t>
      </w:r>
    </w:p>
    <w:p w:rsidR="003B5785" w:rsidRPr="00690136" w:rsidRDefault="003B5785" w:rsidP="00C96589">
      <w:pPr>
        <w:jc w:val="both"/>
        <w:rPr>
          <w:rStyle w:val="A5"/>
          <w:rFonts w:ascii="Times New Roman" w:hAnsi="Times New Roman" w:cs="Times New Roman"/>
          <w:color w:val="auto"/>
          <w:sz w:val="24"/>
          <w:szCs w:val="24"/>
        </w:rPr>
      </w:pPr>
      <w:r w:rsidRPr="00690136">
        <w:rPr>
          <w:rFonts w:ascii="Times New Roman" w:hAnsi="Times New Roman"/>
          <w:noProof/>
          <w:sz w:val="24"/>
          <w:szCs w:val="24"/>
          <w:lang w:val="en-IN" w:eastAsia="en-IN"/>
        </w:rPr>
        <w:drawing>
          <wp:inline distT="0" distB="0" distL="0" distR="0">
            <wp:extent cx="5729605" cy="2432050"/>
            <wp:effectExtent l="19050" t="0" r="4445" b="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729605" cy="2432050"/>
                    </a:xfrm>
                    <a:prstGeom prst="rect">
                      <a:avLst/>
                    </a:prstGeom>
                    <a:noFill/>
                    <a:ln w="9525">
                      <a:noFill/>
                      <a:miter lim="800000"/>
                      <a:headEnd/>
                      <a:tailEnd/>
                    </a:ln>
                  </pic:spPr>
                </pic:pic>
              </a:graphicData>
            </a:graphic>
          </wp:inline>
        </w:drawing>
      </w:r>
    </w:p>
    <w:p w:rsidR="00EC276D" w:rsidRDefault="00EF088C" w:rsidP="00C96589">
      <w:pPr>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Internal radial bearings </w:t>
      </w:r>
      <w:proofErr w:type="gramStart"/>
      <w:r w:rsidRPr="00690136">
        <w:rPr>
          <w:rStyle w:val="A5"/>
          <w:rFonts w:ascii="Times New Roman" w:hAnsi="Times New Roman" w:cs="Times New Roman"/>
          <w:color w:val="auto"/>
          <w:sz w:val="24"/>
          <w:szCs w:val="24"/>
        </w:rPr>
        <w:t xml:space="preserve">with </w:t>
      </w:r>
      <w:r w:rsidRPr="00690136">
        <w:rPr>
          <w:rFonts w:ascii="Times New Roman" w:hAnsi="Times New Roman"/>
          <w:sz w:val="24"/>
          <w:szCs w:val="24"/>
        </w:rPr>
        <w:t xml:space="preserve"> </w:t>
      </w:r>
      <w:r w:rsidRPr="00690136">
        <w:rPr>
          <w:rStyle w:val="A5"/>
          <w:rFonts w:ascii="Times New Roman" w:hAnsi="Times New Roman" w:cs="Times New Roman"/>
          <w:color w:val="auto"/>
          <w:sz w:val="24"/>
          <w:szCs w:val="24"/>
        </w:rPr>
        <w:t>floating</w:t>
      </w:r>
      <w:proofErr w:type="gramEnd"/>
      <w:r w:rsidRPr="00690136">
        <w:rPr>
          <w:rStyle w:val="A5"/>
          <w:rFonts w:ascii="Times New Roman" w:hAnsi="Times New Roman" w:cs="Times New Roman"/>
          <w:color w:val="auto"/>
          <w:sz w:val="24"/>
          <w:szCs w:val="24"/>
        </w:rPr>
        <w:t xml:space="preserve"> bushes and a separate thrust bearing with a follow-up floating </w:t>
      </w:r>
      <w:proofErr w:type="spellStart"/>
      <w:r w:rsidRPr="00690136">
        <w:rPr>
          <w:rStyle w:val="A5"/>
          <w:rFonts w:ascii="Times New Roman" w:hAnsi="Times New Roman" w:cs="Times New Roman"/>
          <w:color w:val="auto"/>
          <w:sz w:val="24"/>
          <w:szCs w:val="24"/>
        </w:rPr>
        <w:t>disc.The</w:t>
      </w:r>
      <w:proofErr w:type="spellEnd"/>
      <w:r w:rsidRPr="00690136">
        <w:rPr>
          <w:rStyle w:val="A5"/>
          <w:rFonts w:ascii="Times New Roman" w:hAnsi="Times New Roman" w:cs="Times New Roman"/>
          <w:color w:val="auto"/>
          <w:sz w:val="24"/>
          <w:szCs w:val="24"/>
        </w:rPr>
        <w:t xml:space="preserve"> advanced design provides higher </w:t>
      </w:r>
      <w:r w:rsidRPr="00690136">
        <w:rPr>
          <w:rFonts w:ascii="Times New Roman" w:hAnsi="Times New Roman"/>
          <w:sz w:val="24"/>
          <w:szCs w:val="24"/>
        </w:rPr>
        <w:t xml:space="preserve"> </w:t>
      </w:r>
      <w:r w:rsidRPr="00690136">
        <w:rPr>
          <w:rStyle w:val="A5"/>
          <w:rFonts w:ascii="Times New Roman" w:hAnsi="Times New Roman" w:cs="Times New Roman"/>
          <w:color w:val="auto"/>
          <w:sz w:val="24"/>
          <w:szCs w:val="24"/>
        </w:rPr>
        <w:t xml:space="preserve">safety margins. Low circumferential speeds of the </w:t>
      </w:r>
      <w:proofErr w:type="gramStart"/>
      <w:r w:rsidRPr="00690136">
        <w:rPr>
          <w:rStyle w:val="A5"/>
          <w:rFonts w:ascii="Times New Roman" w:hAnsi="Times New Roman" w:cs="Times New Roman"/>
          <w:color w:val="auto"/>
          <w:sz w:val="24"/>
          <w:szCs w:val="24"/>
        </w:rPr>
        <w:t xml:space="preserve">bearing </w:t>
      </w:r>
      <w:r w:rsidRPr="00690136">
        <w:rPr>
          <w:rFonts w:ascii="Times New Roman" w:hAnsi="Times New Roman"/>
          <w:sz w:val="24"/>
          <w:szCs w:val="24"/>
        </w:rPr>
        <w:t xml:space="preserve"> </w:t>
      </w:r>
      <w:r w:rsidRPr="00690136">
        <w:rPr>
          <w:rStyle w:val="A5"/>
          <w:rFonts w:ascii="Times New Roman" w:hAnsi="Times New Roman" w:cs="Times New Roman"/>
          <w:color w:val="auto"/>
          <w:sz w:val="24"/>
          <w:szCs w:val="24"/>
        </w:rPr>
        <w:t>bushes</w:t>
      </w:r>
      <w:proofErr w:type="gramEnd"/>
      <w:r w:rsidRPr="00690136">
        <w:rPr>
          <w:rStyle w:val="A5"/>
          <w:rFonts w:ascii="Times New Roman" w:hAnsi="Times New Roman" w:cs="Times New Roman"/>
          <w:color w:val="auto"/>
          <w:sz w:val="24"/>
          <w:szCs w:val="24"/>
        </w:rPr>
        <w:t xml:space="preserve"> </w:t>
      </w:r>
      <w:proofErr w:type="spellStart"/>
      <w:r w:rsidRPr="00690136">
        <w:rPr>
          <w:rStyle w:val="A5"/>
          <w:rFonts w:ascii="Times New Roman" w:hAnsi="Times New Roman" w:cs="Times New Roman"/>
          <w:color w:val="auto"/>
          <w:sz w:val="24"/>
          <w:szCs w:val="24"/>
        </w:rPr>
        <w:t>minimises</w:t>
      </w:r>
      <w:proofErr w:type="spellEnd"/>
      <w:r w:rsidRPr="00690136">
        <w:rPr>
          <w:rStyle w:val="A5"/>
          <w:rFonts w:ascii="Times New Roman" w:hAnsi="Times New Roman" w:cs="Times New Roman"/>
          <w:color w:val="auto"/>
          <w:sz w:val="24"/>
          <w:szCs w:val="24"/>
        </w:rPr>
        <w:t xml:space="preserve"> friction losses which contributes to a higher total efficiency. The </w:t>
      </w:r>
      <w:proofErr w:type="gramStart"/>
      <w:r w:rsidRPr="00690136">
        <w:rPr>
          <w:rStyle w:val="A5"/>
          <w:rFonts w:ascii="Times New Roman" w:hAnsi="Times New Roman" w:cs="Times New Roman"/>
          <w:color w:val="auto"/>
          <w:sz w:val="24"/>
          <w:szCs w:val="24"/>
        </w:rPr>
        <w:t>expected  service</w:t>
      </w:r>
      <w:proofErr w:type="gramEnd"/>
      <w:r w:rsidRPr="00690136">
        <w:rPr>
          <w:rStyle w:val="A5"/>
          <w:rFonts w:ascii="Times New Roman" w:hAnsi="Times New Roman" w:cs="Times New Roman"/>
          <w:color w:val="auto"/>
          <w:sz w:val="24"/>
          <w:szCs w:val="24"/>
        </w:rPr>
        <w:t xml:space="preserve"> life of the bearing body is up to 50,000 hours.</w:t>
      </w:r>
    </w:p>
    <w:p w:rsidR="00690136" w:rsidRPr="00690136" w:rsidRDefault="00690136" w:rsidP="00C96589">
      <w:pPr>
        <w:jc w:val="both"/>
        <w:rPr>
          <w:rFonts w:ascii="Times New Roman" w:hAnsi="Times New Roman"/>
          <w:sz w:val="24"/>
          <w:szCs w:val="24"/>
          <w:u w:val="single"/>
        </w:rPr>
      </w:pPr>
    </w:p>
    <w:p w:rsidR="00103482" w:rsidRPr="00690136" w:rsidRDefault="00103482" w:rsidP="00C96589">
      <w:pPr>
        <w:jc w:val="both"/>
        <w:rPr>
          <w:rFonts w:ascii="Times New Roman" w:hAnsi="Times New Roman"/>
          <w:b/>
          <w:sz w:val="24"/>
          <w:szCs w:val="24"/>
          <w:u w:val="single"/>
        </w:rPr>
      </w:pPr>
      <w:r w:rsidRPr="00690136">
        <w:rPr>
          <w:rFonts w:ascii="Times New Roman" w:hAnsi="Times New Roman"/>
          <w:b/>
          <w:sz w:val="24"/>
          <w:szCs w:val="24"/>
          <w:u w:val="single"/>
        </w:rPr>
        <w:t>Compressors</w:t>
      </w:r>
    </w:p>
    <w:p w:rsidR="00103482" w:rsidRPr="00690136" w:rsidRDefault="00103482" w:rsidP="00C96589">
      <w:pPr>
        <w:pStyle w:val="Pa0"/>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The compressor wheel operates at a circumferential speed well over 500 m/s which results in very </w:t>
      </w:r>
      <w:proofErr w:type="gramStart"/>
      <w:r w:rsidRPr="00690136">
        <w:rPr>
          <w:rStyle w:val="A5"/>
          <w:rFonts w:ascii="Times New Roman" w:hAnsi="Times New Roman" w:cs="Times New Roman"/>
          <w:color w:val="auto"/>
          <w:sz w:val="24"/>
          <w:szCs w:val="24"/>
        </w:rPr>
        <w:t>high  centrifugal</w:t>
      </w:r>
      <w:proofErr w:type="gramEnd"/>
      <w:r w:rsidRPr="00690136">
        <w:rPr>
          <w:rStyle w:val="A5"/>
          <w:rFonts w:ascii="Times New Roman" w:hAnsi="Times New Roman" w:cs="Times New Roman"/>
          <w:color w:val="auto"/>
          <w:sz w:val="24"/>
          <w:szCs w:val="24"/>
        </w:rPr>
        <w:t xml:space="preserve">  forces. A titanium compressor wheel suitable for use in very high pressure conditions has been </w:t>
      </w:r>
      <w:proofErr w:type="gramStart"/>
      <w:r w:rsidRPr="00690136">
        <w:rPr>
          <w:rStyle w:val="A5"/>
          <w:rFonts w:ascii="Times New Roman" w:hAnsi="Times New Roman" w:cs="Times New Roman"/>
          <w:color w:val="auto"/>
          <w:sz w:val="24"/>
          <w:szCs w:val="24"/>
        </w:rPr>
        <w:t>developed  specifically</w:t>
      </w:r>
      <w:proofErr w:type="gramEnd"/>
      <w:r w:rsidRPr="00690136">
        <w:rPr>
          <w:rStyle w:val="A5"/>
          <w:rFonts w:ascii="Times New Roman" w:hAnsi="Times New Roman" w:cs="Times New Roman"/>
          <w:color w:val="auto"/>
          <w:sz w:val="24"/>
          <w:szCs w:val="24"/>
        </w:rPr>
        <w:t xml:space="preserve"> for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 xml:space="preserve">the TCA series, utilising advanced 3D CFD and FEM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calculations.</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 xml:space="preserve">Noise is considerably reduced. A new type of force and form locking compressor wheel attachment on the turbine shaft permits assembly and </w:t>
      </w:r>
      <w:proofErr w:type="spellStart"/>
      <w:r w:rsidRPr="00690136">
        <w:rPr>
          <w:rStyle w:val="A5"/>
          <w:rFonts w:ascii="Times New Roman" w:hAnsi="Times New Roman" w:cs="Times New Roman"/>
          <w:color w:val="auto"/>
          <w:sz w:val="24"/>
          <w:szCs w:val="24"/>
        </w:rPr>
        <w:t>dis</w:t>
      </w:r>
      <w:proofErr w:type="spellEnd"/>
      <w:r w:rsidRPr="00690136">
        <w:rPr>
          <w:rStyle w:val="A5"/>
          <w:rFonts w:ascii="Times New Roman" w:hAnsi="Times New Roman" w:cs="Times New Roman"/>
          <w:color w:val="auto"/>
          <w:sz w:val="24"/>
          <w:szCs w:val="24"/>
        </w:rPr>
        <w:t>-assembly of the compressor wheel, without having to use   an unwieldy hydraulic tool.</w:t>
      </w:r>
    </w:p>
    <w:p w:rsidR="00103482" w:rsidRPr="00690136" w:rsidRDefault="00103482"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690136" w:rsidRDefault="00690136" w:rsidP="00C96589">
      <w:pPr>
        <w:pStyle w:val="Default"/>
        <w:jc w:val="both"/>
        <w:rPr>
          <w:rFonts w:ascii="Times New Roman" w:hAnsi="Times New Roman" w:cs="Times New Roman"/>
          <w:color w:val="auto"/>
          <w:u w:val="single"/>
        </w:rPr>
      </w:pPr>
    </w:p>
    <w:p w:rsidR="00103482" w:rsidRPr="00690136" w:rsidRDefault="00103482"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lastRenderedPageBreak/>
        <w:t>Nozzle Ring</w:t>
      </w:r>
    </w:p>
    <w:p w:rsidR="00EC276D" w:rsidRPr="00690136" w:rsidRDefault="00EC276D" w:rsidP="00C96589">
      <w:pPr>
        <w:pStyle w:val="Default"/>
        <w:jc w:val="both"/>
        <w:rPr>
          <w:rFonts w:ascii="Times New Roman" w:hAnsi="Times New Roman" w:cs="Times New Roman"/>
          <w:color w:val="auto"/>
          <w:u w:val="single"/>
        </w:rPr>
      </w:pPr>
    </w:p>
    <w:p w:rsidR="007D3214" w:rsidRPr="00690136" w:rsidRDefault="003B5785" w:rsidP="00C96589">
      <w:pPr>
        <w:pStyle w:val="Default"/>
        <w:jc w:val="both"/>
        <w:rPr>
          <w:rFonts w:ascii="Times New Roman" w:hAnsi="Times New Roman" w:cs="Times New Roman"/>
          <w:color w:val="auto"/>
        </w:rPr>
      </w:pP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p>
    <w:p w:rsidR="007D3214" w:rsidRPr="00690136" w:rsidRDefault="007D3214"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2568507" cy="2830749"/>
            <wp:effectExtent l="19050" t="0" r="3243"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srcRect/>
                    <a:stretch>
                      <a:fillRect/>
                    </a:stretch>
                  </pic:blipFill>
                  <pic:spPr bwMode="auto">
                    <a:xfrm>
                      <a:off x="0" y="0"/>
                      <a:ext cx="2568650" cy="2830907"/>
                    </a:xfrm>
                    <a:prstGeom prst="rect">
                      <a:avLst/>
                    </a:prstGeom>
                    <a:noFill/>
                    <a:ln w="9525">
                      <a:noFill/>
                      <a:miter lim="800000"/>
                      <a:headEnd/>
                      <a:tailEnd/>
                    </a:ln>
                  </pic:spPr>
                </pic:pic>
              </a:graphicData>
            </a:graphic>
          </wp:inline>
        </w:drawing>
      </w:r>
    </w:p>
    <w:p w:rsidR="003B5785" w:rsidRPr="00690136" w:rsidRDefault="003B5785" w:rsidP="00C96589">
      <w:pPr>
        <w:pStyle w:val="Default"/>
        <w:jc w:val="both"/>
        <w:rPr>
          <w:rFonts w:ascii="Times New Roman" w:hAnsi="Times New Roman" w:cs="Times New Roman"/>
          <w:color w:val="auto"/>
        </w:rPr>
      </w:pPr>
    </w:p>
    <w:p w:rsidR="003B5785" w:rsidRPr="00690136" w:rsidRDefault="003B5785" w:rsidP="00C96589">
      <w:pPr>
        <w:pStyle w:val="Default"/>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TCA nozzle rings are manufactured from highly resistant materials which ensure</w:t>
      </w:r>
      <w:r w:rsidRPr="00690136">
        <w:rPr>
          <w:rFonts w:ascii="Times New Roman" w:hAnsi="Times New Roman" w:cs="Times New Roman"/>
          <w:color w:val="auto"/>
        </w:rPr>
        <w:t xml:space="preserve"> </w:t>
      </w:r>
      <w:r w:rsidRPr="00690136">
        <w:rPr>
          <w:rStyle w:val="A5"/>
          <w:rFonts w:ascii="Times New Roman" w:hAnsi="Times New Roman" w:cs="Times New Roman"/>
          <w:color w:val="auto"/>
          <w:sz w:val="24"/>
          <w:szCs w:val="24"/>
        </w:rPr>
        <w:t>The adjustable nozzle ring per</w:t>
      </w:r>
      <w:r w:rsidRPr="00690136">
        <w:rPr>
          <w:rStyle w:val="A5"/>
          <w:rFonts w:ascii="Times New Roman" w:hAnsi="Times New Roman" w:cs="Times New Roman"/>
          <w:color w:val="auto"/>
          <w:sz w:val="24"/>
          <w:szCs w:val="24"/>
        </w:rPr>
        <w:softHyphen/>
        <w:t xml:space="preserve">mits optimum adaptation of the ‘flow cross section’ to the corresponding load condition of the engine and therefore reduces both fuel consumption and pollutant </w:t>
      </w:r>
      <w:proofErr w:type="spellStart"/>
      <w:r w:rsidRPr="00690136">
        <w:rPr>
          <w:rStyle w:val="A5"/>
          <w:rFonts w:ascii="Times New Roman" w:hAnsi="Times New Roman" w:cs="Times New Roman"/>
          <w:color w:val="auto"/>
          <w:sz w:val="24"/>
          <w:szCs w:val="24"/>
        </w:rPr>
        <w:t>emissionss</w:t>
      </w:r>
      <w:proofErr w:type="spellEnd"/>
      <w:r w:rsidRPr="00690136">
        <w:rPr>
          <w:rStyle w:val="A5"/>
          <w:rFonts w:ascii="Times New Roman" w:hAnsi="Times New Roman" w:cs="Times New Roman"/>
          <w:color w:val="auto"/>
          <w:sz w:val="24"/>
          <w:szCs w:val="24"/>
        </w:rPr>
        <w:t xml:space="preserve"> a long service life. </w:t>
      </w:r>
    </w:p>
    <w:p w:rsidR="003B5785" w:rsidRPr="00690136" w:rsidRDefault="003B5785" w:rsidP="00C96589">
      <w:pPr>
        <w:pStyle w:val="Default"/>
        <w:jc w:val="both"/>
        <w:rPr>
          <w:rStyle w:val="A5"/>
          <w:rFonts w:ascii="Times New Roman" w:hAnsi="Times New Roman" w:cs="Times New Roman"/>
          <w:color w:val="auto"/>
          <w:sz w:val="24"/>
          <w:szCs w:val="24"/>
        </w:rPr>
      </w:pPr>
    </w:p>
    <w:p w:rsidR="00EC276D" w:rsidRPr="00690136" w:rsidRDefault="00EC276D" w:rsidP="00C96589">
      <w:pPr>
        <w:pStyle w:val="Default"/>
        <w:jc w:val="both"/>
        <w:rPr>
          <w:rStyle w:val="A5"/>
          <w:rFonts w:ascii="Times New Roman" w:hAnsi="Times New Roman" w:cs="Times New Roman"/>
          <w:color w:val="auto"/>
          <w:sz w:val="24"/>
          <w:szCs w:val="24"/>
          <w:u w:val="single"/>
        </w:rPr>
      </w:pPr>
    </w:p>
    <w:p w:rsidR="003B5785" w:rsidRPr="00690136" w:rsidRDefault="003B5785" w:rsidP="00C96589">
      <w:pPr>
        <w:pStyle w:val="Default"/>
        <w:jc w:val="both"/>
        <w:rPr>
          <w:rStyle w:val="A5"/>
          <w:rFonts w:ascii="Times New Roman" w:hAnsi="Times New Roman" w:cs="Times New Roman"/>
          <w:b/>
          <w:color w:val="auto"/>
          <w:sz w:val="24"/>
          <w:szCs w:val="24"/>
          <w:u w:val="single"/>
        </w:rPr>
      </w:pPr>
      <w:r w:rsidRPr="00690136">
        <w:rPr>
          <w:rStyle w:val="A5"/>
          <w:rFonts w:ascii="Times New Roman" w:hAnsi="Times New Roman" w:cs="Times New Roman"/>
          <w:b/>
          <w:color w:val="auto"/>
          <w:sz w:val="24"/>
          <w:szCs w:val="24"/>
          <w:u w:val="single"/>
        </w:rPr>
        <w:t>Whispering Silencer</w:t>
      </w:r>
    </w:p>
    <w:p w:rsidR="003B5785" w:rsidRPr="00690136" w:rsidRDefault="003B5785" w:rsidP="00C96589">
      <w:pPr>
        <w:pStyle w:val="Default"/>
        <w:jc w:val="both"/>
        <w:rPr>
          <w:rStyle w:val="A5"/>
          <w:rFonts w:ascii="Times New Roman" w:hAnsi="Times New Roman" w:cs="Times New Roman"/>
          <w:color w:val="auto"/>
          <w:sz w:val="24"/>
          <w:szCs w:val="24"/>
        </w:rPr>
      </w:pPr>
    </w:p>
    <w:p w:rsidR="003B5785" w:rsidRPr="00690136" w:rsidRDefault="003B5785" w:rsidP="00C96589">
      <w:pPr>
        <w:pStyle w:val="Pa0"/>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The newly developed radial silencer is able to </w:t>
      </w:r>
      <w:proofErr w:type="gramStart"/>
      <w:r w:rsidRPr="00690136">
        <w:rPr>
          <w:rStyle w:val="A5"/>
          <w:rFonts w:ascii="Times New Roman" w:hAnsi="Times New Roman" w:cs="Times New Roman"/>
          <w:color w:val="auto"/>
          <w:sz w:val="24"/>
          <w:szCs w:val="24"/>
        </w:rPr>
        <w:t xml:space="preserve">reduce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noise</w:t>
      </w:r>
      <w:proofErr w:type="gramEnd"/>
      <w:r w:rsidRPr="00690136">
        <w:rPr>
          <w:rStyle w:val="A5"/>
          <w:rFonts w:ascii="Times New Roman" w:hAnsi="Times New Roman" w:cs="Times New Roman"/>
          <w:color w:val="auto"/>
          <w:sz w:val="24"/>
          <w:szCs w:val="24"/>
        </w:rPr>
        <w:t xml:space="preserve"> emissions down to a value of well under 105 db. The shape of the </w:t>
      </w:r>
      <w:proofErr w:type="spellStart"/>
      <w:r w:rsidRPr="00690136">
        <w:rPr>
          <w:rStyle w:val="A5"/>
          <w:rFonts w:ascii="Times New Roman" w:hAnsi="Times New Roman" w:cs="Times New Roman"/>
          <w:color w:val="auto"/>
          <w:sz w:val="24"/>
          <w:szCs w:val="24"/>
        </w:rPr>
        <w:t>radially</w:t>
      </w:r>
      <w:proofErr w:type="spellEnd"/>
      <w:r w:rsidRPr="00690136">
        <w:rPr>
          <w:rStyle w:val="A5"/>
          <w:rFonts w:ascii="Times New Roman" w:hAnsi="Times New Roman" w:cs="Times New Roman"/>
          <w:color w:val="auto"/>
          <w:sz w:val="24"/>
          <w:szCs w:val="24"/>
        </w:rPr>
        <w:t xml:space="preserve"> arranged damping </w:t>
      </w:r>
      <w:proofErr w:type="gramStart"/>
      <w:r w:rsidRPr="00690136">
        <w:rPr>
          <w:rStyle w:val="A5"/>
          <w:rFonts w:ascii="Times New Roman" w:hAnsi="Times New Roman" w:cs="Times New Roman"/>
          <w:color w:val="auto"/>
          <w:sz w:val="24"/>
          <w:szCs w:val="24"/>
        </w:rPr>
        <w:t xml:space="preserve">segments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provides</w:t>
      </w:r>
      <w:proofErr w:type="gramEnd"/>
      <w:r w:rsidRPr="00690136">
        <w:rPr>
          <w:rStyle w:val="A5"/>
          <w:rFonts w:ascii="Times New Roman" w:hAnsi="Times New Roman" w:cs="Times New Roman"/>
          <w:color w:val="auto"/>
          <w:sz w:val="24"/>
          <w:szCs w:val="24"/>
        </w:rPr>
        <w:t xml:space="preserve"> optimum flow conditions and contributes to </w:t>
      </w: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total turbocharger efficiency. The filter matting over the circumference of the silencer can easily be removed and cleaned when required.</w:t>
      </w:r>
    </w:p>
    <w:p w:rsidR="003B5785" w:rsidRPr="00690136" w:rsidRDefault="003B5785"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u w:val="single"/>
        </w:rPr>
      </w:pPr>
    </w:p>
    <w:p w:rsidR="003B5785" w:rsidRPr="00690136" w:rsidRDefault="0075140A"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Casings</w:t>
      </w:r>
    </w:p>
    <w:p w:rsidR="0075140A" w:rsidRPr="00690136" w:rsidRDefault="0075140A" w:rsidP="00C96589">
      <w:pPr>
        <w:pStyle w:val="Default"/>
        <w:jc w:val="both"/>
        <w:rPr>
          <w:rFonts w:ascii="Times New Roman" w:hAnsi="Times New Roman" w:cs="Times New Roman"/>
          <w:color w:val="auto"/>
        </w:rPr>
      </w:pPr>
    </w:p>
    <w:p w:rsidR="0075140A" w:rsidRPr="00690136" w:rsidRDefault="0075140A" w:rsidP="00C96589">
      <w:pPr>
        <w:pStyle w:val="Pa0"/>
        <w:jc w:val="both"/>
        <w:rPr>
          <w:rStyle w:val="A5"/>
          <w:rFonts w:ascii="Times New Roman" w:hAnsi="Times New Roman" w:cs="Times New Roman"/>
          <w:color w:val="auto"/>
          <w:sz w:val="24"/>
          <w:szCs w:val="24"/>
        </w:rPr>
      </w:pPr>
      <w:r w:rsidRPr="00690136">
        <w:rPr>
          <w:rStyle w:val="A5"/>
          <w:rFonts w:ascii="Times New Roman" w:hAnsi="Times New Roman" w:cs="Times New Roman"/>
          <w:color w:val="auto"/>
          <w:sz w:val="24"/>
          <w:szCs w:val="24"/>
        </w:rPr>
        <w:t xml:space="preserve">The </w:t>
      </w:r>
      <w:proofErr w:type="spellStart"/>
      <w:r w:rsidRPr="00690136">
        <w:rPr>
          <w:rStyle w:val="A5"/>
          <w:rFonts w:ascii="Times New Roman" w:hAnsi="Times New Roman" w:cs="Times New Roman"/>
          <w:color w:val="auto"/>
          <w:sz w:val="24"/>
          <w:szCs w:val="24"/>
        </w:rPr>
        <w:t>uncooled</w:t>
      </w:r>
      <w:proofErr w:type="spellEnd"/>
      <w:r w:rsidRPr="00690136">
        <w:rPr>
          <w:rStyle w:val="A5"/>
          <w:rFonts w:ascii="Times New Roman" w:hAnsi="Times New Roman" w:cs="Times New Roman"/>
          <w:color w:val="auto"/>
          <w:sz w:val="24"/>
          <w:szCs w:val="24"/>
        </w:rPr>
        <w:t xml:space="preserve"> casings of the TCA series are designed in accordance with the ‘</w:t>
      </w:r>
      <w:proofErr w:type="spellStart"/>
      <w:r w:rsidRPr="00690136">
        <w:rPr>
          <w:rStyle w:val="A5"/>
          <w:rFonts w:ascii="Times New Roman" w:hAnsi="Times New Roman" w:cs="Times New Roman"/>
          <w:color w:val="auto"/>
          <w:sz w:val="24"/>
          <w:szCs w:val="24"/>
        </w:rPr>
        <w:t>pipeless</w:t>
      </w:r>
      <w:proofErr w:type="spellEnd"/>
      <w:r w:rsidRPr="00690136">
        <w:rPr>
          <w:rStyle w:val="A5"/>
          <w:rFonts w:ascii="Times New Roman" w:hAnsi="Times New Roman" w:cs="Times New Roman"/>
          <w:color w:val="auto"/>
          <w:sz w:val="24"/>
          <w:szCs w:val="24"/>
        </w:rPr>
        <w:t xml:space="preserve"> engine’ principle. All supply pipes are fully integrated within the casing. Only one </w:t>
      </w:r>
      <w:proofErr w:type="gramStart"/>
      <w:r w:rsidRPr="00690136">
        <w:rPr>
          <w:rStyle w:val="A5"/>
          <w:rFonts w:ascii="Times New Roman" w:hAnsi="Times New Roman" w:cs="Times New Roman"/>
          <w:color w:val="auto"/>
          <w:sz w:val="24"/>
          <w:szCs w:val="24"/>
        </w:rPr>
        <w:t>oil  supply</w:t>
      </w:r>
      <w:proofErr w:type="gramEnd"/>
      <w:r w:rsidRPr="00690136">
        <w:rPr>
          <w:rStyle w:val="A5"/>
          <w:rFonts w:ascii="Times New Roman" w:hAnsi="Times New Roman" w:cs="Times New Roman"/>
          <w:color w:val="auto"/>
          <w:sz w:val="24"/>
          <w:szCs w:val="24"/>
        </w:rPr>
        <w:t xml:space="preserve"> and discharge pipe has to be connected externally.  Newly developed one </w:t>
      </w:r>
      <w:proofErr w:type="gramStart"/>
      <w:r w:rsidRPr="00690136">
        <w:rPr>
          <w:rStyle w:val="A5"/>
          <w:rFonts w:ascii="Times New Roman" w:hAnsi="Times New Roman" w:cs="Times New Roman"/>
          <w:color w:val="auto"/>
          <w:sz w:val="24"/>
          <w:szCs w:val="24"/>
        </w:rPr>
        <w:t>and  two</w:t>
      </w:r>
      <w:proofErr w:type="gramEnd"/>
      <w:r w:rsidRPr="00690136">
        <w:rPr>
          <w:rStyle w:val="A5"/>
          <w:rFonts w:ascii="Times New Roman" w:hAnsi="Times New Roman" w:cs="Times New Roman"/>
          <w:color w:val="auto"/>
          <w:sz w:val="24"/>
          <w:szCs w:val="24"/>
        </w:rPr>
        <w:t xml:space="preserve"> socket compressor spirals and diffusers permit optimum matching of the turbocharger.</w:t>
      </w:r>
    </w:p>
    <w:p w:rsidR="00EC276D" w:rsidRPr="00690136" w:rsidRDefault="0075140A" w:rsidP="00C96589">
      <w:pPr>
        <w:pStyle w:val="Pa0"/>
        <w:jc w:val="both"/>
        <w:rPr>
          <w:rFonts w:ascii="Times New Roman" w:hAnsi="Times New Roman" w:cs="Times New Roman"/>
        </w:rPr>
      </w:pPr>
      <w:r w:rsidRPr="00690136">
        <w:rPr>
          <w:rFonts w:ascii="Times New Roman" w:hAnsi="Times New Roman" w:cs="Times New Roman"/>
        </w:rPr>
        <w:t xml:space="preserve"> </w:t>
      </w:r>
      <w:r w:rsidRPr="00690136">
        <w:rPr>
          <w:rStyle w:val="A5"/>
          <w:rFonts w:ascii="Times New Roman" w:hAnsi="Times New Roman" w:cs="Times New Roman"/>
          <w:color w:val="auto"/>
          <w:sz w:val="24"/>
          <w:szCs w:val="24"/>
        </w:rPr>
        <w:t xml:space="preserve">In order to permit optimum mounting to the engine all casings can be installed and turned in steps of 15°.  </w:t>
      </w:r>
      <w:proofErr w:type="gramStart"/>
      <w:r w:rsidRPr="00690136">
        <w:rPr>
          <w:rStyle w:val="A5"/>
          <w:rFonts w:ascii="Times New Roman" w:hAnsi="Times New Roman" w:cs="Times New Roman"/>
          <w:color w:val="auto"/>
          <w:sz w:val="24"/>
          <w:szCs w:val="24"/>
        </w:rPr>
        <w:t>to</w:t>
      </w:r>
      <w:proofErr w:type="gramEnd"/>
      <w:r w:rsidRPr="00690136">
        <w:rPr>
          <w:rStyle w:val="A5"/>
          <w:rFonts w:ascii="Times New Roman" w:hAnsi="Times New Roman" w:cs="Times New Roman"/>
          <w:color w:val="auto"/>
          <w:sz w:val="24"/>
          <w:szCs w:val="24"/>
        </w:rPr>
        <w:t xml:space="preserve"> the engine .</w:t>
      </w:r>
    </w:p>
    <w:p w:rsidR="00EC276D" w:rsidRPr="00690136" w:rsidRDefault="00EC276D" w:rsidP="00C96589">
      <w:pPr>
        <w:pStyle w:val="Default"/>
        <w:jc w:val="both"/>
        <w:rPr>
          <w:rFonts w:ascii="Times New Roman" w:hAnsi="Times New Roman" w:cs="Times New Roman"/>
          <w:color w:val="auto"/>
        </w:rPr>
      </w:pPr>
    </w:p>
    <w:p w:rsidR="00864045" w:rsidRPr="00690136" w:rsidRDefault="00864045" w:rsidP="00C96589">
      <w:pPr>
        <w:pStyle w:val="Default"/>
        <w:jc w:val="both"/>
        <w:rPr>
          <w:rFonts w:ascii="Times New Roman" w:hAnsi="Times New Roman" w:cs="Times New Roman"/>
          <w:color w:val="auto"/>
        </w:rPr>
      </w:pPr>
    </w:p>
    <w:p w:rsidR="00864045"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3.2.2 </w:t>
      </w:r>
      <w:r w:rsidR="00864045" w:rsidRPr="00690136">
        <w:rPr>
          <w:rFonts w:ascii="Times New Roman" w:hAnsi="Times New Roman" w:cs="Times New Roman"/>
          <w:b/>
          <w:color w:val="auto"/>
          <w:u w:val="single"/>
        </w:rPr>
        <w:t xml:space="preserve">TCA88-25 </w:t>
      </w:r>
    </w:p>
    <w:p w:rsidR="0075140A" w:rsidRPr="00690136" w:rsidRDefault="0075140A"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864045" w:rsidRPr="00690136" w:rsidRDefault="00864045" w:rsidP="00C96589">
      <w:pPr>
        <w:pStyle w:val="Default"/>
        <w:jc w:val="both"/>
        <w:rPr>
          <w:rFonts w:ascii="Times New Roman" w:hAnsi="Times New Roman" w:cs="Times New Roman"/>
          <w:color w:val="auto"/>
        </w:rPr>
      </w:pPr>
      <w:r w:rsidRPr="00690136">
        <w:rPr>
          <w:rFonts w:ascii="Times New Roman" w:hAnsi="Times New Roman" w:cs="Times New Roman"/>
          <w:color w:val="auto"/>
        </w:rPr>
        <w:t>TCA88-</w:t>
      </w:r>
      <w:proofErr w:type="gramStart"/>
      <w:r w:rsidRPr="00690136">
        <w:rPr>
          <w:rFonts w:ascii="Times New Roman" w:hAnsi="Times New Roman" w:cs="Times New Roman"/>
          <w:color w:val="auto"/>
        </w:rPr>
        <w:t>25  latest</w:t>
      </w:r>
      <w:proofErr w:type="gramEnd"/>
      <w:r w:rsidRPr="00690136">
        <w:rPr>
          <w:rFonts w:ascii="Times New Roman" w:hAnsi="Times New Roman" w:cs="Times New Roman"/>
          <w:color w:val="auto"/>
        </w:rPr>
        <w:t xml:space="preserve"> and largest in the series, is an </w:t>
      </w:r>
      <w:proofErr w:type="spellStart"/>
      <w:r w:rsidRPr="00690136">
        <w:rPr>
          <w:rFonts w:ascii="Times New Roman" w:hAnsi="Times New Roman" w:cs="Times New Roman"/>
          <w:color w:val="auto"/>
        </w:rPr>
        <w:t>uprated</w:t>
      </w:r>
      <w:proofErr w:type="spellEnd"/>
      <w:r w:rsidRPr="00690136">
        <w:rPr>
          <w:rFonts w:ascii="Times New Roman" w:hAnsi="Times New Roman" w:cs="Times New Roman"/>
          <w:color w:val="auto"/>
        </w:rPr>
        <w:t xml:space="preserve"> </w:t>
      </w:r>
      <w:proofErr w:type="spellStart"/>
      <w:r w:rsidRPr="00690136">
        <w:rPr>
          <w:rFonts w:ascii="Times New Roman" w:hAnsi="Times New Roman" w:cs="Times New Roman"/>
          <w:color w:val="auto"/>
        </w:rPr>
        <w:t>vresion</w:t>
      </w:r>
      <w:proofErr w:type="spellEnd"/>
      <w:r w:rsidRPr="00690136">
        <w:rPr>
          <w:rFonts w:ascii="Times New Roman" w:hAnsi="Times New Roman" w:cs="Times New Roman"/>
          <w:color w:val="auto"/>
        </w:rPr>
        <w:t xml:space="preserve"> of TCA88-20. A revised compressor design with new wheel geometry increases volume flow by 16% from 50.4m</w:t>
      </w:r>
      <w:r w:rsidRPr="00690136">
        <w:rPr>
          <w:rFonts w:ascii="Times New Roman" w:hAnsi="Times New Roman" w:cs="Times New Roman"/>
          <w:color w:val="auto"/>
          <w:vertAlign w:val="superscript"/>
        </w:rPr>
        <w:t>3</w:t>
      </w:r>
      <w:r w:rsidRPr="00690136">
        <w:rPr>
          <w:rFonts w:ascii="Times New Roman" w:hAnsi="Times New Roman" w:cs="Times New Roman"/>
          <w:color w:val="auto"/>
        </w:rPr>
        <w:t>/s to 58.6m</w:t>
      </w:r>
      <w:r w:rsidRPr="00690136">
        <w:rPr>
          <w:rFonts w:ascii="Times New Roman" w:hAnsi="Times New Roman" w:cs="Times New Roman"/>
          <w:color w:val="auto"/>
          <w:vertAlign w:val="superscript"/>
        </w:rPr>
        <w:t>3</w:t>
      </w:r>
      <w:r w:rsidRPr="00690136">
        <w:rPr>
          <w:rFonts w:ascii="Times New Roman" w:hAnsi="Times New Roman" w:cs="Times New Roman"/>
          <w:color w:val="auto"/>
        </w:rPr>
        <w:t xml:space="preserve">/s per </w:t>
      </w:r>
      <w:proofErr w:type="spellStart"/>
      <w:r w:rsidRPr="00690136">
        <w:rPr>
          <w:rFonts w:ascii="Times New Roman" w:hAnsi="Times New Roman" w:cs="Times New Roman"/>
          <w:color w:val="auto"/>
        </w:rPr>
        <w:t>terbocharger</w:t>
      </w:r>
      <w:proofErr w:type="spellEnd"/>
      <w:r w:rsidRPr="00690136">
        <w:rPr>
          <w:rFonts w:ascii="Times New Roman" w:hAnsi="Times New Roman" w:cs="Times New Roman"/>
          <w:color w:val="auto"/>
        </w:rPr>
        <w:t xml:space="preserve">. The maximum supercharged engine output per turbocharger has </w:t>
      </w:r>
      <w:r w:rsidRPr="00690136">
        <w:rPr>
          <w:rFonts w:ascii="Times New Roman" w:hAnsi="Times New Roman" w:cs="Times New Roman"/>
          <w:color w:val="auto"/>
        </w:rPr>
        <w:lastRenderedPageBreak/>
        <w:t>risen from 23 400KW for the TCA88-20 to 27 300KW for the TCA88-25 with efficiencies well above 72%.</w:t>
      </w:r>
    </w:p>
    <w:p w:rsidR="00864045" w:rsidRPr="00690136" w:rsidRDefault="00864045"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As a </w:t>
      </w:r>
      <w:r w:rsidR="00994CD5" w:rsidRPr="00690136">
        <w:rPr>
          <w:rFonts w:ascii="Times New Roman" w:hAnsi="Times New Roman" w:cs="Times New Roman"/>
          <w:color w:val="auto"/>
        </w:rPr>
        <w:t xml:space="preserve">result, </w:t>
      </w:r>
      <w:proofErr w:type="gramStart"/>
      <w:r w:rsidR="00994CD5" w:rsidRPr="00690136">
        <w:rPr>
          <w:rFonts w:ascii="Times New Roman" w:hAnsi="Times New Roman" w:cs="Times New Roman"/>
          <w:color w:val="auto"/>
        </w:rPr>
        <w:t>only</w:t>
      </w:r>
      <w:r w:rsidRPr="00690136">
        <w:rPr>
          <w:rFonts w:ascii="Times New Roman" w:hAnsi="Times New Roman" w:cs="Times New Roman"/>
          <w:color w:val="auto"/>
        </w:rPr>
        <w:t xml:space="preserve"> three TCA88-25</w:t>
      </w:r>
      <w:proofErr w:type="gramEnd"/>
      <w:r w:rsidRPr="00690136">
        <w:rPr>
          <w:rFonts w:ascii="Times New Roman" w:hAnsi="Times New Roman" w:cs="Times New Roman"/>
          <w:color w:val="auto"/>
        </w:rPr>
        <w:t xml:space="preserve"> are now required to supercharge the 12K98ME-C two – stroke engine, the most powerful in MAN’s range.</w:t>
      </w:r>
    </w:p>
    <w:p w:rsidR="00864045" w:rsidRPr="00690136" w:rsidRDefault="00864045" w:rsidP="00C96589">
      <w:pPr>
        <w:pStyle w:val="Default"/>
        <w:jc w:val="both"/>
        <w:rPr>
          <w:rFonts w:ascii="Times New Roman" w:hAnsi="Times New Roman" w:cs="Times New Roman"/>
          <w:color w:val="auto"/>
        </w:rPr>
      </w:pPr>
    </w:p>
    <w:p w:rsidR="00662177" w:rsidRPr="00690136" w:rsidRDefault="00662177" w:rsidP="00C96589">
      <w:pPr>
        <w:pStyle w:val="Default"/>
        <w:jc w:val="both"/>
        <w:rPr>
          <w:rFonts w:ascii="Times New Roman" w:hAnsi="Times New Roman" w:cs="Times New Roman"/>
          <w:color w:val="auto"/>
        </w:rPr>
      </w:pPr>
    </w:p>
    <w:p w:rsidR="00864045"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3.2.3 </w:t>
      </w:r>
      <w:r w:rsidR="00864045" w:rsidRPr="00690136">
        <w:rPr>
          <w:rFonts w:ascii="Times New Roman" w:hAnsi="Times New Roman" w:cs="Times New Roman"/>
          <w:b/>
          <w:color w:val="auto"/>
          <w:u w:val="single"/>
        </w:rPr>
        <w:t xml:space="preserve">TCR </w:t>
      </w:r>
    </w:p>
    <w:p w:rsidR="0045676C" w:rsidRPr="00690136" w:rsidRDefault="0045676C"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FB7686" w:rsidRPr="00690136" w:rsidRDefault="00FB7686"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Like </w:t>
      </w:r>
      <w:proofErr w:type="gramStart"/>
      <w:r w:rsidRPr="00690136">
        <w:rPr>
          <w:rFonts w:ascii="Times New Roman" w:hAnsi="Times New Roman" w:cs="Times New Roman"/>
          <w:color w:val="auto"/>
        </w:rPr>
        <w:t>it’s</w:t>
      </w:r>
      <w:proofErr w:type="gramEnd"/>
      <w:r w:rsidRPr="00690136">
        <w:rPr>
          <w:rFonts w:ascii="Times New Roman" w:hAnsi="Times New Roman" w:cs="Times New Roman"/>
          <w:color w:val="auto"/>
        </w:rPr>
        <w:t xml:space="preserve"> TCA cousin, the TCR is completely designed using a 3D-CAD system.     3D-CAD </w:t>
      </w:r>
      <w:r w:rsidR="007C0326" w:rsidRPr="00690136">
        <w:rPr>
          <w:rFonts w:ascii="Times New Roman" w:hAnsi="Times New Roman" w:cs="Times New Roman"/>
          <w:color w:val="auto"/>
        </w:rPr>
        <w:t>system simplifies and</w:t>
      </w:r>
      <w:r w:rsidRPr="00690136">
        <w:rPr>
          <w:rFonts w:ascii="Times New Roman" w:hAnsi="Times New Roman" w:cs="Times New Roman"/>
          <w:color w:val="auto"/>
        </w:rPr>
        <w:t xml:space="preserve"> reduces development work </w:t>
      </w:r>
      <w:r w:rsidR="007C0326" w:rsidRPr="00690136">
        <w:rPr>
          <w:rFonts w:ascii="Times New Roman" w:hAnsi="Times New Roman" w:cs="Times New Roman"/>
          <w:color w:val="auto"/>
        </w:rPr>
        <w:t>by integrating software</w:t>
      </w:r>
      <w:r w:rsidR="008C13C7" w:rsidRPr="00690136">
        <w:rPr>
          <w:rFonts w:ascii="Times New Roman" w:hAnsi="Times New Roman" w:cs="Times New Roman"/>
          <w:color w:val="auto"/>
        </w:rPr>
        <w:t xml:space="preserve"> tools during the </w:t>
      </w:r>
      <w:proofErr w:type="gramStart"/>
      <w:r w:rsidR="008C13C7" w:rsidRPr="00690136">
        <w:rPr>
          <w:rFonts w:ascii="Times New Roman" w:hAnsi="Times New Roman" w:cs="Times New Roman"/>
          <w:color w:val="auto"/>
        </w:rPr>
        <w:t>CFD(</w:t>
      </w:r>
      <w:proofErr w:type="gramEnd"/>
      <w:r w:rsidR="008C13C7" w:rsidRPr="00690136">
        <w:rPr>
          <w:rFonts w:ascii="Times New Roman" w:hAnsi="Times New Roman" w:cs="Times New Roman"/>
          <w:color w:val="auto"/>
        </w:rPr>
        <w:t xml:space="preserve">flow)  and  FEA(strength) analysis. </w:t>
      </w:r>
      <w:r w:rsidR="007C0326" w:rsidRPr="00690136">
        <w:rPr>
          <w:rFonts w:ascii="Times New Roman" w:hAnsi="Times New Roman" w:cs="Times New Roman"/>
          <w:color w:val="auto"/>
        </w:rPr>
        <w:t>These findings allow</w:t>
      </w:r>
      <w:r w:rsidR="008C13C7" w:rsidRPr="00690136">
        <w:rPr>
          <w:rFonts w:ascii="Times New Roman" w:hAnsi="Times New Roman" w:cs="Times New Roman"/>
          <w:color w:val="auto"/>
        </w:rPr>
        <w:t xml:space="preserve"> the optimisation of the material used for the turbocharger so as to combine maximum strength with the lowest possible weight and compact design. </w:t>
      </w:r>
    </w:p>
    <w:p w:rsidR="00181611" w:rsidRPr="00690136" w:rsidRDefault="00181611" w:rsidP="00C96589">
      <w:pPr>
        <w:pStyle w:val="Default"/>
        <w:jc w:val="both"/>
        <w:rPr>
          <w:rFonts w:ascii="Times New Roman" w:hAnsi="Times New Roman" w:cs="Times New Roman"/>
          <w:color w:val="auto"/>
        </w:rPr>
      </w:pPr>
    </w:p>
    <w:p w:rsidR="00181611" w:rsidRPr="00690136" w:rsidRDefault="00181611" w:rsidP="00C96589">
      <w:pPr>
        <w:pStyle w:val="Default"/>
        <w:jc w:val="both"/>
        <w:rPr>
          <w:rFonts w:ascii="Times New Roman" w:hAnsi="Times New Roman" w:cs="Times New Roman"/>
          <w:color w:val="auto"/>
        </w:rPr>
      </w:pPr>
    </w:p>
    <w:p w:rsidR="00181611" w:rsidRPr="00690136" w:rsidRDefault="00181611" w:rsidP="00C96589">
      <w:pPr>
        <w:pStyle w:val="Default"/>
        <w:jc w:val="both"/>
        <w:rPr>
          <w:rFonts w:ascii="Times New Roman" w:hAnsi="Times New Roman" w:cs="Times New Roman"/>
          <w:color w:val="auto"/>
        </w:rPr>
      </w:pPr>
    </w:p>
    <w:p w:rsidR="00171880" w:rsidRPr="00690136" w:rsidRDefault="00171880"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3943350" cy="249606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3946543" cy="2498086"/>
                    </a:xfrm>
                    <a:prstGeom prst="rect">
                      <a:avLst/>
                    </a:prstGeom>
                    <a:noFill/>
                    <a:ln w="9525">
                      <a:noFill/>
                      <a:miter lim="800000"/>
                      <a:headEnd/>
                      <a:tailEnd/>
                    </a:ln>
                  </pic:spPr>
                </pic:pic>
              </a:graphicData>
            </a:graphic>
          </wp:inline>
        </w:drawing>
      </w:r>
    </w:p>
    <w:p w:rsidR="007C0326" w:rsidRPr="00690136" w:rsidRDefault="007C0326" w:rsidP="00C96589">
      <w:pPr>
        <w:pStyle w:val="Default"/>
        <w:jc w:val="both"/>
        <w:rPr>
          <w:rFonts w:ascii="Times New Roman" w:hAnsi="Times New Roman" w:cs="Times New Roman"/>
          <w:color w:val="auto"/>
        </w:rPr>
      </w:pPr>
      <w:r w:rsidRPr="00690136">
        <w:rPr>
          <w:rFonts w:ascii="Times New Roman" w:hAnsi="Times New Roman" w:cs="Times New Roman"/>
          <w:color w:val="auto"/>
        </w:rPr>
        <w:t>TCR radial turbocharger</w:t>
      </w:r>
    </w:p>
    <w:p w:rsidR="00EC276D" w:rsidRPr="00690136" w:rsidRDefault="00EC276D" w:rsidP="00C96589">
      <w:pPr>
        <w:pStyle w:val="Default"/>
        <w:jc w:val="both"/>
        <w:rPr>
          <w:rFonts w:ascii="Times New Roman" w:hAnsi="Times New Roman" w:cs="Times New Roman"/>
          <w:color w:val="auto"/>
        </w:rPr>
      </w:pPr>
    </w:p>
    <w:p w:rsidR="007C0326" w:rsidRPr="00690136" w:rsidRDefault="007C0326" w:rsidP="00C96589">
      <w:pPr>
        <w:pStyle w:val="Default"/>
        <w:jc w:val="both"/>
        <w:rPr>
          <w:rFonts w:ascii="Times New Roman" w:hAnsi="Times New Roman" w:cs="Times New Roman"/>
          <w:color w:val="auto"/>
        </w:rPr>
      </w:pPr>
    </w:p>
    <w:p w:rsidR="007C0326" w:rsidRPr="00690136" w:rsidRDefault="007B10AF" w:rsidP="00C96589">
      <w:pPr>
        <w:pStyle w:val="Default"/>
        <w:jc w:val="both"/>
        <w:rPr>
          <w:rFonts w:ascii="Times New Roman" w:hAnsi="Times New Roman" w:cs="Times New Roman"/>
          <w:color w:val="auto"/>
        </w:rPr>
      </w:pPr>
      <w:r w:rsidRPr="00690136">
        <w:rPr>
          <w:rFonts w:ascii="Times New Roman" w:hAnsi="Times New Roman" w:cs="Times New Roman"/>
          <w:color w:val="auto"/>
        </w:rPr>
        <w:t>The radial-flow TCR is designed for medium speed engines and larger high speed units, and is also claimed to be suitable for many smaller low speed two- stroke engines. It is intended for use with residual and distillate fuel oils and gas fuels.</w:t>
      </w:r>
    </w:p>
    <w:p w:rsidR="007B10AF" w:rsidRPr="00690136" w:rsidRDefault="007B10AF" w:rsidP="00C96589">
      <w:pPr>
        <w:pStyle w:val="Default"/>
        <w:jc w:val="both"/>
        <w:rPr>
          <w:rFonts w:ascii="Times New Roman" w:hAnsi="Times New Roman" w:cs="Times New Roman"/>
          <w:color w:val="auto"/>
        </w:rPr>
      </w:pPr>
    </w:p>
    <w:p w:rsidR="00181611" w:rsidRPr="00690136" w:rsidRDefault="00181611"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new TCR series has a compressor pressure </w:t>
      </w:r>
      <w:r w:rsidR="00A067EA" w:rsidRPr="00690136">
        <w:rPr>
          <w:rFonts w:ascii="Times New Roman" w:hAnsi="Times New Roman" w:cs="Times New Roman"/>
          <w:color w:val="auto"/>
        </w:rPr>
        <w:t>ratio of 4.7</w:t>
      </w:r>
      <w:r w:rsidRPr="00690136">
        <w:rPr>
          <w:rFonts w:ascii="Times New Roman" w:hAnsi="Times New Roman" w:cs="Times New Roman"/>
          <w:color w:val="auto"/>
        </w:rPr>
        <w:t xml:space="preserve"> and is capable of 5.2 when built as a special version. </w:t>
      </w:r>
      <w:proofErr w:type="gramStart"/>
      <w:r w:rsidRPr="00690136">
        <w:rPr>
          <w:rFonts w:ascii="Times New Roman" w:hAnsi="Times New Roman" w:cs="Times New Roman"/>
          <w:color w:val="auto"/>
        </w:rPr>
        <w:t xml:space="preserve">Aimed specifically at the </w:t>
      </w:r>
      <w:r w:rsidR="00A067EA" w:rsidRPr="00690136">
        <w:rPr>
          <w:rFonts w:ascii="Times New Roman" w:hAnsi="Times New Roman" w:cs="Times New Roman"/>
          <w:color w:val="auto"/>
        </w:rPr>
        <w:t>medium and</w:t>
      </w:r>
      <w:r w:rsidR="00C12058" w:rsidRPr="00690136">
        <w:rPr>
          <w:rFonts w:ascii="Times New Roman" w:hAnsi="Times New Roman" w:cs="Times New Roman"/>
          <w:color w:val="auto"/>
        </w:rPr>
        <w:t xml:space="preserve"> high speed diesel and </w:t>
      </w:r>
      <w:r w:rsidR="00662177" w:rsidRPr="00690136">
        <w:rPr>
          <w:rFonts w:ascii="Times New Roman" w:hAnsi="Times New Roman" w:cs="Times New Roman"/>
          <w:color w:val="auto"/>
        </w:rPr>
        <w:t>gas markets</w:t>
      </w:r>
      <w:r w:rsidR="00C12058" w:rsidRPr="00690136">
        <w:rPr>
          <w:rFonts w:ascii="Times New Roman" w:hAnsi="Times New Roman" w:cs="Times New Roman"/>
          <w:color w:val="auto"/>
        </w:rPr>
        <w:t>.</w:t>
      </w:r>
      <w:proofErr w:type="gramEnd"/>
      <w:r w:rsidR="00C12058" w:rsidRPr="00690136">
        <w:rPr>
          <w:rFonts w:ascii="Times New Roman" w:hAnsi="Times New Roman" w:cs="Times New Roman"/>
          <w:color w:val="auto"/>
        </w:rPr>
        <w:t xml:space="preserve"> Six different models are able to cover a wide range of outputs from 400 to 6000KW.</w:t>
      </w:r>
    </w:p>
    <w:p w:rsidR="00C12058" w:rsidRPr="00690136" w:rsidRDefault="00C12058"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TCR series will replace the NR series, which is in production for last 50 years. </w:t>
      </w:r>
    </w:p>
    <w:p w:rsidR="00662177" w:rsidRPr="00690136" w:rsidRDefault="00662177" w:rsidP="00C96589">
      <w:pPr>
        <w:pStyle w:val="Default"/>
        <w:jc w:val="both"/>
        <w:rPr>
          <w:rFonts w:ascii="Times New Roman" w:hAnsi="Times New Roman" w:cs="Times New Roman"/>
          <w:color w:val="auto"/>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690136" w:rsidRDefault="00690136" w:rsidP="00C96589">
      <w:pPr>
        <w:pStyle w:val="Default"/>
        <w:jc w:val="both"/>
        <w:rPr>
          <w:rFonts w:ascii="Times New Roman" w:hAnsi="Times New Roman" w:cs="Times New Roman"/>
          <w:b/>
          <w:color w:val="auto"/>
          <w:u w:val="single"/>
        </w:rPr>
      </w:pPr>
    </w:p>
    <w:p w:rsidR="00CD0D1B" w:rsidRPr="00690136" w:rsidRDefault="00CD0D1B" w:rsidP="00C96589">
      <w:pPr>
        <w:pStyle w:val="Default"/>
        <w:jc w:val="both"/>
        <w:rPr>
          <w:rFonts w:ascii="Times New Roman" w:hAnsi="Times New Roman" w:cs="Times New Roman"/>
          <w:color w:val="auto"/>
        </w:rPr>
      </w:pPr>
      <w:r w:rsidRPr="00690136">
        <w:rPr>
          <w:rFonts w:ascii="Times New Roman" w:hAnsi="Times New Roman" w:cs="Times New Roman"/>
          <w:b/>
          <w:color w:val="auto"/>
          <w:u w:val="single"/>
        </w:rPr>
        <w:lastRenderedPageBreak/>
        <w:t>Main features</w:t>
      </w:r>
    </w:p>
    <w:p w:rsidR="00662177" w:rsidRPr="00690136" w:rsidRDefault="00662177" w:rsidP="00C96589">
      <w:pPr>
        <w:pStyle w:val="Default"/>
        <w:jc w:val="both"/>
        <w:rPr>
          <w:rFonts w:ascii="Times New Roman" w:hAnsi="Times New Roman" w:cs="Times New Roman"/>
          <w:color w:val="auto"/>
          <w:u w:val="single"/>
        </w:rPr>
      </w:pPr>
    </w:p>
    <w:p w:rsidR="0070524A" w:rsidRPr="00690136" w:rsidRDefault="0070524A"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Turbine </w:t>
      </w:r>
    </w:p>
    <w:p w:rsidR="0070524A" w:rsidRPr="00690136" w:rsidRDefault="0070524A" w:rsidP="00C96589">
      <w:pPr>
        <w:pStyle w:val="Default"/>
        <w:jc w:val="both"/>
        <w:rPr>
          <w:rFonts w:ascii="Times New Roman" w:hAnsi="Times New Roman" w:cs="Times New Roman"/>
          <w:color w:val="auto"/>
        </w:rPr>
      </w:pPr>
    </w:p>
    <w:p w:rsidR="0070524A" w:rsidRPr="00690136" w:rsidRDefault="0070524A" w:rsidP="00C96589">
      <w:pPr>
        <w:pStyle w:val="Default"/>
        <w:jc w:val="both"/>
        <w:rPr>
          <w:rFonts w:ascii="Times New Roman" w:hAnsi="Times New Roman" w:cs="Times New Roman"/>
          <w:color w:val="auto"/>
        </w:rPr>
      </w:pPr>
      <w:r w:rsidRPr="00690136">
        <w:rPr>
          <w:rFonts w:ascii="Times New Roman" w:hAnsi="Times New Roman" w:cs="Times New Roman"/>
          <w:color w:val="auto"/>
        </w:rPr>
        <w:t>The flow calculations</w:t>
      </w:r>
      <w:r w:rsidR="00206229" w:rsidRPr="00690136">
        <w:rPr>
          <w:rFonts w:ascii="Times New Roman" w:hAnsi="Times New Roman" w:cs="Times New Roman"/>
          <w:color w:val="auto"/>
        </w:rPr>
        <w:t xml:space="preserve"> create a shape of turbine with both high efficiency and wide application range.</w:t>
      </w:r>
      <w:r w:rsidR="00D44905" w:rsidRPr="00690136">
        <w:rPr>
          <w:rFonts w:ascii="Times New Roman" w:hAnsi="Times New Roman" w:cs="Times New Roman"/>
          <w:color w:val="auto"/>
        </w:rPr>
        <w:t xml:space="preserve"> Therefore it provides optimum values in part load and full load operation and is suitable for both constant and pulse pressure </w:t>
      </w:r>
      <w:r w:rsidR="00A067EA" w:rsidRPr="00690136">
        <w:rPr>
          <w:rFonts w:ascii="Times New Roman" w:hAnsi="Times New Roman" w:cs="Times New Roman"/>
          <w:color w:val="auto"/>
        </w:rPr>
        <w:t>turbo charging</w:t>
      </w:r>
      <w:r w:rsidR="00D44905" w:rsidRPr="00690136">
        <w:rPr>
          <w:rFonts w:ascii="Times New Roman" w:hAnsi="Times New Roman" w:cs="Times New Roman"/>
          <w:color w:val="auto"/>
        </w:rPr>
        <w:t>.</w:t>
      </w:r>
    </w:p>
    <w:p w:rsidR="00994CD5" w:rsidRPr="00690136" w:rsidRDefault="00994CD5" w:rsidP="00C96589">
      <w:pPr>
        <w:pStyle w:val="Default"/>
        <w:jc w:val="both"/>
        <w:rPr>
          <w:rFonts w:ascii="Times New Roman" w:hAnsi="Times New Roman" w:cs="Times New Roman"/>
          <w:color w:val="auto"/>
          <w:u w:val="single"/>
        </w:rPr>
      </w:pPr>
    </w:p>
    <w:p w:rsidR="00CD0D1B" w:rsidRPr="00690136" w:rsidRDefault="00CD0D1B"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Compressor</w:t>
      </w:r>
    </w:p>
    <w:p w:rsidR="00CD0D1B" w:rsidRPr="00690136" w:rsidRDefault="00CD0D1B" w:rsidP="00C96589">
      <w:pPr>
        <w:pStyle w:val="Default"/>
        <w:jc w:val="both"/>
        <w:rPr>
          <w:rFonts w:ascii="Times New Roman" w:hAnsi="Times New Roman" w:cs="Times New Roman"/>
          <w:color w:val="auto"/>
        </w:rPr>
      </w:pPr>
    </w:p>
    <w:p w:rsidR="00662177" w:rsidRPr="00690136" w:rsidRDefault="007B10AF" w:rsidP="00C96589">
      <w:pPr>
        <w:pStyle w:val="Default"/>
        <w:numPr>
          <w:ilvl w:val="0"/>
          <w:numId w:val="10"/>
        </w:numPr>
        <w:jc w:val="both"/>
        <w:rPr>
          <w:rFonts w:ascii="Times New Roman" w:hAnsi="Times New Roman" w:cs="Times New Roman"/>
          <w:color w:val="auto"/>
        </w:rPr>
      </w:pPr>
      <w:r w:rsidRPr="00690136">
        <w:rPr>
          <w:rFonts w:ascii="Times New Roman" w:hAnsi="Times New Roman" w:cs="Times New Roman"/>
          <w:color w:val="auto"/>
        </w:rPr>
        <w:t>The flow and strength analysis resulted in a new design of compressor wheel, which permits higher efficiency, quicker response behaviour during acceleration</w:t>
      </w:r>
      <w:r w:rsidR="00CE33B3" w:rsidRPr="00690136">
        <w:rPr>
          <w:rFonts w:ascii="Times New Roman" w:hAnsi="Times New Roman" w:cs="Times New Roman"/>
          <w:color w:val="auto"/>
        </w:rPr>
        <w:t xml:space="preserve"> and, therefore low emissions from the complete system.</w:t>
      </w:r>
    </w:p>
    <w:p w:rsidR="009D7B38" w:rsidRPr="00690136" w:rsidRDefault="00662177" w:rsidP="00C96589">
      <w:pPr>
        <w:pStyle w:val="Default"/>
        <w:numPr>
          <w:ilvl w:val="0"/>
          <w:numId w:val="10"/>
        </w:numPr>
        <w:jc w:val="both"/>
        <w:rPr>
          <w:rFonts w:ascii="Times New Roman" w:hAnsi="Times New Roman" w:cs="Times New Roman"/>
          <w:color w:val="auto"/>
        </w:rPr>
      </w:pPr>
      <w:r w:rsidRPr="00690136">
        <w:rPr>
          <w:rFonts w:ascii="Times New Roman" w:hAnsi="Times New Roman" w:cs="Times New Roman"/>
          <w:color w:val="auto"/>
        </w:rPr>
        <w:t>T</w:t>
      </w:r>
      <w:r w:rsidR="00936CEC" w:rsidRPr="00690136">
        <w:rPr>
          <w:rFonts w:ascii="Times New Roman" w:hAnsi="Times New Roman" w:cs="Times New Roman"/>
          <w:color w:val="auto"/>
        </w:rPr>
        <w:t>he compressor wheel is screwed onto the shaft via a special retainer, which ensures precise centring.</w:t>
      </w:r>
    </w:p>
    <w:p w:rsidR="00936CEC" w:rsidRPr="00690136" w:rsidRDefault="00936CEC" w:rsidP="00C96589">
      <w:pPr>
        <w:pStyle w:val="Default"/>
        <w:numPr>
          <w:ilvl w:val="0"/>
          <w:numId w:val="10"/>
        </w:numPr>
        <w:jc w:val="both"/>
        <w:rPr>
          <w:rFonts w:ascii="Times New Roman" w:hAnsi="Times New Roman" w:cs="Times New Roman"/>
          <w:color w:val="auto"/>
        </w:rPr>
      </w:pPr>
      <w:r w:rsidRPr="00690136">
        <w:rPr>
          <w:rFonts w:ascii="Times New Roman" w:hAnsi="Times New Roman" w:cs="Times New Roman"/>
          <w:color w:val="auto"/>
        </w:rPr>
        <w:t>This design permits, among other things, a reduction of the hub size and therefore, an increase in airflow rate.</w:t>
      </w:r>
    </w:p>
    <w:p w:rsidR="00936CEC" w:rsidRPr="00690136" w:rsidRDefault="00B85033" w:rsidP="00C96589">
      <w:pPr>
        <w:pStyle w:val="Default"/>
        <w:numPr>
          <w:ilvl w:val="0"/>
          <w:numId w:val="10"/>
        </w:numPr>
        <w:jc w:val="both"/>
        <w:rPr>
          <w:rFonts w:ascii="Times New Roman" w:hAnsi="Times New Roman" w:cs="Times New Roman"/>
          <w:color w:val="auto"/>
        </w:rPr>
      </w:pPr>
      <w:r w:rsidRPr="00690136">
        <w:rPr>
          <w:rFonts w:ascii="Times New Roman" w:hAnsi="Times New Roman" w:cs="Times New Roman"/>
          <w:color w:val="auto"/>
        </w:rPr>
        <w:t>An integrated washing system permits compressor wheel cleaning during operation.</w:t>
      </w:r>
    </w:p>
    <w:p w:rsidR="00B85033" w:rsidRPr="00690136" w:rsidRDefault="00B85033" w:rsidP="00C96589">
      <w:pPr>
        <w:pStyle w:val="Default"/>
        <w:jc w:val="both"/>
        <w:rPr>
          <w:rFonts w:ascii="Times New Roman" w:hAnsi="Times New Roman" w:cs="Times New Roman"/>
          <w:color w:val="auto"/>
        </w:rPr>
      </w:pPr>
    </w:p>
    <w:p w:rsidR="00936CEC" w:rsidRPr="00690136" w:rsidRDefault="00936CEC"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Bearing </w:t>
      </w:r>
    </w:p>
    <w:p w:rsidR="00936CEC" w:rsidRPr="00690136" w:rsidRDefault="00936CEC" w:rsidP="00C96589">
      <w:pPr>
        <w:pStyle w:val="Default"/>
        <w:jc w:val="both"/>
        <w:rPr>
          <w:rFonts w:ascii="Times New Roman" w:hAnsi="Times New Roman" w:cs="Times New Roman"/>
          <w:color w:val="auto"/>
        </w:rPr>
      </w:pPr>
    </w:p>
    <w:p w:rsidR="00936CEC" w:rsidRPr="00690136" w:rsidRDefault="00936CEC"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axial rotor support bearing is located between the two radial bearings, permits minimisation of the bearing space </w:t>
      </w:r>
      <w:r w:rsidR="00480B0B" w:rsidRPr="00690136">
        <w:rPr>
          <w:rFonts w:ascii="Times New Roman" w:hAnsi="Times New Roman" w:cs="Times New Roman"/>
          <w:color w:val="auto"/>
        </w:rPr>
        <w:t>requirements.</w:t>
      </w:r>
    </w:p>
    <w:p w:rsidR="00480B0B" w:rsidRPr="00690136" w:rsidRDefault="00480B0B" w:rsidP="00C96589">
      <w:pPr>
        <w:pStyle w:val="Default"/>
        <w:jc w:val="both"/>
        <w:rPr>
          <w:rFonts w:ascii="Times New Roman" w:hAnsi="Times New Roman" w:cs="Times New Roman"/>
          <w:color w:val="auto"/>
        </w:rPr>
      </w:pPr>
    </w:p>
    <w:p w:rsidR="00D44905" w:rsidRPr="00690136" w:rsidRDefault="00D44905" w:rsidP="00C96589">
      <w:pPr>
        <w:pStyle w:val="Default"/>
        <w:jc w:val="both"/>
        <w:rPr>
          <w:rFonts w:ascii="Times New Roman" w:hAnsi="Times New Roman" w:cs="Times New Roman"/>
          <w:color w:val="auto"/>
          <w:u w:val="single"/>
        </w:rPr>
      </w:pPr>
    </w:p>
    <w:p w:rsidR="00480B0B" w:rsidRPr="00690136" w:rsidRDefault="00480B0B"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Sealing system</w:t>
      </w:r>
    </w:p>
    <w:p w:rsidR="00480B0B" w:rsidRPr="00690136" w:rsidRDefault="00480B0B" w:rsidP="00C96589">
      <w:pPr>
        <w:pStyle w:val="Default"/>
        <w:jc w:val="both"/>
        <w:rPr>
          <w:rFonts w:ascii="Times New Roman" w:hAnsi="Times New Roman" w:cs="Times New Roman"/>
          <w:color w:val="auto"/>
        </w:rPr>
      </w:pPr>
    </w:p>
    <w:p w:rsidR="00480B0B" w:rsidRPr="00690136" w:rsidRDefault="00480B0B" w:rsidP="00C96589">
      <w:pPr>
        <w:pStyle w:val="Default"/>
        <w:numPr>
          <w:ilvl w:val="0"/>
          <w:numId w:val="11"/>
        </w:numPr>
        <w:jc w:val="both"/>
        <w:rPr>
          <w:rFonts w:ascii="Times New Roman" w:hAnsi="Times New Roman" w:cs="Times New Roman"/>
          <w:color w:val="auto"/>
        </w:rPr>
      </w:pPr>
      <w:r w:rsidRPr="00690136">
        <w:rPr>
          <w:rFonts w:ascii="Times New Roman" w:hAnsi="Times New Roman" w:cs="Times New Roman"/>
          <w:color w:val="auto"/>
        </w:rPr>
        <w:t>The sealing system is designed to be as compact as possible and with no sealing air requirement.</w:t>
      </w:r>
    </w:p>
    <w:p w:rsidR="00480B0B" w:rsidRPr="00690136" w:rsidRDefault="00480B0B" w:rsidP="00C96589">
      <w:pPr>
        <w:pStyle w:val="Default"/>
        <w:jc w:val="both"/>
        <w:rPr>
          <w:rFonts w:ascii="Times New Roman" w:hAnsi="Times New Roman" w:cs="Times New Roman"/>
          <w:color w:val="auto"/>
        </w:rPr>
      </w:pPr>
    </w:p>
    <w:p w:rsidR="00480B0B" w:rsidRPr="00690136" w:rsidRDefault="00480B0B" w:rsidP="00C96589">
      <w:pPr>
        <w:pStyle w:val="Default"/>
        <w:numPr>
          <w:ilvl w:val="0"/>
          <w:numId w:val="11"/>
        </w:numPr>
        <w:jc w:val="both"/>
        <w:rPr>
          <w:rFonts w:ascii="Times New Roman" w:hAnsi="Times New Roman" w:cs="Times New Roman"/>
          <w:color w:val="auto"/>
        </w:rPr>
      </w:pPr>
      <w:r w:rsidRPr="00690136">
        <w:rPr>
          <w:rFonts w:ascii="Times New Roman" w:hAnsi="Times New Roman" w:cs="Times New Roman"/>
          <w:color w:val="auto"/>
        </w:rPr>
        <w:t>The piston ring gasket</w:t>
      </w:r>
      <w:r w:rsidR="00752D70" w:rsidRPr="00690136">
        <w:rPr>
          <w:rFonts w:ascii="Times New Roman" w:hAnsi="Times New Roman" w:cs="Times New Roman"/>
          <w:color w:val="auto"/>
        </w:rPr>
        <w:t>, combined with a labyrinth seal, is tested and proved to provide optimum sealing capacity, both in operation and at standstill.</w:t>
      </w:r>
    </w:p>
    <w:p w:rsidR="00F14BFD" w:rsidRPr="00690136" w:rsidRDefault="00F14BFD" w:rsidP="00C96589">
      <w:pPr>
        <w:pStyle w:val="Default"/>
        <w:jc w:val="both"/>
        <w:rPr>
          <w:rFonts w:ascii="Times New Roman" w:hAnsi="Times New Roman" w:cs="Times New Roman"/>
          <w:color w:val="auto"/>
        </w:rPr>
      </w:pPr>
    </w:p>
    <w:p w:rsidR="00F14BFD" w:rsidRPr="00690136" w:rsidRDefault="00F14BFD"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Casing </w:t>
      </w:r>
    </w:p>
    <w:p w:rsidR="00752D70" w:rsidRPr="00690136" w:rsidRDefault="00752D70" w:rsidP="00C96589">
      <w:pPr>
        <w:pStyle w:val="Default"/>
        <w:jc w:val="both"/>
        <w:rPr>
          <w:rFonts w:ascii="Times New Roman" w:hAnsi="Times New Roman" w:cs="Times New Roman"/>
          <w:color w:val="auto"/>
        </w:rPr>
      </w:pPr>
    </w:p>
    <w:p w:rsidR="00F14BFD" w:rsidRPr="00690136" w:rsidRDefault="00F14BFD" w:rsidP="00C96589">
      <w:pPr>
        <w:pStyle w:val="Default"/>
        <w:numPr>
          <w:ilvl w:val="0"/>
          <w:numId w:val="12"/>
        </w:numPr>
        <w:jc w:val="both"/>
        <w:rPr>
          <w:rFonts w:ascii="Times New Roman" w:hAnsi="Times New Roman" w:cs="Times New Roman"/>
          <w:color w:val="auto"/>
        </w:rPr>
      </w:pPr>
      <w:r w:rsidRPr="00690136">
        <w:rPr>
          <w:rFonts w:ascii="Times New Roman" w:hAnsi="Times New Roman" w:cs="Times New Roman"/>
          <w:color w:val="auto"/>
        </w:rPr>
        <w:t>One piece cast aluminium casing benefits from FEA optimised.</w:t>
      </w:r>
    </w:p>
    <w:p w:rsidR="009D7B38" w:rsidRPr="00690136" w:rsidRDefault="00D44905" w:rsidP="00C96589">
      <w:pPr>
        <w:pStyle w:val="Default"/>
        <w:numPr>
          <w:ilvl w:val="0"/>
          <w:numId w:val="12"/>
        </w:numPr>
        <w:jc w:val="both"/>
        <w:rPr>
          <w:rFonts w:ascii="Times New Roman" w:hAnsi="Times New Roman" w:cs="Times New Roman"/>
          <w:color w:val="auto"/>
        </w:rPr>
      </w:pPr>
      <w:r w:rsidRPr="00690136">
        <w:rPr>
          <w:rFonts w:ascii="Times New Roman" w:hAnsi="Times New Roman" w:cs="Times New Roman"/>
          <w:color w:val="auto"/>
        </w:rPr>
        <w:t xml:space="preserve">Optimisation of the gas </w:t>
      </w:r>
      <w:r w:rsidR="00036C22" w:rsidRPr="00690136">
        <w:rPr>
          <w:rFonts w:ascii="Times New Roman" w:hAnsi="Times New Roman" w:cs="Times New Roman"/>
          <w:color w:val="auto"/>
        </w:rPr>
        <w:t>inlet</w:t>
      </w:r>
      <w:r w:rsidRPr="00690136">
        <w:rPr>
          <w:rFonts w:ascii="Times New Roman" w:hAnsi="Times New Roman" w:cs="Times New Roman"/>
          <w:color w:val="auto"/>
        </w:rPr>
        <w:t xml:space="preserve"> casing</w:t>
      </w:r>
      <w:r w:rsidR="009D391D" w:rsidRPr="00690136">
        <w:rPr>
          <w:rFonts w:ascii="Times New Roman" w:hAnsi="Times New Roman" w:cs="Times New Roman"/>
          <w:color w:val="auto"/>
        </w:rPr>
        <w:t xml:space="preserve">, via the nozzle ring to the turbine outlet casing, can be obtained in various </w:t>
      </w:r>
      <w:r w:rsidR="00812FFD" w:rsidRPr="00690136">
        <w:rPr>
          <w:rFonts w:ascii="Times New Roman" w:hAnsi="Times New Roman" w:cs="Times New Roman"/>
          <w:color w:val="auto"/>
        </w:rPr>
        <w:t>mounting variants.</w:t>
      </w:r>
    </w:p>
    <w:p w:rsidR="00F14BFD" w:rsidRPr="00690136" w:rsidRDefault="00F14BFD" w:rsidP="00C96589">
      <w:pPr>
        <w:pStyle w:val="Default"/>
        <w:numPr>
          <w:ilvl w:val="0"/>
          <w:numId w:val="12"/>
        </w:numPr>
        <w:jc w:val="both"/>
        <w:rPr>
          <w:rFonts w:ascii="Times New Roman" w:hAnsi="Times New Roman" w:cs="Times New Roman"/>
          <w:color w:val="auto"/>
        </w:rPr>
      </w:pPr>
      <w:r w:rsidRPr="00690136">
        <w:rPr>
          <w:rFonts w:ascii="Times New Roman" w:hAnsi="Times New Roman" w:cs="Times New Roman"/>
          <w:color w:val="auto"/>
        </w:rPr>
        <w:t>An optional variable nozzle ring permits turbocharger adaptation to most load conditions.</w:t>
      </w:r>
    </w:p>
    <w:p w:rsidR="00994CD5" w:rsidRPr="00690136" w:rsidRDefault="00994CD5" w:rsidP="00C96589">
      <w:pPr>
        <w:pStyle w:val="Default"/>
        <w:jc w:val="both"/>
        <w:rPr>
          <w:rFonts w:ascii="Times New Roman" w:hAnsi="Times New Roman" w:cs="Times New Roman"/>
          <w:color w:val="auto"/>
          <w:u w:val="single"/>
        </w:rPr>
      </w:pPr>
    </w:p>
    <w:p w:rsidR="00994CD5" w:rsidRPr="00690136" w:rsidRDefault="00994CD5" w:rsidP="00C96589">
      <w:pPr>
        <w:pStyle w:val="Default"/>
        <w:jc w:val="both"/>
        <w:rPr>
          <w:rFonts w:ascii="Times New Roman" w:hAnsi="Times New Roman" w:cs="Times New Roman"/>
          <w:color w:val="auto"/>
          <w:u w:val="single"/>
        </w:rPr>
      </w:pPr>
    </w:p>
    <w:p w:rsidR="00994CD5"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3.2.4 </w:t>
      </w:r>
      <w:r w:rsidR="00994CD5" w:rsidRPr="00690136">
        <w:rPr>
          <w:rFonts w:ascii="Times New Roman" w:hAnsi="Times New Roman" w:cs="Times New Roman"/>
          <w:b/>
          <w:color w:val="auto"/>
          <w:u w:val="single"/>
        </w:rPr>
        <w:t>TCR22</w:t>
      </w:r>
    </w:p>
    <w:p w:rsidR="00994CD5" w:rsidRPr="00690136" w:rsidRDefault="00994CD5" w:rsidP="00C96589">
      <w:pPr>
        <w:pStyle w:val="Default"/>
        <w:jc w:val="both"/>
        <w:rPr>
          <w:rFonts w:ascii="Times New Roman" w:hAnsi="Times New Roman" w:cs="Times New Roman"/>
          <w:color w:val="auto"/>
        </w:rPr>
      </w:pPr>
    </w:p>
    <w:p w:rsidR="00994CD5" w:rsidRPr="00690136" w:rsidRDefault="00646AFC" w:rsidP="00C96589">
      <w:pPr>
        <w:pStyle w:val="Default"/>
        <w:jc w:val="both"/>
        <w:rPr>
          <w:rFonts w:ascii="Times New Roman" w:hAnsi="Times New Roman" w:cs="Times New Roman"/>
          <w:color w:val="auto"/>
        </w:rPr>
      </w:pPr>
      <w:r w:rsidRPr="00690136">
        <w:rPr>
          <w:rFonts w:ascii="Times New Roman" w:hAnsi="Times New Roman" w:cs="Times New Roman"/>
          <w:color w:val="auto"/>
        </w:rPr>
        <w:t>TCR22, largest radial turbocharger currently available has been successfully trialled on a 6S35MC tw</w:t>
      </w:r>
      <w:r w:rsidR="00AF2D6E" w:rsidRPr="00690136">
        <w:rPr>
          <w:rFonts w:ascii="Times New Roman" w:hAnsi="Times New Roman" w:cs="Times New Roman"/>
          <w:color w:val="auto"/>
        </w:rPr>
        <w:t>o- stroke engine rated 4 440KW at</w:t>
      </w:r>
      <w:r w:rsidRPr="00690136">
        <w:rPr>
          <w:rFonts w:ascii="Times New Roman" w:hAnsi="Times New Roman" w:cs="Times New Roman"/>
          <w:color w:val="auto"/>
        </w:rPr>
        <w:t xml:space="preserve"> 173 rpm. It demonstrated high efficiencies over the engine’s entire load range.</w:t>
      </w:r>
      <w:r w:rsidR="00AF2D6E" w:rsidRPr="00690136">
        <w:rPr>
          <w:rFonts w:ascii="Times New Roman" w:hAnsi="Times New Roman" w:cs="Times New Roman"/>
          <w:color w:val="auto"/>
        </w:rPr>
        <w:t xml:space="preserve"> In particular, part load </w:t>
      </w:r>
      <w:r w:rsidR="00B336FE" w:rsidRPr="00690136">
        <w:rPr>
          <w:rFonts w:ascii="Times New Roman" w:hAnsi="Times New Roman" w:cs="Times New Roman"/>
          <w:color w:val="auto"/>
        </w:rPr>
        <w:t>operation showed</w:t>
      </w:r>
      <w:r w:rsidR="00AF2D6E" w:rsidRPr="00690136">
        <w:rPr>
          <w:rFonts w:ascii="Times New Roman" w:hAnsi="Times New Roman" w:cs="Times New Roman"/>
          <w:color w:val="auto"/>
        </w:rPr>
        <w:t xml:space="preserve"> a marked improvement.</w:t>
      </w:r>
      <w:r w:rsidRPr="00690136">
        <w:rPr>
          <w:rFonts w:ascii="Times New Roman" w:hAnsi="Times New Roman" w:cs="Times New Roman"/>
          <w:color w:val="auto"/>
        </w:rPr>
        <w:t xml:space="preserve"> </w:t>
      </w:r>
    </w:p>
    <w:p w:rsidR="00AF2D6E" w:rsidRPr="00690136" w:rsidRDefault="00AF2D6E" w:rsidP="00C96589">
      <w:pPr>
        <w:pStyle w:val="Default"/>
        <w:jc w:val="both"/>
        <w:rPr>
          <w:rFonts w:ascii="Times New Roman" w:hAnsi="Times New Roman" w:cs="Times New Roman"/>
          <w:color w:val="auto"/>
        </w:rPr>
      </w:pPr>
    </w:p>
    <w:p w:rsidR="00C974DD" w:rsidRPr="00690136" w:rsidRDefault="00AF2D6E" w:rsidP="00C96589">
      <w:pPr>
        <w:pStyle w:val="Default"/>
        <w:jc w:val="both"/>
        <w:rPr>
          <w:rFonts w:ascii="Times New Roman" w:hAnsi="Times New Roman" w:cs="Times New Roman"/>
          <w:color w:val="auto"/>
        </w:rPr>
      </w:pPr>
      <w:r w:rsidRPr="00690136">
        <w:rPr>
          <w:rFonts w:ascii="Times New Roman" w:hAnsi="Times New Roman" w:cs="Times New Roman"/>
          <w:color w:val="auto"/>
        </w:rPr>
        <w:lastRenderedPageBreak/>
        <w:t xml:space="preserve">This has resulted in the introduction of the TCR22-21and TCR-25 tailored specifically to two- stroke applications, and able to handle engines up to 6400KW. The new units </w:t>
      </w:r>
      <w:r w:rsidR="00B336FE" w:rsidRPr="00690136">
        <w:rPr>
          <w:rFonts w:ascii="Times New Roman" w:hAnsi="Times New Roman" w:cs="Times New Roman"/>
          <w:color w:val="auto"/>
        </w:rPr>
        <w:t>feature an</w:t>
      </w:r>
      <w:r w:rsidRPr="00690136">
        <w:rPr>
          <w:rFonts w:ascii="Times New Roman" w:hAnsi="Times New Roman" w:cs="Times New Roman"/>
          <w:color w:val="auto"/>
        </w:rPr>
        <w:t xml:space="preserve"> enlarged compressor wheel design, oil supply characteristics</w:t>
      </w:r>
      <w:r w:rsidR="009F0FCA" w:rsidRPr="00690136">
        <w:rPr>
          <w:rFonts w:ascii="Times New Roman" w:hAnsi="Times New Roman" w:cs="Times New Roman"/>
          <w:color w:val="auto"/>
        </w:rPr>
        <w:t xml:space="preserve"> offering extended time </w:t>
      </w:r>
      <w:r w:rsidR="00B336FE" w:rsidRPr="00690136">
        <w:rPr>
          <w:rFonts w:ascii="Times New Roman" w:hAnsi="Times New Roman" w:cs="Times New Roman"/>
          <w:color w:val="auto"/>
        </w:rPr>
        <w:t>delay for</w:t>
      </w:r>
      <w:r w:rsidR="009F0FCA" w:rsidRPr="00690136">
        <w:rPr>
          <w:rFonts w:ascii="Times New Roman" w:hAnsi="Times New Roman" w:cs="Times New Roman"/>
          <w:color w:val="auto"/>
        </w:rPr>
        <w:t xml:space="preserve"> slow-down alarm</w:t>
      </w:r>
      <w:proofErr w:type="gramStart"/>
      <w:r w:rsidR="009F0FCA" w:rsidRPr="00690136">
        <w:rPr>
          <w:rFonts w:ascii="Times New Roman" w:hAnsi="Times New Roman" w:cs="Times New Roman"/>
          <w:color w:val="auto"/>
        </w:rPr>
        <w:t>,simpler</w:t>
      </w:r>
      <w:proofErr w:type="gramEnd"/>
      <w:r w:rsidR="009F0FCA" w:rsidRPr="00690136">
        <w:rPr>
          <w:rFonts w:ascii="Times New Roman" w:hAnsi="Times New Roman" w:cs="Times New Roman"/>
          <w:color w:val="auto"/>
        </w:rPr>
        <w:t xml:space="preserve"> installation, and a high capacity turbine wheel.</w:t>
      </w:r>
    </w:p>
    <w:p w:rsidR="00C974DD" w:rsidRPr="00690136" w:rsidRDefault="00C974DD" w:rsidP="00C96589">
      <w:pPr>
        <w:pStyle w:val="Default"/>
        <w:jc w:val="both"/>
        <w:rPr>
          <w:rFonts w:ascii="Times New Roman" w:hAnsi="Times New Roman" w:cs="Times New Roman"/>
          <w:color w:val="auto"/>
        </w:rPr>
      </w:pPr>
    </w:p>
    <w:p w:rsidR="00C974DD" w:rsidRPr="00690136" w:rsidRDefault="00C974DD" w:rsidP="00C96589">
      <w:pPr>
        <w:pStyle w:val="Default"/>
        <w:jc w:val="both"/>
        <w:rPr>
          <w:rFonts w:ascii="Times New Roman" w:hAnsi="Times New Roman" w:cs="Times New Roman"/>
          <w:color w:val="auto"/>
        </w:rPr>
      </w:pPr>
    </w:p>
    <w:p w:rsidR="006C5F6C"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3.2.5 </w:t>
      </w:r>
      <w:r w:rsidR="006C5F6C" w:rsidRPr="00690136">
        <w:rPr>
          <w:rFonts w:ascii="Times New Roman" w:hAnsi="Times New Roman" w:cs="Times New Roman"/>
          <w:b/>
          <w:color w:val="auto"/>
          <w:u w:val="single"/>
        </w:rPr>
        <w:t>Variable Turbine Area (VTA) technology</w:t>
      </w:r>
    </w:p>
    <w:p w:rsidR="006C5F6C" w:rsidRPr="00690136" w:rsidRDefault="006C5F6C" w:rsidP="00C96589">
      <w:pPr>
        <w:pStyle w:val="Default"/>
        <w:jc w:val="both"/>
        <w:rPr>
          <w:rFonts w:ascii="Times New Roman" w:hAnsi="Times New Roman" w:cs="Times New Roman"/>
          <w:color w:val="auto"/>
        </w:rPr>
      </w:pPr>
    </w:p>
    <w:p w:rsidR="006C5F6C" w:rsidRPr="00690136" w:rsidRDefault="006C5F6C" w:rsidP="00C96589">
      <w:pPr>
        <w:pStyle w:val="Default"/>
        <w:jc w:val="both"/>
        <w:rPr>
          <w:rFonts w:ascii="Times New Roman" w:hAnsi="Times New Roman" w:cs="Times New Roman"/>
          <w:color w:val="auto"/>
        </w:rPr>
      </w:pPr>
    </w:p>
    <w:p w:rsidR="006C5F6C" w:rsidRPr="00690136" w:rsidRDefault="006C5F6C" w:rsidP="00C96589">
      <w:pPr>
        <w:pStyle w:val="Default"/>
        <w:jc w:val="both"/>
        <w:rPr>
          <w:rFonts w:ascii="Times New Roman" w:hAnsi="Times New Roman" w:cs="Times New Roman"/>
          <w:color w:val="auto"/>
        </w:rPr>
      </w:pPr>
    </w:p>
    <w:p w:rsidR="006C5F6C" w:rsidRPr="00690136" w:rsidRDefault="006C5F6C" w:rsidP="00C96589">
      <w:pPr>
        <w:pStyle w:val="Default"/>
        <w:jc w:val="both"/>
        <w:rPr>
          <w:rFonts w:ascii="Times New Roman" w:hAnsi="Times New Roman" w:cs="Times New Roman"/>
          <w:color w:val="auto"/>
        </w:rPr>
      </w:pPr>
      <w:r w:rsidRPr="00690136">
        <w:rPr>
          <w:rFonts w:ascii="Times New Roman" w:hAnsi="Times New Roman" w:cs="Times New Roman"/>
          <w:color w:val="auto"/>
        </w:rPr>
        <w:t>The latest TCA and TCR turbochargers with VTA “Variable Turbine Area” employ a system of adjustable vanes upstream of the turbocharger turbine that allow the amount of air compressed by the compressor wheel to be flexibly varied. The so-called charge air can thus be more precisely matched to the quantity of fuel injected and hence combustion optimised at all the engine’s operating speeds and loads.</w:t>
      </w:r>
    </w:p>
    <w:p w:rsidR="006C5F6C" w:rsidRPr="00690136" w:rsidRDefault="006C5F6C" w:rsidP="00C96589">
      <w:pPr>
        <w:pStyle w:val="Default"/>
        <w:jc w:val="both"/>
        <w:rPr>
          <w:rFonts w:ascii="Times New Roman" w:hAnsi="Times New Roman" w:cs="Times New Roman"/>
          <w:color w:val="auto"/>
        </w:rPr>
      </w:pPr>
    </w:p>
    <w:p w:rsidR="00AF2D6E" w:rsidRPr="00690136" w:rsidRDefault="006C5F6C"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 VTA’s variability exactly matches flexibility of MAN Diesel’s electronically controlled fuel-injection systems, e.g. common rail, and allows fuel consumption and related emissions to be minimised while the engine’s ability to respond to load changes is greatly improved.</w:t>
      </w:r>
    </w:p>
    <w:p w:rsidR="006C5F6C" w:rsidRPr="00690136" w:rsidRDefault="006C5F6C" w:rsidP="00C96589">
      <w:pPr>
        <w:pStyle w:val="Default"/>
        <w:jc w:val="both"/>
        <w:rPr>
          <w:rFonts w:ascii="Times New Roman" w:hAnsi="Times New Roman" w:cs="Times New Roman"/>
          <w:color w:val="auto"/>
        </w:rPr>
      </w:pPr>
    </w:p>
    <w:p w:rsidR="006C5F6C" w:rsidRPr="00690136" w:rsidRDefault="006C5F6C" w:rsidP="00C96589">
      <w:pPr>
        <w:pStyle w:val="Default"/>
        <w:jc w:val="both"/>
        <w:rPr>
          <w:rFonts w:ascii="Times New Roman" w:hAnsi="Times New Roman" w:cs="Times New Roman"/>
          <w:color w:val="auto"/>
        </w:rPr>
      </w:pPr>
      <w:r w:rsidRPr="00690136">
        <w:rPr>
          <w:rFonts w:ascii="Times New Roman" w:hAnsi="Times New Roman" w:cs="Times New Roman"/>
          <w:color w:val="auto"/>
        </w:rPr>
        <w:t>With our VTA technology, by contrast, the quality/efficiency of power produced by the engine can be optimised towards the amount of power needed by the ship. Ensuring efficient combustion of the fuel in this way further reduces fuel consumption and ensures compliance with emission limits.</w:t>
      </w:r>
    </w:p>
    <w:p w:rsidR="006C5F6C" w:rsidRPr="00690136" w:rsidRDefault="006C5F6C" w:rsidP="00C96589">
      <w:pPr>
        <w:pStyle w:val="Default"/>
        <w:jc w:val="both"/>
        <w:rPr>
          <w:rFonts w:ascii="Times New Roman" w:hAnsi="Times New Roman" w:cs="Times New Roman"/>
          <w:color w:val="auto"/>
        </w:rPr>
      </w:pPr>
    </w:p>
    <w:p w:rsidR="006C5F6C" w:rsidRPr="00690136" w:rsidRDefault="006C5F6C" w:rsidP="00C96589">
      <w:pPr>
        <w:pStyle w:val="Default"/>
        <w:jc w:val="both"/>
        <w:rPr>
          <w:rFonts w:ascii="Times New Roman" w:hAnsi="Times New Roman" w:cs="Times New Roman"/>
          <w:color w:val="auto"/>
        </w:rPr>
      </w:pPr>
    </w:p>
    <w:p w:rsidR="00586B1C"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3.2.6 </w:t>
      </w:r>
      <w:r w:rsidR="006C5F6C" w:rsidRPr="00690136">
        <w:rPr>
          <w:rFonts w:ascii="Times New Roman" w:hAnsi="Times New Roman" w:cs="Times New Roman"/>
          <w:b/>
          <w:color w:val="auto"/>
          <w:u w:val="single"/>
        </w:rPr>
        <w:t>TCS- PGT</w:t>
      </w:r>
    </w:p>
    <w:p w:rsidR="00210307" w:rsidRPr="00690136" w:rsidRDefault="006C5F6C"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(Turbo Compound </w:t>
      </w:r>
      <w:r w:rsidR="007F05D1" w:rsidRPr="00690136">
        <w:rPr>
          <w:rFonts w:ascii="Times New Roman" w:hAnsi="Times New Roman" w:cs="Times New Roman"/>
          <w:color w:val="auto"/>
        </w:rPr>
        <w:t>S</w:t>
      </w:r>
      <w:r w:rsidRPr="00690136">
        <w:rPr>
          <w:rFonts w:ascii="Times New Roman" w:hAnsi="Times New Roman" w:cs="Times New Roman"/>
          <w:color w:val="auto"/>
        </w:rPr>
        <w:t xml:space="preserve">ystem with </w:t>
      </w:r>
      <w:r w:rsidR="00586B1C" w:rsidRPr="00690136">
        <w:rPr>
          <w:rFonts w:ascii="Times New Roman" w:hAnsi="Times New Roman" w:cs="Times New Roman"/>
          <w:color w:val="auto"/>
        </w:rPr>
        <w:t>Power Turbine and Generator)</w:t>
      </w:r>
    </w:p>
    <w:p w:rsidR="00210307" w:rsidRPr="00690136" w:rsidRDefault="00210307" w:rsidP="00C96589">
      <w:pPr>
        <w:pStyle w:val="Default"/>
        <w:jc w:val="both"/>
        <w:rPr>
          <w:rFonts w:ascii="Times New Roman" w:hAnsi="Times New Roman" w:cs="Times New Roman"/>
          <w:color w:val="auto"/>
        </w:rPr>
      </w:pPr>
    </w:p>
    <w:p w:rsidR="00210307" w:rsidRPr="00690136" w:rsidRDefault="00454A2C" w:rsidP="00C96589">
      <w:pPr>
        <w:pStyle w:val="Default"/>
        <w:jc w:val="both"/>
        <w:rPr>
          <w:rFonts w:ascii="Times New Roman" w:hAnsi="Times New Roman" w:cs="Times New Roman"/>
          <w:color w:val="auto"/>
        </w:rPr>
      </w:pPr>
      <w:r w:rsidRPr="00690136">
        <w:rPr>
          <w:rFonts w:ascii="Times New Roman" w:hAnsi="Times New Roman" w:cs="Times New Roman"/>
          <w:color w:val="auto"/>
        </w:rPr>
        <w:t>Current engines need only about 61% turbocharger efficiency, whereas modern turbochargers offer 68% to 70% efficiency.</w:t>
      </w:r>
    </w:p>
    <w:p w:rsidR="007F05D1" w:rsidRPr="00690136" w:rsidRDefault="00210307" w:rsidP="00C96589">
      <w:pPr>
        <w:pStyle w:val="Default"/>
        <w:jc w:val="both"/>
        <w:rPr>
          <w:rFonts w:ascii="Times New Roman" w:hAnsi="Times New Roman" w:cs="Times New Roman"/>
          <w:color w:val="auto"/>
        </w:rPr>
      </w:pPr>
      <w:r w:rsidRPr="00690136">
        <w:rPr>
          <w:rFonts w:ascii="Times New Roman" w:hAnsi="Times New Roman" w:cs="Times New Roman"/>
          <w:color w:val="auto"/>
        </w:rPr>
        <w:t>One possibility that has become apparent with the latest generation of high-efficiency</w:t>
      </w:r>
      <w:r w:rsidR="007F05D1" w:rsidRPr="00690136">
        <w:rPr>
          <w:rFonts w:ascii="Times New Roman" w:hAnsi="Times New Roman" w:cs="Times New Roman"/>
          <w:color w:val="auto"/>
        </w:rPr>
        <w:t xml:space="preserve"> turbocharger is the diversion of more exhaust gas to power turbine- based recovery systems. </w:t>
      </w:r>
    </w:p>
    <w:p w:rsidR="00210307" w:rsidRPr="00690136" w:rsidRDefault="007F05D1" w:rsidP="00C96589">
      <w:pPr>
        <w:pStyle w:val="Default"/>
        <w:jc w:val="both"/>
        <w:rPr>
          <w:rFonts w:ascii="Times New Roman" w:hAnsi="Times New Roman" w:cs="Times New Roman"/>
          <w:color w:val="auto"/>
        </w:rPr>
      </w:pPr>
      <w:r w:rsidRPr="00690136">
        <w:rPr>
          <w:rFonts w:ascii="Times New Roman" w:hAnsi="Times New Roman" w:cs="Times New Roman"/>
          <w:color w:val="auto"/>
        </w:rPr>
        <w:t>MAN Diesel’s turbocharger division proposes it’s TES (Thermal Efficiency Systems) range of efficiency – enhancing proposals.</w:t>
      </w:r>
    </w:p>
    <w:p w:rsidR="007F05D1" w:rsidRPr="00690136" w:rsidRDefault="007F05D1" w:rsidP="00C96589">
      <w:pPr>
        <w:pStyle w:val="Default"/>
        <w:jc w:val="both"/>
        <w:rPr>
          <w:rFonts w:ascii="Times New Roman" w:hAnsi="Times New Roman" w:cs="Times New Roman"/>
          <w:color w:val="auto"/>
        </w:rPr>
      </w:pPr>
    </w:p>
    <w:p w:rsidR="007F05D1" w:rsidRPr="00690136" w:rsidRDefault="007F05D1" w:rsidP="00C96589">
      <w:pPr>
        <w:pStyle w:val="Default"/>
        <w:jc w:val="both"/>
        <w:rPr>
          <w:rFonts w:ascii="Times New Roman" w:hAnsi="Times New Roman" w:cs="Times New Roman"/>
          <w:color w:val="auto"/>
        </w:rPr>
      </w:pPr>
    </w:p>
    <w:p w:rsidR="00210307" w:rsidRPr="00690136" w:rsidRDefault="007F05D1" w:rsidP="00C96589">
      <w:pPr>
        <w:pStyle w:val="Default"/>
        <w:jc w:val="both"/>
        <w:rPr>
          <w:rFonts w:ascii="Times New Roman" w:hAnsi="Times New Roman" w:cs="Times New Roman"/>
          <w:color w:val="auto"/>
        </w:rPr>
      </w:pPr>
      <w:r w:rsidRPr="00690136">
        <w:rPr>
          <w:rFonts w:ascii="Times New Roman" w:hAnsi="Times New Roman" w:cs="Times New Roman"/>
          <w:color w:val="auto"/>
        </w:rPr>
        <w:t>With the TCS-PGT (Turbo Compound System with Power Turbine and Generator):-</w:t>
      </w:r>
    </w:p>
    <w:p w:rsidR="007F05D1" w:rsidRPr="00690136" w:rsidRDefault="007F05D1" w:rsidP="00C96589">
      <w:pPr>
        <w:pStyle w:val="Default"/>
        <w:jc w:val="both"/>
        <w:rPr>
          <w:rFonts w:ascii="Times New Roman" w:hAnsi="Times New Roman" w:cs="Times New Roman"/>
          <w:color w:val="auto"/>
        </w:rPr>
      </w:pPr>
    </w:p>
    <w:p w:rsidR="007F05D1" w:rsidRPr="00690136" w:rsidRDefault="007F05D1" w:rsidP="00C96589">
      <w:pPr>
        <w:pStyle w:val="Default"/>
        <w:numPr>
          <w:ilvl w:val="0"/>
          <w:numId w:val="3"/>
        </w:numPr>
        <w:jc w:val="both"/>
        <w:rPr>
          <w:rFonts w:ascii="Times New Roman" w:hAnsi="Times New Roman" w:cs="Times New Roman"/>
          <w:color w:val="auto"/>
        </w:rPr>
      </w:pPr>
      <w:r w:rsidRPr="00690136">
        <w:rPr>
          <w:rFonts w:ascii="Times New Roman" w:hAnsi="Times New Roman" w:cs="Times New Roman"/>
          <w:color w:val="auto"/>
        </w:rPr>
        <w:t xml:space="preserve">5% of additional power can be extracted from the main engine exhaust gases </w:t>
      </w:r>
    </w:p>
    <w:p w:rsidR="007F05D1" w:rsidRPr="00690136" w:rsidRDefault="007F05D1" w:rsidP="00C96589">
      <w:pPr>
        <w:pStyle w:val="Default"/>
        <w:numPr>
          <w:ilvl w:val="0"/>
          <w:numId w:val="3"/>
        </w:numPr>
        <w:jc w:val="both"/>
        <w:rPr>
          <w:rFonts w:ascii="Times New Roman" w:hAnsi="Times New Roman" w:cs="Times New Roman"/>
          <w:color w:val="auto"/>
        </w:rPr>
      </w:pPr>
      <w:r w:rsidRPr="00690136">
        <w:rPr>
          <w:rFonts w:ascii="Times New Roman" w:hAnsi="Times New Roman" w:cs="Times New Roman"/>
          <w:color w:val="auto"/>
        </w:rPr>
        <w:t>This power can be supplied as 50Hz or 60Hz electrical energy which is fed to the vessel’s onboard power grid.</w:t>
      </w:r>
    </w:p>
    <w:p w:rsidR="008C6F8D" w:rsidRPr="00690136" w:rsidRDefault="007F05D1" w:rsidP="00C96589">
      <w:pPr>
        <w:pStyle w:val="Default"/>
        <w:numPr>
          <w:ilvl w:val="0"/>
          <w:numId w:val="3"/>
        </w:numPr>
        <w:jc w:val="both"/>
        <w:rPr>
          <w:rFonts w:ascii="Times New Roman" w:hAnsi="Times New Roman" w:cs="Times New Roman"/>
          <w:color w:val="auto"/>
        </w:rPr>
      </w:pPr>
      <w:r w:rsidRPr="00690136">
        <w:rPr>
          <w:rFonts w:ascii="Times New Roman" w:hAnsi="Times New Roman" w:cs="Times New Roman"/>
          <w:color w:val="auto"/>
        </w:rPr>
        <w:t>Depending upon the size of the engine installed, this can delivered a maximum of 4700KW</w:t>
      </w:r>
      <w:r w:rsidR="008C6F8D" w:rsidRPr="00690136">
        <w:rPr>
          <w:rFonts w:ascii="Times New Roman" w:hAnsi="Times New Roman" w:cs="Times New Roman"/>
          <w:color w:val="auto"/>
        </w:rPr>
        <w:t xml:space="preserve"> extra energy.</w:t>
      </w:r>
    </w:p>
    <w:p w:rsidR="008C6F8D" w:rsidRPr="00690136" w:rsidRDefault="008C6F8D" w:rsidP="00C96589">
      <w:pPr>
        <w:pStyle w:val="Default"/>
        <w:numPr>
          <w:ilvl w:val="0"/>
          <w:numId w:val="3"/>
        </w:numPr>
        <w:jc w:val="both"/>
        <w:rPr>
          <w:rFonts w:ascii="Times New Roman" w:hAnsi="Times New Roman" w:cs="Times New Roman"/>
          <w:color w:val="auto"/>
        </w:rPr>
      </w:pPr>
      <w:r w:rsidRPr="00690136">
        <w:rPr>
          <w:rFonts w:ascii="Times New Roman" w:hAnsi="Times New Roman" w:cs="Times New Roman"/>
          <w:color w:val="auto"/>
        </w:rPr>
        <w:t xml:space="preserve">When the system is installed alongside current high efficiency turbochargers, payback periods of 3 to 5 years are anticipated- may be shorter if fuel cost continues to rise. </w:t>
      </w:r>
    </w:p>
    <w:p w:rsidR="008C6F8D" w:rsidRPr="00690136" w:rsidRDefault="008C6F8D" w:rsidP="00C96589">
      <w:pPr>
        <w:pStyle w:val="Default"/>
        <w:numPr>
          <w:ilvl w:val="0"/>
          <w:numId w:val="3"/>
        </w:numPr>
        <w:jc w:val="both"/>
        <w:rPr>
          <w:rFonts w:ascii="Times New Roman" w:hAnsi="Times New Roman" w:cs="Times New Roman"/>
          <w:color w:val="auto"/>
        </w:rPr>
      </w:pPr>
      <w:r w:rsidRPr="00690136">
        <w:rPr>
          <w:rFonts w:ascii="Times New Roman" w:hAnsi="Times New Roman" w:cs="Times New Roman"/>
          <w:color w:val="auto"/>
        </w:rPr>
        <w:t xml:space="preserve">Having TCS-PGT System in operation, it is often not necessary to run auxiliary gensets, </w:t>
      </w:r>
      <w:r w:rsidR="008D4C64" w:rsidRPr="00690136">
        <w:rPr>
          <w:rFonts w:ascii="Times New Roman" w:hAnsi="Times New Roman" w:cs="Times New Roman"/>
          <w:color w:val="auto"/>
        </w:rPr>
        <w:t xml:space="preserve">saving on fuel and maintenance; particularly as planned maintenance on the auxiliaries can then be carried out with the vessel underway </w:t>
      </w:r>
      <w:r w:rsidRPr="00690136">
        <w:rPr>
          <w:rFonts w:ascii="Times New Roman" w:hAnsi="Times New Roman" w:cs="Times New Roman"/>
          <w:color w:val="auto"/>
        </w:rPr>
        <w:t xml:space="preserve"> </w:t>
      </w:r>
    </w:p>
    <w:p w:rsidR="008D4C64" w:rsidRPr="00690136" w:rsidRDefault="008D4C64" w:rsidP="00C96589">
      <w:pPr>
        <w:pStyle w:val="Default"/>
        <w:jc w:val="both"/>
        <w:rPr>
          <w:rFonts w:ascii="Times New Roman" w:hAnsi="Times New Roman" w:cs="Times New Roman"/>
          <w:color w:val="auto"/>
        </w:rPr>
      </w:pPr>
    </w:p>
    <w:p w:rsidR="008D4C64" w:rsidRPr="00690136" w:rsidRDefault="008D4C64" w:rsidP="00C96589">
      <w:pPr>
        <w:pStyle w:val="Default"/>
        <w:jc w:val="both"/>
        <w:rPr>
          <w:rFonts w:ascii="Times New Roman" w:hAnsi="Times New Roman" w:cs="Times New Roman"/>
          <w:color w:val="auto"/>
        </w:rPr>
      </w:pPr>
    </w:p>
    <w:p w:rsidR="007F05D1" w:rsidRPr="00690136" w:rsidRDefault="008D4C64" w:rsidP="00C96589">
      <w:pPr>
        <w:pStyle w:val="Default"/>
        <w:jc w:val="both"/>
        <w:rPr>
          <w:rFonts w:ascii="Times New Roman" w:hAnsi="Times New Roman" w:cs="Times New Roman"/>
          <w:color w:val="auto"/>
        </w:rPr>
      </w:pPr>
      <w:r w:rsidRPr="00690136">
        <w:rPr>
          <w:rFonts w:ascii="Times New Roman" w:hAnsi="Times New Roman" w:cs="Times New Roman"/>
          <w:color w:val="auto"/>
        </w:rPr>
        <w:t>The system is highly recommended for applications where the main engines have rated outputs above 20,000 KW and where onboard electrical demand is more than 10% of main engine power.</w:t>
      </w:r>
      <w:r w:rsidR="007F05D1" w:rsidRPr="00690136">
        <w:rPr>
          <w:rFonts w:ascii="Times New Roman" w:hAnsi="Times New Roman" w:cs="Times New Roman"/>
          <w:color w:val="auto"/>
        </w:rPr>
        <w:t xml:space="preserve">   </w:t>
      </w:r>
    </w:p>
    <w:p w:rsidR="008C6F8D" w:rsidRPr="00690136" w:rsidRDefault="008C6F8D" w:rsidP="00C96589">
      <w:pPr>
        <w:pStyle w:val="Default"/>
        <w:jc w:val="both"/>
        <w:rPr>
          <w:rFonts w:ascii="Times New Roman" w:hAnsi="Times New Roman" w:cs="Times New Roman"/>
          <w:b/>
          <w:color w:val="auto"/>
        </w:rPr>
      </w:pPr>
    </w:p>
    <w:p w:rsidR="00210307" w:rsidRPr="00690136" w:rsidRDefault="008C6F8D" w:rsidP="00C96589">
      <w:pPr>
        <w:pStyle w:val="Default"/>
        <w:jc w:val="both"/>
        <w:rPr>
          <w:rFonts w:ascii="Times New Roman" w:hAnsi="Times New Roman" w:cs="Times New Roman"/>
          <w:b/>
          <w:color w:val="auto"/>
        </w:rPr>
      </w:pPr>
      <w:r w:rsidRPr="00690136">
        <w:rPr>
          <w:rFonts w:ascii="Times New Roman" w:hAnsi="Times New Roman" w:cs="Times New Roman"/>
          <w:b/>
          <w:color w:val="auto"/>
        </w:rPr>
        <w:t>How does it work?</w:t>
      </w:r>
    </w:p>
    <w:p w:rsidR="00210307" w:rsidRPr="00690136" w:rsidRDefault="00210307" w:rsidP="00C96589">
      <w:pPr>
        <w:pStyle w:val="Default"/>
        <w:jc w:val="both"/>
        <w:rPr>
          <w:rFonts w:ascii="Times New Roman" w:hAnsi="Times New Roman" w:cs="Times New Roman"/>
          <w:color w:val="auto"/>
        </w:rPr>
      </w:pPr>
    </w:p>
    <w:p w:rsidR="00210307" w:rsidRPr="00690136" w:rsidRDefault="008C6F8D" w:rsidP="00C96589">
      <w:pPr>
        <w:pStyle w:val="Default"/>
        <w:jc w:val="both"/>
        <w:rPr>
          <w:rFonts w:ascii="Times New Roman" w:hAnsi="Times New Roman" w:cs="Times New Roman"/>
          <w:color w:val="auto"/>
        </w:rPr>
      </w:pPr>
      <w:r w:rsidRPr="00690136">
        <w:rPr>
          <w:rFonts w:ascii="Times New Roman" w:hAnsi="Times New Roman" w:cs="Times New Roman"/>
          <w:color w:val="auto"/>
        </w:rPr>
        <w:t>A power turbine is inserted into the exhaust gas system parallel to the engine turbochargers. The turbine drives an electrical generator via a reduction gear box, and it receives up to 13%</w:t>
      </w:r>
    </w:p>
    <w:p w:rsidR="00DB3124" w:rsidRPr="00690136" w:rsidRDefault="008C6F8D" w:rsidP="00C96589">
      <w:pPr>
        <w:pStyle w:val="Default"/>
        <w:jc w:val="both"/>
        <w:rPr>
          <w:rFonts w:ascii="Times New Roman" w:hAnsi="Times New Roman" w:cs="Times New Roman"/>
          <w:color w:val="auto"/>
        </w:rPr>
      </w:pPr>
      <w:proofErr w:type="gramStart"/>
      <w:r w:rsidRPr="00690136">
        <w:rPr>
          <w:rFonts w:ascii="Times New Roman" w:hAnsi="Times New Roman" w:cs="Times New Roman"/>
          <w:color w:val="auto"/>
        </w:rPr>
        <w:t>of</w:t>
      </w:r>
      <w:proofErr w:type="gramEnd"/>
      <w:r w:rsidRPr="00690136">
        <w:rPr>
          <w:rFonts w:ascii="Times New Roman" w:hAnsi="Times New Roman" w:cs="Times New Roman"/>
          <w:color w:val="auto"/>
        </w:rPr>
        <w:t xml:space="preserve"> the exhaust gas flow, diverted from the main engine exhaust gas receiver</w:t>
      </w:r>
      <w:r w:rsidR="00DB3124" w:rsidRPr="00690136">
        <w:rPr>
          <w:rFonts w:ascii="Times New Roman" w:hAnsi="Times New Roman" w:cs="Times New Roman"/>
          <w:color w:val="auto"/>
        </w:rPr>
        <w:t>.</w:t>
      </w:r>
    </w:p>
    <w:p w:rsidR="00DB3124" w:rsidRPr="00690136" w:rsidRDefault="00DB3124" w:rsidP="00C96589">
      <w:pPr>
        <w:pStyle w:val="Default"/>
        <w:jc w:val="both"/>
        <w:rPr>
          <w:rFonts w:ascii="Times New Roman" w:hAnsi="Times New Roman" w:cs="Times New Roman"/>
          <w:color w:val="auto"/>
        </w:rPr>
      </w:pPr>
    </w:p>
    <w:p w:rsidR="00DB3124" w:rsidRPr="00690136" w:rsidRDefault="00DB3124" w:rsidP="00C96589">
      <w:pPr>
        <w:pStyle w:val="Default"/>
        <w:jc w:val="both"/>
        <w:rPr>
          <w:rFonts w:ascii="Times New Roman" w:hAnsi="Times New Roman" w:cs="Times New Roman"/>
          <w:b/>
          <w:color w:val="auto"/>
          <w:u w:val="single"/>
        </w:rPr>
      </w:pPr>
    </w:p>
    <w:p w:rsidR="00DB3124" w:rsidRPr="00690136" w:rsidRDefault="00DB312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Other designer </w:t>
      </w:r>
    </w:p>
    <w:p w:rsidR="007552D4" w:rsidRPr="00690136" w:rsidRDefault="007552D4" w:rsidP="00C96589">
      <w:pPr>
        <w:pStyle w:val="Default"/>
        <w:jc w:val="both"/>
        <w:rPr>
          <w:rFonts w:ascii="Times New Roman" w:hAnsi="Times New Roman" w:cs="Times New Roman"/>
          <w:color w:val="auto"/>
          <w:u w:val="single"/>
        </w:rPr>
      </w:pPr>
    </w:p>
    <w:p w:rsidR="007552D4" w:rsidRPr="00690136" w:rsidRDefault="007552D4" w:rsidP="00C96589">
      <w:pPr>
        <w:pStyle w:val="Default"/>
        <w:jc w:val="both"/>
        <w:rPr>
          <w:rFonts w:ascii="Times New Roman" w:hAnsi="Times New Roman" w:cs="Times New Roman"/>
          <w:color w:val="auto"/>
          <w:u w:val="single"/>
        </w:rPr>
      </w:pPr>
    </w:p>
    <w:p w:rsidR="00DB3124" w:rsidRPr="00690136" w:rsidRDefault="007552D4" w:rsidP="00C96589">
      <w:pPr>
        <w:pStyle w:val="Default"/>
        <w:numPr>
          <w:ilvl w:val="1"/>
          <w:numId w:val="7"/>
        </w:numPr>
        <w:jc w:val="both"/>
        <w:rPr>
          <w:rFonts w:ascii="Times New Roman" w:hAnsi="Times New Roman" w:cs="Times New Roman"/>
          <w:b/>
          <w:color w:val="auto"/>
          <w:u w:val="single"/>
        </w:rPr>
      </w:pPr>
      <w:r w:rsidRPr="00690136">
        <w:rPr>
          <w:rFonts w:ascii="Times New Roman" w:hAnsi="Times New Roman" w:cs="Times New Roman"/>
          <w:b/>
          <w:color w:val="auto"/>
          <w:u w:val="single"/>
        </w:rPr>
        <w:t xml:space="preserve"> </w:t>
      </w:r>
      <w:r w:rsidR="00DB3124" w:rsidRPr="00690136">
        <w:rPr>
          <w:rFonts w:ascii="Times New Roman" w:hAnsi="Times New Roman" w:cs="Times New Roman"/>
          <w:b/>
          <w:color w:val="auto"/>
          <w:u w:val="single"/>
        </w:rPr>
        <w:t>Napier</w:t>
      </w:r>
    </w:p>
    <w:p w:rsidR="00DB3124" w:rsidRPr="00690136" w:rsidRDefault="00DB3124" w:rsidP="00C96589">
      <w:pPr>
        <w:pStyle w:val="Default"/>
        <w:jc w:val="both"/>
        <w:rPr>
          <w:rFonts w:ascii="Times New Roman" w:hAnsi="Times New Roman" w:cs="Times New Roman"/>
          <w:color w:val="auto"/>
        </w:rPr>
      </w:pPr>
    </w:p>
    <w:p w:rsidR="00647857" w:rsidRPr="00690136" w:rsidRDefault="00DB3124"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Napier’s 7 series </w:t>
      </w:r>
      <w:r w:rsidR="00D85C9A" w:rsidRPr="00690136">
        <w:rPr>
          <w:rFonts w:ascii="Times New Roman" w:hAnsi="Times New Roman" w:cs="Times New Roman"/>
          <w:color w:val="auto"/>
        </w:rPr>
        <w:t>is intended</w:t>
      </w:r>
      <w:r w:rsidRPr="00690136">
        <w:rPr>
          <w:rFonts w:ascii="Times New Roman" w:hAnsi="Times New Roman" w:cs="Times New Roman"/>
          <w:color w:val="auto"/>
        </w:rPr>
        <w:t xml:space="preserve"> for medium speed engines running on heavy fuel and gas, aimed at </w:t>
      </w:r>
      <w:r w:rsidR="00D85C9A" w:rsidRPr="00690136">
        <w:rPr>
          <w:rFonts w:ascii="Times New Roman" w:hAnsi="Times New Roman" w:cs="Times New Roman"/>
          <w:color w:val="auto"/>
        </w:rPr>
        <w:t>marine, power</w:t>
      </w:r>
      <w:r w:rsidRPr="00690136">
        <w:rPr>
          <w:rFonts w:ascii="Times New Roman" w:hAnsi="Times New Roman" w:cs="Times New Roman"/>
          <w:color w:val="auto"/>
        </w:rPr>
        <w:t xml:space="preserve"> generation and rail engines in the power range of 2 MW </w:t>
      </w:r>
      <w:r w:rsidRPr="00690136">
        <w:rPr>
          <w:rFonts w:ascii="Times New Roman" w:hAnsi="Times New Roman" w:cs="Times New Roman"/>
          <w:color w:val="auto"/>
        </w:rPr>
        <w:tab/>
        <w:t>to 6.5MW per turbocharger. Its latest 8 series offers pressure ratio of up to 5.2</w:t>
      </w:r>
      <w:proofErr w:type="gramStart"/>
      <w:r w:rsidRPr="00690136">
        <w:rPr>
          <w:rFonts w:ascii="Times New Roman" w:hAnsi="Times New Roman" w:cs="Times New Roman"/>
          <w:color w:val="auto"/>
        </w:rPr>
        <w:t>,an</w:t>
      </w:r>
      <w:proofErr w:type="gramEnd"/>
      <w:r w:rsidRPr="00690136">
        <w:rPr>
          <w:rFonts w:ascii="Times New Roman" w:hAnsi="Times New Roman" w:cs="Times New Roman"/>
          <w:color w:val="auto"/>
        </w:rPr>
        <w:t xml:space="preserve"> extended power range up to 10.5 MW.</w:t>
      </w:r>
      <w:r w:rsidR="00647857" w:rsidRPr="00690136">
        <w:rPr>
          <w:rFonts w:ascii="Times New Roman" w:hAnsi="Times New Roman" w:cs="Times New Roman"/>
          <w:color w:val="auto"/>
        </w:rPr>
        <w:t xml:space="preserve"> 70% effi</w:t>
      </w:r>
      <w:r w:rsidRPr="00690136">
        <w:rPr>
          <w:rFonts w:ascii="Times New Roman" w:hAnsi="Times New Roman" w:cs="Times New Roman"/>
          <w:color w:val="auto"/>
        </w:rPr>
        <w:t>c</w:t>
      </w:r>
      <w:r w:rsidR="00647857" w:rsidRPr="00690136">
        <w:rPr>
          <w:rFonts w:ascii="Times New Roman" w:hAnsi="Times New Roman" w:cs="Times New Roman"/>
          <w:color w:val="auto"/>
        </w:rPr>
        <w:t>iency</w:t>
      </w:r>
      <w:r w:rsidRPr="00690136">
        <w:rPr>
          <w:rFonts w:ascii="Times New Roman" w:hAnsi="Times New Roman" w:cs="Times New Roman"/>
          <w:color w:val="auto"/>
        </w:rPr>
        <w:t xml:space="preserve"> is said to be achieved</w:t>
      </w:r>
      <w:r w:rsidR="00647857" w:rsidRPr="00690136">
        <w:rPr>
          <w:rFonts w:ascii="Times New Roman" w:hAnsi="Times New Roman" w:cs="Times New Roman"/>
          <w:color w:val="auto"/>
        </w:rPr>
        <w:t>.</w:t>
      </w:r>
    </w:p>
    <w:p w:rsidR="007552D4" w:rsidRPr="00690136" w:rsidRDefault="007552D4" w:rsidP="00C96589">
      <w:pPr>
        <w:pStyle w:val="Default"/>
        <w:jc w:val="both"/>
        <w:rPr>
          <w:rFonts w:ascii="Times New Roman" w:hAnsi="Times New Roman" w:cs="Times New Roman"/>
          <w:color w:val="auto"/>
        </w:rPr>
      </w:pPr>
    </w:p>
    <w:p w:rsidR="007552D4" w:rsidRPr="00690136" w:rsidRDefault="007552D4" w:rsidP="00C96589">
      <w:pPr>
        <w:pStyle w:val="Default"/>
        <w:jc w:val="both"/>
        <w:rPr>
          <w:rFonts w:ascii="Times New Roman" w:hAnsi="Times New Roman" w:cs="Times New Roman"/>
          <w:color w:val="auto"/>
        </w:rPr>
      </w:pPr>
    </w:p>
    <w:p w:rsidR="00647857" w:rsidRPr="00690136" w:rsidRDefault="00647857" w:rsidP="00C96589">
      <w:pPr>
        <w:pStyle w:val="Default"/>
        <w:jc w:val="both"/>
        <w:rPr>
          <w:rFonts w:ascii="Times New Roman" w:hAnsi="Times New Roman" w:cs="Times New Roman"/>
          <w:color w:val="auto"/>
        </w:rPr>
      </w:pPr>
    </w:p>
    <w:p w:rsidR="007013F9" w:rsidRPr="00690136" w:rsidRDefault="007013F9" w:rsidP="00C96589">
      <w:pPr>
        <w:pStyle w:val="Default"/>
        <w:numPr>
          <w:ilvl w:val="0"/>
          <w:numId w:val="7"/>
        </w:numPr>
        <w:jc w:val="both"/>
        <w:rPr>
          <w:rFonts w:ascii="Times New Roman" w:hAnsi="Times New Roman" w:cs="Times New Roman"/>
          <w:b/>
          <w:caps/>
          <w:color w:val="auto"/>
          <w:u w:val="single"/>
        </w:rPr>
      </w:pPr>
      <w:r w:rsidRPr="00690136">
        <w:rPr>
          <w:rFonts w:ascii="Times New Roman" w:hAnsi="Times New Roman" w:cs="Times New Roman"/>
          <w:b/>
          <w:caps/>
          <w:color w:val="auto"/>
          <w:u w:val="single"/>
        </w:rPr>
        <w:t>Future trends in turbocharging</w:t>
      </w:r>
    </w:p>
    <w:p w:rsidR="002B6AC9" w:rsidRPr="00690136" w:rsidRDefault="002B6AC9" w:rsidP="00C96589">
      <w:pPr>
        <w:pStyle w:val="Default"/>
        <w:jc w:val="both"/>
        <w:rPr>
          <w:rFonts w:ascii="Times New Roman" w:hAnsi="Times New Roman" w:cs="Times New Roman"/>
          <w:color w:val="auto"/>
        </w:rPr>
      </w:pPr>
    </w:p>
    <w:p w:rsidR="002B6AC9" w:rsidRPr="00690136" w:rsidRDefault="002B6AC9" w:rsidP="00C96589">
      <w:pPr>
        <w:pStyle w:val="Default"/>
        <w:jc w:val="both"/>
        <w:rPr>
          <w:rFonts w:ascii="Times New Roman" w:hAnsi="Times New Roman" w:cs="Times New Roman"/>
          <w:color w:val="auto"/>
        </w:rPr>
      </w:pPr>
    </w:p>
    <w:p w:rsidR="004A0715" w:rsidRPr="00690136" w:rsidRDefault="004A0715" w:rsidP="00C96589">
      <w:pPr>
        <w:pStyle w:val="ListParagraph"/>
        <w:tabs>
          <w:tab w:val="left" w:pos="4105"/>
        </w:tabs>
        <w:jc w:val="both"/>
        <w:rPr>
          <w:rFonts w:ascii="Times New Roman" w:hAnsi="Times New Roman"/>
          <w:sz w:val="24"/>
          <w:szCs w:val="24"/>
        </w:rPr>
      </w:pPr>
      <w:r w:rsidRPr="00690136">
        <w:rPr>
          <w:rFonts w:ascii="Times New Roman" w:hAnsi="Times New Roman"/>
          <w:sz w:val="24"/>
          <w:szCs w:val="24"/>
        </w:rPr>
        <w:t>Aim of Turbocharger development:</w:t>
      </w:r>
    </w:p>
    <w:p w:rsidR="007552D4" w:rsidRPr="00690136" w:rsidRDefault="007552D4" w:rsidP="00C96589">
      <w:pPr>
        <w:pStyle w:val="ListParagraph"/>
        <w:tabs>
          <w:tab w:val="left" w:pos="4105"/>
        </w:tabs>
        <w:jc w:val="both"/>
        <w:rPr>
          <w:rFonts w:ascii="Times New Roman" w:hAnsi="Times New Roman"/>
          <w:sz w:val="24"/>
          <w:szCs w:val="24"/>
        </w:rPr>
      </w:pPr>
    </w:p>
    <w:p w:rsidR="004A0715" w:rsidRPr="00690136" w:rsidRDefault="004A0715" w:rsidP="00C96589">
      <w:pPr>
        <w:pStyle w:val="ListParagraph"/>
        <w:tabs>
          <w:tab w:val="left" w:pos="4105"/>
        </w:tabs>
        <w:jc w:val="both"/>
        <w:rPr>
          <w:rFonts w:ascii="Times New Roman" w:hAnsi="Times New Roman"/>
          <w:sz w:val="24"/>
          <w:szCs w:val="24"/>
        </w:rPr>
      </w:pPr>
      <w:r w:rsidRPr="00690136">
        <w:rPr>
          <w:rFonts w:ascii="Times New Roman" w:hAnsi="Times New Roman"/>
          <w:sz w:val="24"/>
          <w:szCs w:val="24"/>
        </w:rPr>
        <w:t>1. Higher Scavenge Air Pressure</w:t>
      </w:r>
    </w:p>
    <w:p w:rsidR="004A0715" w:rsidRPr="00690136" w:rsidRDefault="004A0715" w:rsidP="00C96589">
      <w:pPr>
        <w:pStyle w:val="ListParagraph"/>
        <w:tabs>
          <w:tab w:val="left" w:pos="4105"/>
        </w:tabs>
        <w:jc w:val="both"/>
        <w:rPr>
          <w:rFonts w:ascii="Times New Roman" w:hAnsi="Times New Roman"/>
          <w:sz w:val="24"/>
          <w:szCs w:val="24"/>
        </w:rPr>
      </w:pPr>
      <w:r w:rsidRPr="00690136">
        <w:rPr>
          <w:rFonts w:ascii="Times New Roman" w:hAnsi="Times New Roman"/>
          <w:sz w:val="24"/>
          <w:szCs w:val="24"/>
        </w:rPr>
        <w:t>2. Higher Turbocharger Efficiency</w:t>
      </w:r>
    </w:p>
    <w:p w:rsidR="004A0715" w:rsidRPr="00690136" w:rsidRDefault="004A0715" w:rsidP="00C96589">
      <w:pPr>
        <w:pStyle w:val="ListParagraph"/>
        <w:tabs>
          <w:tab w:val="left" w:pos="4105"/>
        </w:tabs>
        <w:jc w:val="both"/>
        <w:rPr>
          <w:rFonts w:ascii="Times New Roman" w:hAnsi="Times New Roman"/>
          <w:sz w:val="24"/>
          <w:szCs w:val="24"/>
        </w:rPr>
      </w:pPr>
      <w:r w:rsidRPr="00690136">
        <w:rPr>
          <w:rFonts w:ascii="Times New Roman" w:hAnsi="Times New Roman"/>
          <w:sz w:val="24"/>
          <w:szCs w:val="24"/>
        </w:rPr>
        <w:t>3. Compact dimensions and competitive price</w:t>
      </w:r>
    </w:p>
    <w:p w:rsidR="004A0715" w:rsidRPr="00690136" w:rsidRDefault="004A0715" w:rsidP="00C96589">
      <w:pPr>
        <w:pStyle w:val="ListParagraph"/>
        <w:tabs>
          <w:tab w:val="left" w:pos="4105"/>
        </w:tabs>
        <w:jc w:val="both"/>
        <w:rPr>
          <w:rFonts w:ascii="Times New Roman" w:hAnsi="Times New Roman"/>
          <w:sz w:val="24"/>
          <w:szCs w:val="24"/>
        </w:rPr>
      </w:pPr>
    </w:p>
    <w:p w:rsidR="002B6AC9" w:rsidRPr="00690136" w:rsidRDefault="002B6AC9" w:rsidP="00C96589">
      <w:pPr>
        <w:pStyle w:val="Default"/>
        <w:jc w:val="both"/>
        <w:rPr>
          <w:rFonts w:ascii="Times New Roman" w:hAnsi="Times New Roman" w:cs="Times New Roman"/>
          <w:color w:val="auto"/>
        </w:rPr>
      </w:pPr>
    </w:p>
    <w:p w:rsidR="002B6AC9" w:rsidRPr="00690136" w:rsidRDefault="002B6AC9"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lastRenderedPageBreak/>
        <w:drawing>
          <wp:inline distT="0" distB="0" distL="0" distR="0">
            <wp:extent cx="5731510" cy="3328521"/>
            <wp:effectExtent l="19050" t="0" r="254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5731510" cy="3328521"/>
                    </a:xfrm>
                    <a:prstGeom prst="rect">
                      <a:avLst/>
                    </a:prstGeom>
                    <a:noFill/>
                    <a:ln w="9525">
                      <a:noFill/>
                      <a:miter lim="800000"/>
                      <a:headEnd/>
                      <a:tailEnd/>
                    </a:ln>
                  </pic:spPr>
                </pic:pic>
              </a:graphicData>
            </a:graphic>
          </wp:inline>
        </w:drawing>
      </w:r>
    </w:p>
    <w:p w:rsidR="002B6AC9" w:rsidRPr="00690136" w:rsidRDefault="002B6AC9" w:rsidP="00C96589">
      <w:pPr>
        <w:pStyle w:val="Default"/>
        <w:jc w:val="both"/>
        <w:rPr>
          <w:rFonts w:ascii="Times New Roman" w:hAnsi="Times New Roman" w:cs="Times New Roman"/>
          <w:color w:val="auto"/>
        </w:rPr>
      </w:pPr>
      <w:r w:rsidRPr="00690136">
        <w:rPr>
          <w:rFonts w:ascii="Times New Roman" w:hAnsi="Times New Roman" w:cs="Times New Roman"/>
          <w:color w:val="auto"/>
        </w:rPr>
        <w:tab/>
      </w:r>
      <w:r w:rsidRPr="00690136">
        <w:rPr>
          <w:rFonts w:ascii="Times New Roman" w:hAnsi="Times New Roman" w:cs="Times New Roman"/>
          <w:color w:val="auto"/>
        </w:rPr>
        <w:tab/>
      </w:r>
      <w:r w:rsidRPr="00690136">
        <w:rPr>
          <w:rFonts w:ascii="Times New Roman" w:hAnsi="Times New Roman" w:cs="Times New Roman"/>
          <w:color w:val="auto"/>
        </w:rPr>
        <w:tab/>
      </w:r>
    </w:p>
    <w:p w:rsidR="002B6AC9" w:rsidRPr="00690136" w:rsidRDefault="002B6AC9"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Trend of engine BMEP with respect to turbocharger overall efficiency and pressure ratio</w:t>
      </w:r>
    </w:p>
    <w:p w:rsidR="002B6AC9" w:rsidRPr="00690136" w:rsidRDefault="002B6AC9" w:rsidP="00C96589">
      <w:pPr>
        <w:pStyle w:val="Default"/>
        <w:jc w:val="both"/>
        <w:rPr>
          <w:rFonts w:ascii="Times New Roman" w:hAnsi="Times New Roman" w:cs="Times New Roman"/>
          <w:color w:val="auto"/>
        </w:rPr>
      </w:pPr>
    </w:p>
    <w:p w:rsidR="004A0715" w:rsidRPr="00690136" w:rsidRDefault="002B6AC9"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Today’s engines operate at BMEP up to 19.5 </w:t>
      </w:r>
      <w:proofErr w:type="gramStart"/>
      <w:r w:rsidRPr="00690136">
        <w:rPr>
          <w:rFonts w:ascii="Times New Roman" w:eastAsiaTheme="minorHAnsi" w:hAnsi="Times New Roman"/>
          <w:sz w:val="24"/>
          <w:szCs w:val="24"/>
          <w:lang w:val="en-IN"/>
        </w:rPr>
        <w:t>bar</w:t>
      </w:r>
      <w:proofErr w:type="gramEnd"/>
      <w:r w:rsidRPr="00690136">
        <w:rPr>
          <w:rFonts w:ascii="Times New Roman" w:eastAsiaTheme="minorHAnsi" w:hAnsi="Times New Roman"/>
          <w:sz w:val="24"/>
          <w:szCs w:val="24"/>
          <w:lang w:val="en-IN"/>
        </w:rPr>
        <w:t>, with turbocharger efficiencies of just over</w:t>
      </w:r>
      <w:r w:rsidR="004A0715"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 xml:space="preserve">68 per cent and pressure ratios up to 3.95. If the engine BMEP would be increased to 21 </w:t>
      </w:r>
      <w:proofErr w:type="gramStart"/>
      <w:r w:rsidRPr="00690136">
        <w:rPr>
          <w:rFonts w:ascii="Times New Roman" w:eastAsiaTheme="minorHAnsi" w:hAnsi="Times New Roman"/>
          <w:sz w:val="24"/>
          <w:szCs w:val="24"/>
          <w:lang w:val="en-IN"/>
        </w:rPr>
        <w:t>bar</w:t>
      </w:r>
      <w:proofErr w:type="gramEnd"/>
      <w:r w:rsidR="004A0715"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then the turbocharger efficiency would need to be raised to 70 per cent and pressure ratio to</w:t>
      </w:r>
      <w:r w:rsidR="004A0715"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about 4.2.</w:t>
      </w:r>
    </w:p>
    <w:p w:rsidR="004A0715" w:rsidRPr="00690136" w:rsidRDefault="004A0715"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 </w:t>
      </w:r>
      <w:r w:rsidR="002B6AC9" w:rsidRPr="00690136">
        <w:rPr>
          <w:rFonts w:ascii="Times New Roman" w:eastAsiaTheme="minorHAnsi" w:hAnsi="Times New Roman"/>
          <w:sz w:val="24"/>
          <w:szCs w:val="24"/>
          <w:lang w:val="en-IN"/>
        </w:rPr>
        <w:t>The reason for this relationship between turbocharger performance and engine BMEP is</w:t>
      </w:r>
      <w:r w:rsidRPr="00690136">
        <w:rPr>
          <w:rFonts w:ascii="Times New Roman" w:eastAsiaTheme="minorHAnsi" w:hAnsi="Times New Roman"/>
          <w:sz w:val="24"/>
          <w:szCs w:val="24"/>
          <w:lang w:val="en-IN"/>
        </w:rPr>
        <w:t xml:space="preserve"> </w:t>
      </w:r>
      <w:r w:rsidR="002B6AC9" w:rsidRPr="00690136">
        <w:rPr>
          <w:rFonts w:ascii="Times New Roman" w:eastAsiaTheme="minorHAnsi" w:hAnsi="Times New Roman"/>
          <w:sz w:val="24"/>
          <w:szCs w:val="24"/>
          <w:lang w:val="en-IN"/>
        </w:rPr>
        <w:t>because a higher BMEP requires a higher pressure ratio to keep the air excess ratio at the</w:t>
      </w:r>
      <w:r w:rsidRPr="00690136">
        <w:rPr>
          <w:rFonts w:ascii="Times New Roman" w:eastAsiaTheme="minorHAnsi" w:hAnsi="Times New Roman"/>
          <w:sz w:val="24"/>
          <w:szCs w:val="24"/>
          <w:lang w:val="en-IN"/>
        </w:rPr>
        <w:t xml:space="preserve"> </w:t>
      </w:r>
      <w:r w:rsidR="002B6AC9" w:rsidRPr="00690136">
        <w:rPr>
          <w:rFonts w:ascii="Times New Roman" w:eastAsiaTheme="minorHAnsi" w:hAnsi="Times New Roman"/>
          <w:sz w:val="24"/>
          <w:szCs w:val="24"/>
          <w:lang w:val="en-IN"/>
        </w:rPr>
        <w:t>same level. At the same time turbocharger efficiency must also be increased to keep the air</w:t>
      </w:r>
      <w:r w:rsidRPr="00690136">
        <w:rPr>
          <w:rFonts w:ascii="Times New Roman" w:eastAsiaTheme="minorHAnsi" w:hAnsi="Times New Roman"/>
          <w:sz w:val="24"/>
          <w:szCs w:val="24"/>
          <w:lang w:val="en-IN"/>
        </w:rPr>
        <w:t xml:space="preserve"> </w:t>
      </w:r>
      <w:r w:rsidR="002B6AC9" w:rsidRPr="00690136">
        <w:rPr>
          <w:rFonts w:ascii="Times New Roman" w:eastAsiaTheme="minorHAnsi" w:hAnsi="Times New Roman"/>
          <w:sz w:val="24"/>
          <w:szCs w:val="24"/>
          <w:lang w:val="en-IN"/>
        </w:rPr>
        <w:t>mass flow and cylinder mass purity at desired values</w:t>
      </w:r>
      <w:r w:rsidRPr="00690136">
        <w:rPr>
          <w:rFonts w:ascii="Times New Roman" w:eastAsiaTheme="minorHAnsi" w:hAnsi="Times New Roman"/>
          <w:sz w:val="24"/>
          <w:szCs w:val="24"/>
          <w:lang w:val="en-IN"/>
        </w:rPr>
        <w:t xml:space="preserve">. </w:t>
      </w:r>
    </w:p>
    <w:p w:rsidR="004A0715" w:rsidRPr="00690136" w:rsidRDefault="004A0715"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2B6AC9" w:rsidP="00C96589">
      <w:pPr>
        <w:autoSpaceDE w:val="0"/>
        <w:autoSpaceDN w:val="0"/>
        <w:adjustRightInd w:val="0"/>
        <w:spacing w:after="0" w:line="240" w:lineRule="auto"/>
        <w:jc w:val="both"/>
        <w:rPr>
          <w:rFonts w:ascii="Times New Roman" w:hAnsi="Times New Roman"/>
        </w:rPr>
      </w:pPr>
      <w:r w:rsidRPr="00690136">
        <w:rPr>
          <w:rFonts w:ascii="Times New Roman" w:eastAsiaTheme="minorHAnsi" w:hAnsi="Times New Roman"/>
          <w:sz w:val="24"/>
          <w:szCs w:val="24"/>
          <w:lang w:val="en-IN"/>
        </w:rPr>
        <w:t>In t</w:t>
      </w:r>
      <w:r w:rsidR="004A0715" w:rsidRPr="00690136">
        <w:rPr>
          <w:rFonts w:ascii="Times New Roman" w:eastAsiaTheme="minorHAnsi" w:hAnsi="Times New Roman"/>
          <w:sz w:val="24"/>
          <w:szCs w:val="24"/>
          <w:lang w:val="en-IN"/>
        </w:rPr>
        <w:t xml:space="preserve">he case of four-stroke engines, </w:t>
      </w:r>
      <w:r w:rsidRPr="00690136">
        <w:rPr>
          <w:rFonts w:ascii="Times New Roman" w:eastAsiaTheme="minorHAnsi" w:hAnsi="Times New Roman"/>
          <w:sz w:val="24"/>
          <w:szCs w:val="24"/>
          <w:lang w:val="en-IN"/>
        </w:rPr>
        <w:t>turbocharger speed is a significant criterion because of the</w:t>
      </w:r>
      <w:r w:rsidR="004A0715" w:rsidRPr="00690136">
        <w:rPr>
          <w:rFonts w:ascii="Times New Roman" w:eastAsiaTheme="minorHAnsi" w:hAnsi="Times New Roman"/>
          <w:sz w:val="24"/>
          <w:szCs w:val="24"/>
          <w:lang w:val="en-IN"/>
        </w:rPr>
        <w:t xml:space="preserve"> need to obtain higher </w:t>
      </w:r>
      <w:r w:rsidRPr="00690136">
        <w:rPr>
          <w:rFonts w:ascii="Times New Roman" w:eastAsiaTheme="minorHAnsi" w:hAnsi="Times New Roman"/>
          <w:sz w:val="24"/>
          <w:szCs w:val="24"/>
          <w:lang w:val="en-IN"/>
        </w:rPr>
        <w:t>pressure ratios. Turbocharger speed is not a major limiting factor for</w:t>
      </w:r>
      <w:r w:rsidR="004A0715"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two-stroke engines</w:t>
      </w:r>
    </w:p>
    <w:p w:rsidR="00EC276D" w:rsidRPr="00690136" w:rsidRDefault="00EC276D"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F308C5" w:rsidRPr="00690136" w:rsidRDefault="007552D4" w:rsidP="00C96589">
      <w:pPr>
        <w:pStyle w:val="Default"/>
        <w:jc w:val="both"/>
        <w:rPr>
          <w:rFonts w:ascii="Times New Roman" w:hAnsi="Times New Roman" w:cs="Times New Roman"/>
          <w:b/>
          <w:color w:val="auto"/>
          <w:u w:val="single"/>
        </w:rPr>
      </w:pPr>
      <w:r w:rsidRPr="00690136">
        <w:rPr>
          <w:rFonts w:ascii="Times New Roman" w:hAnsi="Times New Roman" w:cs="Times New Roman"/>
          <w:b/>
          <w:color w:val="auto"/>
          <w:u w:val="single"/>
        </w:rPr>
        <w:t>4.1</w:t>
      </w:r>
      <w:proofErr w:type="gramStart"/>
      <w:r w:rsidRPr="00690136">
        <w:rPr>
          <w:rFonts w:ascii="Times New Roman" w:hAnsi="Times New Roman" w:cs="Times New Roman"/>
          <w:b/>
          <w:color w:val="auto"/>
          <w:u w:val="single"/>
        </w:rPr>
        <w:t xml:space="preserve">.  </w:t>
      </w:r>
      <w:r w:rsidR="00F308C5" w:rsidRPr="00690136">
        <w:rPr>
          <w:rFonts w:ascii="Times New Roman" w:hAnsi="Times New Roman" w:cs="Times New Roman"/>
          <w:b/>
          <w:color w:val="auto"/>
          <w:u w:val="single"/>
        </w:rPr>
        <w:t>Miller</w:t>
      </w:r>
      <w:proofErr w:type="gramEnd"/>
      <w:r w:rsidR="00F308C5" w:rsidRPr="00690136">
        <w:rPr>
          <w:rFonts w:ascii="Times New Roman" w:hAnsi="Times New Roman" w:cs="Times New Roman"/>
          <w:b/>
          <w:color w:val="auto"/>
          <w:u w:val="single"/>
        </w:rPr>
        <w:t xml:space="preserve"> cycle</w:t>
      </w:r>
    </w:p>
    <w:p w:rsidR="00F308C5" w:rsidRPr="00690136" w:rsidRDefault="00F308C5" w:rsidP="00C96589">
      <w:pPr>
        <w:pStyle w:val="Default"/>
        <w:jc w:val="both"/>
        <w:rPr>
          <w:rFonts w:ascii="Times New Roman" w:hAnsi="Times New Roman" w:cs="Times New Roman"/>
          <w:color w:val="auto"/>
        </w:rPr>
      </w:pPr>
    </w:p>
    <w:p w:rsidR="00F975BC" w:rsidRPr="00690136" w:rsidRDefault="00D85C9A"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Higher turbocharger pressure ratios with the miller/Atkinson </w:t>
      </w:r>
      <w:r w:rsidR="00323493" w:rsidRPr="00690136">
        <w:rPr>
          <w:rFonts w:ascii="Times New Roman" w:hAnsi="Times New Roman" w:cs="Times New Roman"/>
          <w:color w:val="auto"/>
        </w:rPr>
        <w:t>process</w:t>
      </w:r>
      <w:r w:rsidR="00F736FB" w:rsidRPr="00690136">
        <w:rPr>
          <w:rFonts w:ascii="Times New Roman" w:hAnsi="Times New Roman" w:cs="Times New Roman"/>
          <w:color w:val="auto"/>
        </w:rPr>
        <w:t xml:space="preserve"> in</w:t>
      </w:r>
      <w:r w:rsidRPr="00690136">
        <w:rPr>
          <w:rFonts w:ascii="Times New Roman" w:hAnsi="Times New Roman" w:cs="Times New Roman"/>
          <w:color w:val="auto"/>
        </w:rPr>
        <w:t xml:space="preserve"> </w:t>
      </w:r>
      <w:r w:rsidR="00F736FB" w:rsidRPr="00690136">
        <w:rPr>
          <w:rFonts w:ascii="Times New Roman" w:hAnsi="Times New Roman" w:cs="Times New Roman"/>
          <w:color w:val="auto"/>
        </w:rPr>
        <w:t>diesel</w:t>
      </w:r>
      <w:r w:rsidRPr="00690136">
        <w:rPr>
          <w:rFonts w:ascii="Times New Roman" w:hAnsi="Times New Roman" w:cs="Times New Roman"/>
          <w:color w:val="auto"/>
        </w:rPr>
        <w:t xml:space="preserve"> engines</w:t>
      </w:r>
      <w:r w:rsidR="00323493" w:rsidRPr="00690136">
        <w:rPr>
          <w:rFonts w:ascii="Times New Roman" w:hAnsi="Times New Roman" w:cs="Times New Roman"/>
          <w:color w:val="auto"/>
        </w:rPr>
        <w:t>,</w:t>
      </w:r>
      <w:r w:rsidRPr="00690136">
        <w:rPr>
          <w:rFonts w:ascii="Times New Roman" w:hAnsi="Times New Roman" w:cs="Times New Roman"/>
          <w:color w:val="auto"/>
        </w:rPr>
        <w:t xml:space="preserve"> is key to reducing </w:t>
      </w:r>
      <w:proofErr w:type="spellStart"/>
      <w:r w:rsidRPr="00690136">
        <w:rPr>
          <w:rFonts w:ascii="Times New Roman" w:hAnsi="Times New Roman" w:cs="Times New Roman"/>
          <w:color w:val="auto"/>
        </w:rPr>
        <w:t>NOx</w:t>
      </w:r>
      <w:proofErr w:type="spellEnd"/>
      <w:r w:rsidRPr="00690136">
        <w:rPr>
          <w:rFonts w:ascii="Times New Roman" w:hAnsi="Times New Roman" w:cs="Times New Roman"/>
          <w:color w:val="auto"/>
        </w:rPr>
        <w:t xml:space="preserve"> </w:t>
      </w:r>
      <w:r w:rsidR="00F975BC" w:rsidRPr="00690136">
        <w:rPr>
          <w:rFonts w:ascii="Times New Roman" w:hAnsi="Times New Roman" w:cs="Times New Roman"/>
          <w:color w:val="auto"/>
        </w:rPr>
        <w:t>emissions</w:t>
      </w:r>
      <w:r w:rsidR="00F736FB" w:rsidRPr="00690136">
        <w:rPr>
          <w:rFonts w:ascii="Times New Roman" w:hAnsi="Times New Roman" w:cs="Times New Roman"/>
          <w:color w:val="auto"/>
        </w:rPr>
        <w:t>.</w:t>
      </w:r>
    </w:p>
    <w:p w:rsidR="00DB3124" w:rsidRPr="00690136" w:rsidRDefault="00F975BC" w:rsidP="00C96589">
      <w:pPr>
        <w:pStyle w:val="Default"/>
        <w:jc w:val="both"/>
        <w:rPr>
          <w:rFonts w:ascii="Times New Roman" w:hAnsi="Times New Roman" w:cs="Times New Roman"/>
          <w:color w:val="auto"/>
        </w:rPr>
      </w:pPr>
      <w:r w:rsidRPr="00690136">
        <w:rPr>
          <w:rFonts w:ascii="Times New Roman" w:hAnsi="Times New Roman" w:cs="Times New Roman"/>
          <w:color w:val="auto"/>
        </w:rPr>
        <w:t>In miller cycle</w:t>
      </w:r>
      <w:r w:rsidR="00F736FB" w:rsidRPr="00690136">
        <w:rPr>
          <w:rFonts w:ascii="Times New Roman" w:hAnsi="Times New Roman" w:cs="Times New Roman"/>
          <w:color w:val="auto"/>
        </w:rPr>
        <w:t>,</w:t>
      </w:r>
      <w:r w:rsidRPr="00690136">
        <w:rPr>
          <w:rFonts w:ascii="Times New Roman" w:hAnsi="Times New Roman" w:cs="Times New Roman"/>
          <w:color w:val="auto"/>
        </w:rPr>
        <w:t xml:space="preserve"> the combustion air is compressed by the turbocharger to </w:t>
      </w:r>
      <w:r w:rsidR="00F736FB" w:rsidRPr="00690136">
        <w:rPr>
          <w:rFonts w:ascii="Times New Roman" w:hAnsi="Times New Roman" w:cs="Times New Roman"/>
          <w:color w:val="auto"/>
        </w:rPr>
        <w:t>a higher</w:t>
      </w:r>
      <w:r w:rsidRPr="00690136">
        <w:rPr>
          <w:rFonts w:ascii="Times New Roman" w:hAnsi="Times New Roman" w:cs="Times New Roman"/>
          <w:color w:val="auto"/>
        </w:rPr>
        <w:t xml:space="preserve"> pressure than that needed to fill the cylinder for the desired air /fuel ratio. </w:t>
      </w:r>
      <w:r w:rsidR="00F308C5" w:rsidRPr="00690136">
        <w:rPr>
          <w:rFonts w:ascii="Times New Roman" w:hAnsi="Times New Roman" w:cs="Times New Roman"/>
          <w:color w:val="auto"/>
        </w:rPr>
        <w:t xml:space="preserve">On 4 –stroke engines, miller cycle involves closing the inlet valve early to </w:t>
      </w:r>
      <w:r w:rsidR="00D85C9A" w:rsidRPr="00690136">
        <w:rPr>
          <w:rFonts w:ascii="Times New Roman" w:hAnsi="Times New Roman" w:cs="Times New Roman"/>
          <w:color w:val="auto"/>
        </w:rPr>
        <w:t>allow</w:t>
      </w:r>
      <w:r w:rsidR="00F308C5" w:rsidRPr="00690136">
        <w:rPr>
          <w:rFonts w:ascii="Times New Roman" w:hAnsi="Times New Roman" w:cs="Times New Roman"/>
          <w:color w:val="auto"/>
        </w:rPr>
        <w:t xml:space="preserve"> the incoming air to expand and cool and thus eliminate the combustion temperature peaks responsible for the majority of </w:t>
      </w:r>
      <w:proofErr w:type="spellStart"/>
      <w:r w:rsidR="00F308C5" w:rsidRPr="00690136">
        <w:rPr>
          <w:rFonts w:ascii="Times New Roman" w:hAnsi="Times New Roman" w:cs="Times New Roman"/>
          <w:color w:val="auto"/>
        </w:rPr>
        <w:t>NOx</w:t>
      </w:r>
      <w:proofErr w:type="spellEnd"/>
      <w:r w:rsidR="00F308C5" w:rsidRPr="00690136">
        <w:rPr>
          <w:rFonts w:ascii="Times New Roman" w:hAnsi="Times New Roman" w:cs="Times New Roman"/>
          <w:color w:val="auto"/>
        </w:rPr>
        <w:t xml:space="preserve"> formation.</w:t>
      </w:r>
    </w:p>
    <w:p w:rsidR="0074741B" w:rsidRPr="00690136" w:rsidRDefault="0074741B" w:rsidP="00C96589">
      <w:pPr>
        <w:pStyle w:val="Default"/>
        <w:jc w:val="both"/>
        <w:rPr>
          <w:rFonts w:ascii="Times New Roman" w:hAnsi="Times New Roman" w:cs="Times New Roman"/>
          <w:color w:val="auto"/>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74741B" w:rsidRPr="00690136" w:rsidRDefault="0074741B"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Working principle standard – Miller timing</w:t>
      </w:r>
    </w:p>
    <w:p w:rsidR="00F308C5" w:rsidRPr="00690136" w:rsidRDefault="0074741B"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Simulated </w:t>
      </w:r>
      <w:proofErr w:type="spellStart"/>
      <w:proofErr w:type="gramStart"/>
      <w:r w:rsidRPr="00690136">
        <w:rPr>
          <w:rFonts w:ascii="Times New Roman" w:eastAsiaTheme="minorHAnsi" w:hAnsi="Times New Roman"/>
          <w:sz w:val="24"/>
          <w:szCs w:val="24"/>
          <w:lang w:val="en-IN"/>
        </w:rPr>
        <w:t>pV</w:t>
      </w:r>
      <w:proofErr w:type="spellEnd"/>
      <w:r w:rsidRPr="00690136">
        <w:rPr>
          <w:rFonts w:ascii="Times New Roman" w:eastAsiaTheme="minorHAnsi" w:hAnsi="Times New Roman"/>
          <w:sz w:val="24"/>
          <w:szCs w:val="24"/>
          <w:lang w:val="en-IN"/>
        </w:rPr>
        <w:t>-</w:t>
      </w:r>
      <w:proofErr w:type="gramEnd"/>
      <w:r w:rsidRPr="00690136">
        <w:rPr>
          <w:rFonts w:ascii="Times New Roman" w:eastAsiaTheme="minorHAnsi" w:hAnsi="Times New Roman"/>
          <w:sz w:val="24"/>
          <w:szCs w:val="24"/>
          <w:lang w:val="en-IN"/>
        </w:rPr>
        <w:t xml:space="preserve"> and TV-diagram</w:t>
      </w:r>
    </w:p>
    <w:p w:rsidR="0074741B" w:rsidRPr="00690136" w:rsidRDefault="0074741B"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B6AC9" w:rsidRPr="00690136" w:rsidRDefault="0074741B"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lastRenderedPageBreak/>
        <w:drawing>
          <wp:inline distT="0" distB="0" distL="0" distR="0">
            <wp:extent cx="4854032" cy="2309905"/>
            <wp:effectExtent l="19050" t="0" r="3718"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4863353" cy="2314340"/>
                    </a:xfrm>
                    <a:prstGeom prst="rect">
                      <a:avLst/>
                    </a:prstGeom>
                    <a:noFill/>
                    <a:ln w="9525">
                      <a:noFill/>
                      <a:miter lim="800000"/>
                      <a:headEnd/>
                      <a:tailEnd/>
                    </a:ln>
                  </pic:spPr>
                </pic:pic>
              </a:graphicData>
            </a:graphic>
          </wp:inline>
        </w:drawing>
      </w:r>
    </w:p>
    <w:p w:rsidR="002B6AC9" w:rsidRPr="00690136" w:rsidRDefault="002B6AC9" w:rsidP="00C96589">
      <w:pPr>
        <w:pStyle w:val="Default"/>
        <w:jc w:val="both"/>
        <w:rPr>
          <w:rFonts w:ascii="Times New Roman" w:hAnsi="Times New Roman" w:cs="Times New Roman"/>
          <w:color w:val="auto"/>
        </w:rPr>
      </w:pPr>
    </w:p>
    <w:p w:rsidR="0074741B" w:rsidRPr="00690136" w:rsidRDefault="0074741B" w:rsidP="00C96589">
      <w:pPr>
        <w:pStyle w:val="Default"/>
        <w:jc w:val="both"/>
        <w:rPr>
          <w:rFonts w:ascii="Times New Roman" w:hAnsi="Times New Roman" w:cs="Times New Roman"/>
          <w:color w:val="auto"/>
        </w:rPr>
      </w:pPr>
      <w:r w:rsidRPr="00690136">
        <w:rPr>
          <w:rFonts w:ascii="Times New Roman" w:hAnsi="Times New Roman" w:cs="Times New Roman"/>
          <w:color w:val="auto"/>
        </w:rPr>
        <w:t>Miller cycle vs. standard diesel cycle</w:t>
      </w:r>
    </w:p>
    <w:p w:rsidR="00EC276D" w:rsidRPr="00690136" w:rsidRDefault="00EC276D"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color w:val="auto"/>
        </w:rPr>
      </w:pPr>
    </w:p>
    <w:p w:rsidR="0074741B" w:rsidRPr="00690136" w:rsidRDefault="0074741B" w:rsidP="00C96589">
      <w:pPr>
        <w:pStyle w:val="Default"/>
        <w:jc w:val="both"/>
        <w:rPr>
          <w:rFonts w:ascii="Times New Roman" w:hAnsi="Times New Roman" w:cs="Times New Roman"/>
          <w:color w:val="auto"/>
        </w:rPr>
      </w:pPr>
    </w:p>
    <w:p w:rsidR="0074741B" w:rsidRPr="00690136" w:rsidRDefault="0074741B" w:rsidP="00C96589">
      <w:pPr>
        <w:pStyle w:val="Default"/>
        <w:jc w:val="both"/>
        <w:rPr>
          <w:rFonts w:ascii="Times New Roman" w:hAnsi="Times New Roman" w:cs="Times New Roman"/>
          <w:color w:val="auto"/>
        </w:rPr>
      </w:pPr>
      <w:r w:rsidRPr="00690136">
        <w:rPr>
          <w:rFonts w:ascii="Times New Roman" w:hAnsi="Times New Roman" w:cs="Times New Roman"/>
          <w:color w:val="auto"/>
        </w:rPr>
        <w:t>On low speed, 2-stroke engines the same effect is achieved by reduction of compression volume, increasing scavenging air pressure and late closing of the exhaust valve, in some cases combined with optimisation of the fuel system.</w:t>
      </w:r>
    </w:p>
    <w:p w:rsidR="0074741B" w:rsidRPr="00690136" w:rsidRDefault="0074741B"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high pressure </w:t>
      </w:r>
      <w:proofErr w:type="spellStart"/>
      <w:r w:rsidRPr="00690136">
        <w:rPr>
          <w:rFonts w:ascii="Times New Roman" w:hAnsi="Times New Roman" w:cs="Times New Roman"/>
          <w:color w:val="auto"/>
        </w:rPr>
        <w:t>turbocharging</w:t>
      </w:r>
      <w:proofErr w:type="spellEnd"/>
      <w:r w:rsidRPr="00690136">
        <w:rPr>
          <w:rFonts w:ascii="Times New Roman" w:hAnsi="Times New Roman" w:cs="Times New Roman"/>
          <w:color w:val="auto"/>
        </w:rPr>
        <w:t xml:space="preserve"> ensures that an equivalent amount of air enters the cylinder, thus leaving engine power, torque and response unaffected, due to as a lower temperature at the beginning of the cycle.</w:t>
      </w:r>
    </w:p>
    <w:p w:rsidR="00DB3124" w:rsidRPr="00690136" w:rsidRDefault="00EC276D"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5742876" cy="3243485"/>
            <wp:effectExtent l="19050" t="0" r="0"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srcRect/>
                    <a:stretch>
                      <a:fillRect/>
                    </a:stretch>
                  </pic:blipFill>
                  <pic:spPr bwMode="auto">
                    <a:xfrm>
                      <a:off x="0" y="0"/>
                      <a:ext cx="5754548" cy="3250077"/>
                    </a:xfrm>
                    <a:prstGeom prst="rect">
                      <a:avLst/>
                    </a:prstGeom>
                    <a:noFill/>
                    <a:ln w="9525">
                      <a:noFill/>
                      <a:miter lim="800000"/>
                      <a:headEnd/>
                      <a:tailEnd/>
                    </a:ln>
                  </pic:spPr>
                </pic:pic>
              </a:graphicData>
            </a:graphic>
          </wp:inline>
        </w:drawing>
      </w:r>
    </w:p>
    <w:p w:rsidR="0074741B" w:rsidRPr="00690136" w:rsidRDefault="0074741B" w:rsidP="00C96589">
      <w:pPr>
        <w:pStyle w:val="Default"/>
        <w:jc w:val="both"/>
        <w:rPr>
          <w:rFonts w:ascii="Times New Roman" w:hAnsi="Times New Roman" w:cs="Times New Roman"/>
          <w:color w:val="auto"/>
        </w:rPr>
      </w:pPr>
    </w:p>
    <w:p w:rsidR="0074741B" w:rsidRPr="00690136" w:rsidRDefault="0074741B" w:rsidP="00C96589">
      <w:pPr>
        <w:pStyle w:val="Default"/>
        <w:jc w:val="both"/>
        <w:rPr>
          <w:rFonts w:ascii="Times New Roman" w:hAnsi="Times New Roman" w:cs="Times New Roman"/>
          <w:color w:val="auto"/>
        </w:rPr>
      </w:pPr>
    </w:p>
    <w:p w:rsidR="0074741B" w:rsidRPr="00690136" w:rsidRDefault="0074741B" w:rsidP="00C96589">
      <w:pPr>
        <w:pStyle w:val="Default"/>
        <w:jc w:val="both"/>
        <w:rPr>
          <w:rFonts w:ascii="Times New Roman" w:hAnsi="Times New Roman" w:cs="Times New Roman"/>
          <w:color w:val="auto"/>
        </w:rPr>
      </w:pPr>
      <w:r w:rsidRPr="00690136">
        <w:rPr>
          <w:rFonts w:ascii="Times New Roman" w:hAnsi="Times New Roman" w:cs="Times New Roman"/>
          <w:color w:val="auto"/>
        </w:rPr>
        <w:t>Miller cycle vs. standard diesel cycle; high-pressure</w:t>
      </w:r>
    </w:p>
    <w:p w:rsidR="00454A2C" w:rsidRPr="00690136" w:rsidRDefault="00454A2C" w:rsidP="00C96589">
      <w:pPr>
        <w:pStyle w:val="Default"/>
        <w:jc w:val="both"/>
        <w:rPr>
          <w:rFonts w:ascii="Times New Roman" w:hAnsi="Times New Roman" w:cs="Times New Roman"/>
          <w:color w:val="auto"/>
        </w:rPr>
      </w:pPr>
    </w:p>
    <w:p w:rsidR="00EC276D" w:rsidRPr="00690136" w:rsidRDefault="00EC276D" w:rsidP="00C96589">
      <w:pPr>
        <w:pStyle w:val="Default"/>
        <w:jc w:val="both"/>
        <w:rPr>
          <w:rFonts w:ascii="Times New Roman" w:hAnsi="Times New Roman" w:cs="Times New Roman"/>
          <w:b/>
          <w:color w:val="auto"/>
        </w:rPr>
      </w:pPr>
    </w:p>
    <w:p w:rsidR="005650EA" w:rsidRDefault="005650EA" w:rsidP="00C96589">
      <w:pPr>
        <w:pStyle w:val="Default"/>
        <w:jc w:val="both"/>
        <w:rPr>
          <w:rFonts w:ascii="Times New Roman" w:hAnsi="Times New Roman" w:cs="Times New Roman"/>
          <w:b/>
          <w:color w:val="auto"/>
          <w:u w:val="single"/>
        </w:rPr>
      </w:pPr>
    </w:p>
    <w:p w:rsidR="008C6F8D" w:rsidRPr="00690136" w:rsidRDefault="007552D4" w:rsidP="00C96589">
      <w:pPr>
        <w:pStyle w:val="Default"/>
        <w:jc w:val="both"/>
        <w:rPr>
          <w:rFonts w:ascii="Times New Roman" w:hAnsi="Times New Roman" w:cs="Times New Roman"/>
          <w:b/>
          <w:color w:val="auto"/>
          <w:u w:val="single"/>
        </w:rPr>
      </w:pPr>
      <w:proofErr w:type="gramStart"/>
      <w:r w:rsidRPr="00690136">
        <w:rPr>
          <w:rFonts w:ascii="Times New Roman" w:hAnsi="Times New Roman" w:cs="Times New Roman"/>
          <w:b/>
          <w:color w:val="auto"/>
          <w:u w:val="single"/>
        </w:rPr>
        <w:lastRenderedPageBreak/>
        <w:t>4.2  2</w:t>
      </w:r>
      <w:proofErr w:type="gramEnd"/>
      <w:r w:rsidR="002F79DB" w:rsidRPr="00690136">
        <w:rPr>
          <w:rFonts w:ascii="Times New Roman" w:hAnsi="Times New Roman" w:cs="Times New Roman"/>
          <w:b/>
          <w:color w:val="auto"/>
          <w:u w:val="single"/>
        </w:rPr>
        <w:t>-</w:t>
      </w:r>
      <w:r w:rsidR="00454A2C" w:rsidRPr="00690136">
        <w:rPr>
          <w:rFonts w:ascii="Times New Roman" w:hAnsi="Times New Roman" w:cs="Times New Roman"/>
          <w:b/>
          <w:color w:val="auto"/>
          <w:u w:val="single"/>
        </w:rPr>
        <w:t>stage turbocharger</w:t>
      </w:r>
    </w:p>
    <w:p w:rsidR="00323493" w:rsidRPr="00690136" w:rsidRDefault="00323493" w:rsidP="00C96589">
      <w:pPr>
        <w:pStyle w:val="Default"/>
        <w:jc w:val="both"/>
        <w:rPr>
          <w:rFonts w:ascii="Times New Roman" w:hAnsi="Times New Roman" w:cs="Times New Roman"/>
          <w:b/>
          <w:color w:val="auto"/>
        </w:rPr>
      </w:pPr>
    </w:p>
    <w:p w:rsidR="00323493" w:rsidRPr="00690136" w:rsidRDefault="00323493" w:rsidP="00C96589">
      <w:pPr>
        <w:pStyle w:val="Default"/>
        <w:jc w:val="both"/>
        <w:rPr>
          <w:rFonts w:ascii="Times New Roman" w:hAnsi="Times New Roman" w:cs="Times New Roman"/>
          <w:color w:val="auto"/>
        </w:rPr>
      </w:pPr>
    </w:p>
    <w:p w:rsidR="00323493" w:rsidRPr="00690136" w:rsidRDefault="00323493"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2-stage turbocharger seems to be </w:t>
      </w:r>
      <w:proofErr w:type="gramStart"/>
      <w:r w:rsidRPr="00690136">
        <w:rPr>
          <w:rFonts w:ascii="Times New Roman" w:hAnsi="Times New Roman" w:cs="Times New Roman"/>
          <w:color w:val="auto"/>
        </w:rPr>
        <w:t>a</w:t>
      </w:r>
      <w:proofErr w:type="gramEnd"/>
      <w:r w:rsidRPr="00690136">
        <w:rPr>
          <w:rFonts w:ascii="Times New Roman" w:hAnsi="Times New Roman" w:cs="Times New Roman"/>
          <w:color w:val="auto"/>
        </w:rPr>
        <w:t xml:space="preserve"> only viable option in respect to meet the future emissions regulation limits of International Maritime Organisation (IMO) Tier III regulations and to have</w:t>
      </w:r>
      <w:r w:rsidR="0089141D" w:rsidRPr="00690136">
        <w:rPr>
          <w:rFonts w:ascii="Times New Roman" w:hAnsi="Times New Roman" w:cs="Times New Roman"/>
          <w:color w:val="auto"/>
        </w:rPr>
        <w:t xml:space="preserve"> greater</w:t>
      </w:r>
      <w:r w:rsidRPr="00690136">
        <w:rPr>
          <w:rFonts w:ascii="Times New Roman" w:hAnsi="Times New Roman" w:cs="Times New Roman"/>
          <w:color w:val="auto"/>
        </w:rPr>
        <w:t xml:space="preserve"> pressure ratio g</w:t>
      </w:r>
      <w:r w:rsidR="0089141D" w:rsidRPr="00690136">
        <w:rPr>
          <w:rFonts w:ascii="Times New Roman" w:hAnsi="Times New Roman" w:cs="Times New Roman"/>
          <w:color w:val="auto"/>
        </w:rPr>
        <w:t>reat</w:t>
      </w:r>
      <w:r w:rsidRPr="00690136">
        <w:rPr>
          <w:rFonts w:ascii="Times New Roman" w:hAnsi="Times New Roman" w:cs="Times New Roman"/>
          <w:color w:val="auto"/>
        </w:rPr>
        <w:t xml:space="preserve"> than 5.8</w:t>
      </w:r>
      <w:r w:rsidR="0089141D" w:rsidRPr="00690136">
        <w:rPr>
          <w:rFonts w:ascii="Times New Roman" w:hAnsi="Times New Roman" w:cs="Times New Roman"/>
          <w:color w:val="auto"/>
        </w:rPr>
        <w:t xml:space="preserve"> </w:t>
      </w:r>
      <w:r w:rsidRPr="00690136">
        <w:rPr>
          <w:rFonts w:ascii="Times New Roman" w:hAnsi="Times New Roman" w:cs="Times New Roman"/>
          <w:color w:val="auto"/>
        </w:rPr>
        <w:t>(recently achieved by ABB’S A100 series).</w:t>
      </w:r>
    </w:p>
    <w:p w:rsidR="00084C6B" w:rsidRPr="00690136" w:rsidRDefault="00084C6B" w:rsidP="00C96589">
      <w:pPr>
        <w:pStyle w:val="Default"/>
        <w:jc w:val="both"/>
        <w:rPr>
          <w:rFonts w:ascii="Times New Roman" w:hAnsi="Times New Roman" w:cs="Times New Roman"/>
          <w:color w:val="auto"/>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7D195F"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noProof/>
          <w:sz w:val="24"/>
          <w:szCs w:val="24"/>
          <w:lang w:val="en-IN" w:eastAsia="en-IN"/>
        </w:rPr>
        <w:drawing>
          <wp:inline distT="0" distB="0" distL="0" distR="0">
            <wp:extent cx="4797425" cy="2624455"/>
            <wp:effectExtent l="19050" t="0" r="3175"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4797425" cy="2624455"/>
                    </a:xfrm>
                    <a:prstGeom prst="rect">
                      <a:avLst/>
                    </a:prstGeom>
                    <a:noFill/>
                    <a:ln w="9525">
                      <a:noFill/>
                      <a:miter lim="800000"/>
                      <a:headEnd/>
                      <a:tailEnd/>
                    </a:ln>
                  </pic:spPr>
                </pic:pic>
              </a:graphicData>
            </a:graphic>
          </wp:inline>
        </w:drawing>
      </w:r>
    </w:p>
    <w:p w:rsidR="00084C6B"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p>
    <w:p w:rsidR="00084C6B"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proofErr w:type="gramStart"/>
      <w:r w:rsidRPr="00690136">
        <w:rPr>
          <w:rFonts w:ascii="Times New Roman" w:eastAsiaTheme="minorHAnsi" w:hAnsi="Times New Roman"/>
          <w:sz w:val="24"/>
          <w:szCs w:val="24"/>
          <w:lang w:val="en-IN"/>
        </w:rPr>
        <w:t>Charge air pressure ratios with initial specifications.</w:t>
      </w:r>
      <w:proofErr w:type="gramEnd"/>
    </w:p>
    <w:p w:rsidR="00084C6B"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p>
    <w:p w:rsidR="00084C6B"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30544" w:rsidRPr="00690136" w:rsidRDefault="00084C6B"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S</w:t>
      </w:r>
      <w:r w:rsidR="007D195F" w:rsidRPr="00690136">
        <w:rPr>
          <w:rFonts w:ascii="Times New Roman" w:eastAsiaTheme="minorHAnsi" w:hAnsi="Times New Roman"/>
          <w:sz w:val="24"/>
          <w:szCs w:val="24"/>
          <w:lang w:val="en-IN"/>
        </w:rPr>
        <w:t xml:space="preserve">ingle stage </w:t>
      </w:r>
      <w:proofErr w:type="gramStart"/>
      <w:r w:rsidR="007D195F" w:rsidRPr="00690136">
        <w:rPr>
          <w:rFonts w:ascii="Times New Roman" w:eastAsiaTheme="minorHAnsi" w:hAnsi="Times New Roman"/>
          <w:sz w:val="24"/>
          <w:szCs w:val="24"/>
          <w:lang w:val="en-IN"/>
        </w:rPr>
        <w:t xml:space="preserve">turbocharger </w:t>
      </w:r>
      <w:r w:rsidR="00130544" w:rsidRPr="00690136">
        <w:rPr>
          <w:rFonts w:ascii="Times New Roman" w:eastAsiaTheme="minorHAnsi" w:hAnsi="Times New Roman"/>
          <w:sz w:val="24"/>
          <w:szCs w:val="24"/>
          <w:lang w:val="en-IN"/>
        </w:rPr>
        <w:t xml:space="preserve"> distinguishes</w:t>
      </w:r>
      <w:proofErr w:type="gramEnd"/>
      <w:r w:rsidR="00130544" w:rsidRPr="00690136">
        <w:rPr>
          <w:rFonts w:ascii="Times New Roman" w:eastAsiaTheme="minorHAnsi" w:hAnsi="Times New Roman"/>
          <w:sz w:val="24"/>
          <w:szCs w:val="24"/>
          <w:lang w:val="en-IN"/>
        </w:rPr>
        <w:t xml:space="preserve"> itself by simplicity and cost effectiveness, but</w:t>
      </w:r>
    </w:p>
    <w:p w:rsidR="006F0A04" w:rsidRPr="00690136" w:rsidRDefault="00130544" w:rsidP="00C96589">
      <w:pPr>
        <w:autoSpaceDE w:val="0"/>
        <w:autoSpaceDN w:val="0"/>
        <w:adjustRightInd w:val="0"/>
        <w:spacing w:after="0" w:line="240" w:lineRule="auto"/>
        <w:jc w:val="both"/>
        <w:rPr>
          <w:rFonts w:ascii="Times New Roman" w:eastAsiaTheme="minorHAnsi" w:hAnsi="Times New Roman"/>
          <w:sz w:val="24"/>
          <w:szCs w:val="24"/>
          <w:lang w:val="en-IN"/>
        </w:rPr>
      </w:pPr>
      <w:proofErr w:type="gramStart"/>
      <w:r w:rsidRPr="00690136">
        <w:rPr>
          <w:rFonts w:ascii="Times New Roman" w:eastAsiaTheme="minorHAnsi" w:hAnsi="Times New Roman"/>
          <w:sz w:val="24"/>
          <w:szCs w:val="24"/>
          <w:lang w:val="en-IN"/>
        </w:rPr>
        <w:t>reaches</w:t>
      </w:r>
      <w:proofErr w:type="gramEnd"/>
      <w:r w:rsidRPr="00690136">
        <w:rPr>
          <w:rFonts w:ascii="Times New Roman" w:eastAsiaTheme="minorHAnsi" w:hAnsi="Times New Roman"/>
          <w:sz w:val="24"/>
          <w:szCs w:val="24"/>
          <w:lang w:val="en-IN"/>
        </w:rPr>
        <w:t xml:space="preserve"> certain limits at higher pressure ratios.</w:t>
      </w:r>
      <w:r w:rsidR="007D195F" w:rsidRPr="00690136">
        <w:rPr>
          <w:rFonts w:ascii="Times New Roman" w:eastAsiaTheme="minorHAnsi" w:hAnsi="Times New Roman"/>
          <w:sz w:val="24"/>
          <w:szCs w:val="24"/>
          <w:lang w:val="en-IN"/>
        </w:rPr>
        <w:t xml:space="preserve"> Two-stage </w:t>
      </w:r>
      <w:proofErr w:type="spellStart"/>
      <w:r w:rsidR="007D195F" w:rsidRPr="00690136">
        <w:rPr>
          <w:rFonts w:ascii="Times New Roman" w:eastAsiaTheme="minorHAnsi" w:hAnsi="Times New Roman"/>
          <w:sz w:val="24"/>
          <w:szCs w:val="24"/>
          <w:lang w:val="en-IN"/>
        </w:rPr>
        <w:t>turbocharging</w:t>
      </w:r>
      <w:proofErr w:type="spellEnd"/>
      <w:r w:rsidR="007D195F" w:rsidRPr="00690136">
        <w:rPr>
          <w:rFonts w:ascii="Times New Roman" w:eastAsiaTheme="minorHAnsi" w:hAnsi="Times New Roman"/>
          <w:sz w:val="24"/>
          <w:szCs w:val="24"/>
          <w:lang w:val="en-IN"/>
        </w:rPr>
        <w:t xml:space="preserve"> allows </w:t>
      </w:r>
      <w:r w:rsidRPr="00690136">
        <w:rPr>
          <w:rFonts w:ascii="Times New Roman" w:eastAsiaTheme="minorHAnsi" w:hAnsi="Times New Roman"/>
          <w:sz w:val="24"/>
          <w:szCs w:val="24"/>
          <w:lang w:val="en-IN"/>
        </w:rPr>
        <w:t>mechanically</w:t>
      </w:r>
      <w:r w:rsidR="007D195F"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less charged turbochargers and the increase of the full load efficiency, advantages that go at</w:t>
      </w:r>
      <w:r w:rsidR="007D195F"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the expense of part load behaviour and the increase of the complexity of the supercharging</w:t>
      </w:r>
      <w:r w:rsidR="007D195F"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system.</w:t>
      </w:r>
    </w:p>
    <w:p w:rsidR="006F0A04"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323493"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noProof/>
          <w:sz w:val="24"/>
          <w:szCs w:val="24"/>
          <w:lang w:val="en-IN" w:eastAsia="en-IN"/>
        </w:rPr>
        <w:lastRenderedPageBreak/>
        <w:drawing>
          <wp:inline distT="0" distB="0" distL="0" distR="0">
            <wp:extent cx="5334000" cy="3962400"/>
            <wp:effectExtent l="1905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334000" cy="3962400"/>
                    </a:xfrm>
                    <a:prstGeom prst="rect">
                      <a:avLst/>
                    </a:prstGeom>
                    <a:noFill/>
                    <a:ln w="9525">
                      <a:noFill/>
                      <a:miter lim="800000"/>
                      <a:headEnd/>
                      <a:tailEnd/>
                    </a:ln>
                  </pic:spPr>
                </pic:pic>
              </a:graphicData>
            </a:graphic>
          </wp:inline>
        </w:drawing>
      </w:r>
    </w:p>
    <w:p w:rsidR="006F0A04"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F0A04"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Trends in the </w:t>
      </w:r>
      <w:proofErr w:type="spellStart"/>
      <w:r w:rsidRPr="00690136">
        <w:rPr>
          <w:rFonts w:ascii="Times New Roman" w:eastAsiaTheme="minorHAnsi" w:hAnsi="Times New Roman"/>
          <w:sz w:val="24"/>
          <w:szCs w:val="24"/>
          <w:lang w:val="en-IN"/>
        </w:rPr>
        <w:t>turbocharging</w:t>
      </w:r>
      <w:proofErr w:type="spellEnd"/>
      <w:r w:rsidRPr="00690136">
        <w:rPr>
          <w:rFonts w:ascii="Times New Roman" w:eastAsiaTheme="minorHAnsi" w:hAnsi="Times New Roman"/>
          <w:sz w:val="24"/>
          <w:szCs w:val="24"/>
          <w:lang w:val="en-IN"/>
        </w:rPr>
        <w:t xml:space="preserve"> of modern high-speed engines</w:t>
      </w:r>
    </w:p>
    <w:p w:rsidR="006F0A04"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6F0A04" w:rsidRPr="00690136" w:rsidRDefault="006F0A04"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C276D" w:rsidRPr="00690136" w:rsidRDefault="00EC276D" w:rsidP="00C96589">
      <w:pPr>
        <w:autoSpaceDE w:val="0"/>
        <w:autoSpaceDN w:val="0"/>
        <w:adjustRightInd w:val="0"/>
        <w:spacing w:after="0" w:line="240" w:lineRule="auto"/>
        <w:jc w:val="both"/>
        <w:rPr>
          <w:rFonts w:ascii="Times New Roman" w:eastAsiaTheme="minorHAnsi" w:hAnsi="Times New Roman"/>
          <w:sz w:val="24"/>
          <w:szCs w:val="24"/>
          <w:lang w:val="en-IN"/>
        </w:rPr>
      </w:pPr>
    </w:p>
    <w:p w:rsidR="00323493" w:rsidRPr="00690136" w:rsidRDefault="00323493"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As long as the pressure ratio is no more than 6, then a single stage system looks like the optimum, though this means a large turbocharger with limited efficiency and flexibility. As pressure ratio above 8 is desired, then 2-stage </w:t>
      </w:r>
      <w:proofErr w:type="spellStart"/>
      <w:r w:rsidRPr="00690136">
        <w:rPr>
          <w:rFonts w:ascii="Times New Roman" w:hAnsi="Times New Roman" w:cs="Times New Roman"/>
          <w:color w:val="auto"/>
        </w:rPr>
        <w:t>turbocharging</w:t>
      </w:r>
      <w:proofErr w:type="spellEnd"/>
      <w:r w:rsidRPr="00690136">
        <w:rPr>
          <w:rFonts w:ascii="Times New Roman" w:hAnsi="Times New Roman" w:cs="Times New Roman"/>
          <w:color w:val="auto"/>
        </w:rPr>
        <w:t xml:space="preserve"> along with Miller /Atkinson cycle looks like the best practical answer.</w:t>
      </w:r>
    </w:p>
    <w:p w:rsidR="00323493" w:rsidRPr="00690136" w:rsidRDefault="00323493" w:rsidP="00C96589">
      <w:pPr>
        <w:pStyle w:val="Default"/>
        <w:jc w:val="both"/>
        <w:rPr>
          <w:rFonts w:ascii="Times New Roman" w:hAnsi="Times New Roman" w:cs="Times New Roman"/>
          <w:color w:val="auto"/>
        </w:rPr>
      </w:pPr>
    </w:p>
    <w:p w:rsidR="00323493" w:rsidRPr="00690136" w:rsidRDefault="00323493" w:rsidP="00C96589">
      <w:pPr>
        <w:pStyle w:val="Default"/>
        <w:jc w:val="both"/>
        <w:rPr>
          <w:rFonts w:ascii="Times New Roman" w:hAnsi="Times New Roman" w:cs="Times New Roman"/>
          <w:color w:val="auto"/>
        </w:rPr>
      </w:pPr>
    </w:p>
    <w:p w:rsidR="00323493" w:rsidRPr="00690136" w:rsidRDefault="00323493" w:rsidP="00C96589">
      <w:pPr>
        <w:pStyle w:val="Default"/>
        <w:jc w:val="both"/>
        <w:rPr>
          <w:rFonts w:ascii="Times New Roman" w:hAnsi="Times New Roman" w:cs="Times New Roman"/>
          <w:color w:val="auto"/>
        </w:rPr>
      </w:pPr>
    </w:p>
    <w:p w:rsidR="00454A2C" w:rsidRPr="00690136" w:rsidRDefault="00454A2C" w:rsidP="00C96589">
      <w:pPr>
        <w:pStyle w:val="Default"/>
        <w:jc w:val="both"/>
        <w:rPr>
          <w:rFonts w:ascii="Times New Roman" w:hAnsi="Times New Roman" w:cs="Times New Roman"/>
          <w:color w:val="auto"/>
        </w:rPr>
      </w:pPr>
    </w:p>
    <w:p w:rsidR="007B0F2E" w:rsidRPr="00690136" w:rsidRDefault="00C972BB"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lastRenderedPageBreak/>
        <w:drawing>
          <wp:inline distT="0" distB="0" distL="0" distR="0">
            <wp:extent cx="5734050" cy="3533775"/>
            <wp:effectExtent l="19050" t="0" r="0" b="0"/>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srcRect/>
                    <a:stretch>
                      <a:fillRect/>
                    </a:stretch>
                  </pic:blipFill>
                  <pic:spPr bwMode="auto">
                    <a:xfrm>
                      <a:off x="0" y="0"/>
                      <a:ext cx="5734050" cy="3533775"/>
                    </a:xfrm>
                    <a:prstGeom prst="rect">
                      <a:avLst/>
                    </a:prstGeom>
                    <a:noFill/>
                    <a:ln w="9525">
                      <a:noFill/>
                      <a:miter lim="800000"/>
                      <a:headEnd/>
                      <a:tailEnd/>
                    </a:ln>
                  </pic:spPr>
                </pic:pic>
              </a:graphicData>
            </a:graphic>
          </wp:inline>
        </w:drawing>
      </w:r>
    </w:p>
    <w:p w:rsidR="00323493" w:rsidRPr="00690136" w:rsidRDefault="00323493" w:rsidP="00C96589">
      <w:pPr>
        <w:autoSpaceDE w:val="0"/>
        <w:autoSpaceDN w:val="0"/>
        <w:adjustRightInd w:val="0"/>
        <w:spacing w:after="0" w:line="240" w:lineRule="auto"/>
        <w:jc w:val="both"/>
        <w:rPr>
          <w:rFonts w:ascii="Times New Roman" w:eastAsiaTheme="minorHAnsi" w:hAnsi="Times New Roman"/>
          <w:iCs/>
          <w:sz w:val="24"/>
          <w:szCs w:val="24"/>
          <w:lang w:val="en-IN"/>
        </w:rPr>
      </w:pPr>
    </w:p>
    <w:p w:rsidR="00DB4FE6" w:rsidRPr="00690136" w:rsidRDefault="00DB4FE6" w:rsidP="00C96589">
      <w:pPr>
        <w:autoSpaceDE w:val="0"/>
        <w:autoSpaceDN w:val="0"/>
        <w:adjustRightInd w:val="0"/>
        <w:spacing w:after="0" w:line="240" w:lineRule="auto"/>
        <w:jc w:val="both"/>
        <w:rPr>
          <w:rFonts w:ascii="Times New Roman" w:eastAsiaTheme="minorHAnsi" w:hAnsi="Times New Roman"/>
          <w:iCs/>
          <w:sz w:val="24"/>
          <w:szCs w:val="24"/>
          <w:lang w:val="en-IN"/>
        </w:rPr>
      </w:pPr>
    </w:p>
    <w:p w:rsidR="00967F1F" w:rsidRPr="00690136" w:rsidRDefault="00C972BB" w:rsidP="00C96589">
      <w:pPr>
        <w:autoSpaceDE w:val="0"/>
        <w:autoSpaceDN w:val="0"/>
        <w:adjustRightInd w:val="0"/>
        <w:spacing w:after="0" w:line="240" w:lineRule="auto"/>
        <w:jc w:val="both"/>
        <w:rPr>
          <w:rFonts w:ascii="Times New Roman" w:eastAsiaTheme="minorHAnsi" w:hAnsi="Times New Roman"/>
          <w:i/>
          <w:iCs/>
          <w:sz w:val="24"/>
          <w:szCs w:val="24"/>
          <w:lang w:val="en-IN"/>
        </w:rPr>
      </w:pPr>
      <w:r w:rsidRPr="00690136">
        <w:rPr>
          <w:rFonts w:ascii="Times New Roman" w:eastAsiaTheme="minorHAnsi" w:hAnsi="Times New Roman"/>
          <w:iCs/>
          <w:sz w:val="24"/>
          <w:szCs w:val="24"/>
          <w:lang w:val="en-IN"/>
        </w:rPr>
        <w:t>2-Stage turbocharger engine scheme of diesel engine with three highlighted main boost control elements</w:t>
      </w:r>
      <w:r w:rsidRPr="00690136">
        <w:rPr>
          <w:rFonts w:ascii="Times New Roman" w:eastAsiaTheme="minorHAnsi" w:hAnsi="Times New Roman"/>
          <w:i/>
          <w:iCs/>
          <w:sz w:val="24"/>
          <w:szCs w:val="24"/>
          <w:lang w:val="en-IN"/>
        </w:rPr>
        <w:t>.</w:t>
      </w: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323493" w:rsidRPr="00690136" w:rsidRDefault="00323493" w:rsidP="00C96589">
      <w:pPr>
        <w:autoSpaceDE w:val="0"/>
        <w:autoSpaceDN w:val="0"/>
        <w:adjustRightInd w:val="0"/>
        <w:spacing w:after="0" w:line="240" w:lineRule="auto"/>
        <w:jc w:val="both"/>
        <w:rPr>
          <w:rFonts w:ascii="Times New Roman" w:eastAsiaTheme="minorHAnsi" w:hAnsi="Times New Roman"/>
          <w:sz w:val="24"/>
          <w:szCs w:val="24"/>
          <w:lang w:val="en-IN"/>
        </w:rPr>
      </w:pPr>
    </w:p>
    <w:p w:rsidR="00DB4FE6" w:rsidRPr="00690136" w:rsidRDefault="00DB4FE6" w:rsidP="00C96589">
      <w:pPr>
        <w:autoSpaceDE w:val="0"/>
        <w:autoSpaceDN w:val="0"/>
        <w:adjustRightInd w:val="0"/>
        <w:spacing w:after="0" w:line="240" w:lineRule="auto"/>
        <w:jc w:val="both"/>
        <w:rPr>
          <w:rFonts w:ascii="Times New Roman" w:eastAsiaTheme="minorHAnsi" w:hAnsi="Times New Roman"/>
          <w:sz w:val="24"/>
          <w:szCs w:val="24"/>
          <w:lang w:val="en-IN"/>
        </w:rPr>
      </w:pP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Three main control elements were chosen for boosting system </w:t>
      </w: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 </w:t>
      </w:r>
      <w:proofErr w:type="spellStart"/>
      <w:r w:rsidRPr="00690136">
        <w:rPr>
          <w:rFonts w:ascii="Times New Roman" w:eastAsiaTheme="minorHAnsi" w:hAnsi="Times New Roman"/>
          <w:sz w:val="24"/>
          <w:szCs w:val="24"/>
          <w:lang w:val="en-IN"/>
        </w:rPr>
        <w:t>Hight</w:t>
      </w:r>
      <w:proofErr w:type="spellEnd"/>
      <w:r w:rsidRPr="00690136">
        <w:rPr>
          <w:rFonts w:ascii="Times New Roman" w:eastAsiaTheme="minorHAnsi" w:hAnsi="Times New Roman"/>
          <w:sz w:val="24"/>
          <w:szCs w:val="24"/>
          <w:lang w:val="en-IN"/>
        </w:rPr>
        <w:t xml:space="preserve"> pressure turbine by-pass (HPT by-pass)</w:t>
      </w: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Low pressure turbine waste-gate (LPT waste-gate)</w:t>
      </w: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 </w:t>
      </w:r>
      <w:proofErr w:type="spellStart"/>
      <w:r w:rsidRPr="00690136">
        <w:rPr>
          <w:rFonts w:ascii="Times New Roman" w:eastAsiaTheme="minorHAnsi" w:hAnsi="Times New Roman"/>
          <w:sz w:val="24"/>
          <w:szCs w:val="24"/>
          <w:lang w:val="en-IN"/>
        </w:rPr>
        <w:t>Hight</w:t>
      </w:r>
      <w:proofErr w:type="spellEnd"/>
      <w:r w:rsidRPr="00690136">
        <w:rPr>
          <w:rFonts w:ascii="Times New Roman" w:eastAsiaTheme="minorHAnsi" w:hAnsi="Times New Roman"/>
          <w:sz w:val="24"/>
          <w:szCs w:val="24"/>
          <w:lang w:val="en-IN"/>
        </w:rPr>
        <w:t xml:space="preserve"> pressure compressor by-pass (HPC by-pass)</w:t>
      </w:r>
    </w:p>
    <w:p w:rsidR="00A63CAC" w:rsidRPr="00690136" w:rsidRDefault="00A63CAC" w:rsidP="00C96589">
      <w:pPr>
        <w:autoSpaceDE w:val="0"/>
        <w:autoSpaceDN w:val="0"/>
        <w:adjustRightInd w:val="0"/>
        <w:spacing w:after="0" w:line="240" w:lineRule="auto"/>
        <w:jc w:val="both"/>
        <w:rPr>
          <w:rFonts w:ascii="Times New Roman" w:eastAsiaTheme="minorHAnsi" w:hAnsi="Times New Roman"/>
          <w:sz w:val="24"/>
          <w:szCs w:val="24"/>
          <w:lang w:val="en-IN"/>
        </w:rPr>
      </w:pPr>
    </w:p>
    <w:p w:rsidR="00323493" w:rsidRPr="00690136" w:rsidRDefault="00323493" w:rsidP="00C96589">
      <w:pPr>
        <w:autoSpaceDE w:val="0"/>
        <w:autoSpaceDN w:val="0"/>
        <w:adjustRightInd w:val="0"/>
        <w:spacing w:after="0" w:line="240" w:lineRule="auto"/>
        <w:jc w:val="both"/>
        <w:rPr>
          <w:rFonts w:ascii="Times New Roman" w:eastAsiaTheme="minorHAnsi" w:hAnsi="Times New Roman"/>
          <w:sz w:val="24"/>
          <w:szCs w:val="24"/>
          <w:lang w:val="en-IN"/>
        </w:rPr>
      </w:pPr>
    </w:p>
    <w:p w:rsidR="00C972BB" w:rsidRPr="00690136" w:rsidRDefault="00A63CAC" w:rsidP="00C96589">
      <w:pPr>
        <w:autoSpaceDE w:val="0"/>
        <w:autoSpaceDN w:val="0"/>
        <w:adjustRightInd w:val="0"/>
        <w:spacing w:after="0" w:line="240" w:lineRule="auto"/>
        <w:jc w:val="both"/>
        <w:rPr>
          <w:rFonts w:ascii="Times New Roman" w:hAnsi="Times New Roman"/>
        </w:rPr>
      </w:pPr>
      <w:r w:rsidRPr="00690136">
        <w:rPr>
          <w:rFonts w:ascii="Times New Roman" w:eastAsiaTheme="minorHAnsi" w:hAnsi="Times New Roman"/>
          <w:sz w:val="24"/>
          <w:szCs w:val="24"/>
          <w:lang w:val="en-IN"/>
        </w:rPr>
        <w:t>HPT by-pass is in principle the most important actuator. Ideally it could control engine alone without any other control elements help. It decreases the boosting pressure within high pressure stage and so</w:t>
      </w:r>
      <w:r w:rsidR="00323493"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controls whole system. LPT waste-gate is the second in importance sequence. It decreases the LP</w:t>
      </w:r>
      <w:r w:rsidR="00323493"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turbocharger speed and avoids its over-speeding. HPC by-pass enables complete by-passing of HP</w:t>
      </w:r>
      <w:r w:rsidR="00323493"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stage together w</w:t>
      </w:r>
      <w:r w:rsidR="00323493" w:rsidRPr="00690136">
        <w:rPr>
          <w:rFonts w:ascii="Times New Roman" w:eastAsiaTheme="minorHAnsi" w:hAnsi="Times New Roman"/>
          <w:sz w:val="24"/>
          <w:szCs w:val="24"/>
          <w:lang w:val="en-IN"/>
        </w:rPr>
        <w:t xml:space="preserve">ith HPT by-pass. In other words </w:t>
      </w:r>
      <w:r w:rsidRPr="00690136">
        <w:rPr>
          <w:rFonts w:ascii="Times New Roman" w:eastAsiaTheme="minorHAnsi" w:hAnsi="Times New Roman"/>
          <w:sz w:val="24"/>
          <w:szCs w:val="24"/>
          <w:lang w:val="en-IN"/>
        </w:rPr>
        <w:t xml:space="preserve">said it is able to “switch off” the </w:t>
      </w:r>
      <w:r w:rsidR="00323493" w:rsidRPr="00690136">
        <w:rPr>
          <w:rFonts w:ascii="Times New Roman" w:eastAsiaTheme="minorHAnsi" w:hAnsi="Times New Roman"/>
          <w:sz w:val="24"/>
          <w:szCs w:val="24"/>
          <w:lang w:val="en-IN"/>
        </w:rPr>
        <w:t>high</w:t>
      </w:r>
      <w:r w:rsidRPr="00690136">
        <w:rPr>
          <w:rFonts w:ascii="Times New Roman" w:eastAsiaTheme="minorHAnsi" w:hAnsi="Times New Roman"/>
          <w:sz w:val="24"/>
          <w:szCs w:val="24"/>
          <w:lang w:val="en-IN"/>
        </w:rPr>
        <w:t xml:space="preserve"> pressure </w:t>
      </w:r>
      <w:r w:rsidR="00323493" w:rsidRPr="00690136">
        <w:rPr>
          <w:rFonts w:ascii="Times New Roman" w:eastAsiaTheme="minorHAnsi" w:hAnsi="Times New Roman"/>
          <w:sz w:val="24"/>
          <w:szCs w:val="24"/>
          <w:lang w:val="en-IN"/>
        </w:rPr>
        <w:t>stage. This</w:t>
      </w:r>
      <w:r w:rsidRPr="00690136">
        <w:rPr>
          <w:rFonts w:ascii="Times New Roman" w:eastAsiaTheme="minorHAnsi" w:hAnsi="Times New Roman"/>
          <w:sz w:val="24"/>
          <w:szCs w:val="24"/>
          <w:lang w:val="en-IN"/>
        </w:rPr>
        <w:t xml:space="preserve"> usually happens at high engine speed when the HPC is too small for extensive mass flow.</w:t>
      </w:r>
    </w:p>
    <w:p w:rsidR="002B535E" w:rsidRPr="00690136" w:rsidRDefault="002B535E" w:rsidP="00C96589">
      <w:pPr>
        <w:pStyle w:val="Default"/>
        <w:jc w:val="both"/>
        <w:rPr>
          <w:rFonts w:ascii="Times New Roman" w:hAnsi="Times New Roman" w:cs="Times New Roman"/>
          <w:color w:val="auto"/>
        </w:rPr>
      </w:pPr>
    </w:p>
    <w:p w:rsidR="002B535E" w:rsidRPr="00690136" w:rsidRDefault="002B535E" w:rsidP="00C96589">
      <w:pPr>
        <w:pStyle w:val="Default"/>
        <w:jc w:val="both"/>
        <w:rPr>
          <w:rFonts w:ascii="Times New Roman" w:hAnsi="Times New Roman" w:cs="Times New Roman"/>
          <w:color w:val="auto"/>
        </w:rPr>
      </w:pPr>
    </w:p>
    <w:p w:rsidR="002B535E" w:rsidRPr="00690136" w:rsidRDefault="002B535E"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With the help of Miller cycle the high pressure 2-stage </w:t>
      </w:r>
      <w:proofErr w:type="spellStart"/>
      <w:r w:rsidRPr="00690136">
        <w:rPr>
          <w:rFonts w:ascii="Times New Roman" w:hAnsi="Times New Roman" w:cs="Times New Roman"/>
          <w:color w:val="auto"/>
        </w:rPr>
        <w:t>turbocharging</w:t>
      </w:r>
      <w:proofErr w:type="spellEnd"/>
      <w:r w:rsidRPr="00690136">
        <w:rPr>
          <w:rFonts w:ascii="Times New Roman" w:hAnsi="Times New Roman" w:cs="Times New Roman"/>
          <w:color w:val="auto"/>
        </w:rPr>
        <w:t xml:space="preserve"> ensures that an equivalent amount of air enters the cylinder, thus leaving engine power, torque and response unaffected, due to as a lower temperature at the beginning of the cycle.</w:t>
      </w:r>
    </w:p>
    <w:p w:rsidR="0089141D" w:rsidRPr="00690136" w:rsidRDefault="0089141D" w:rsidP="00C96589">
      <w:pPr>
        <w:pStyle w:val="Default"/>
        <w:jc w:val="both"/>
        <w:rPr>
          <w:rFonts w:ascii="Times New Roman" w:hAnsi="Times New Roman" w:cs="Times New Roman"/>
          <w:color w:val="auto"/>
        </w:rPr>
      </w:pPr>
    </w:p>
    <w:p w:rsidR="007B0F2E" w:rsidRPr="00690136" w:rsidRDefault="007B0F2E" w:rsidP="00C96589">
      <w:pPr>
        <w:pStyle w:val="Default"/>
        <w:jc w:val="both"/>
        <w:rPr>
          <w:rFonts w:ascii="Times New Roman" w:hAnsi="Times New Roman" w:cs="Times New Roman"/>
          <w:color w:val="auto"/>
        </w:rPr>
      </w:pPr>
    </w:p>
    <w:p w:rsidR="0089141D" w:rsidRPr="00690136" w:rsidRDefault="0089141D" w:rsidP="00C96589">
      <w:pPr>
        <w:pStyle w:val="Default"/>
        <w:jc w:val="both"/>
        <w:rPr>
          <w:rFonts w:ascii="Times New Roman" w:hAnsi="Times New Roman" w:cs="Times New Roman"/>
          <w:color w:val="auto"/>
        </w:rPr>
      </w:pPr>
    </w:p>
    <w:p w:rsidR="002F79DB" w:rsidRPr="00690136" w:rsidRDefault="002B535E"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lastRenderedPageBreak/>
        <w:drawing>
          <wp:inline distT="0" distB="0" distL="0" distR="0">
            <wp:extent cx="5724525" cy="3228975"/>
            <wp:effectExtent l="19050" t="0" r="9525"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srcRect/>
                    <a:stretch>
                      <a:fillRect/>
                    </a:stretch>
                  </pic:blipFill>
                  <pic:spPr bwMode="auto">
                    <a:xfrm>
                      <a:off x="0" y="0"/>
                      <a:ext cx="5724525" cy="3228975"/>
                    </a:xfrm>
                    <a:prstGeom prst="rect">
                      <a:avLst/>
                    </a:prstGeom>
                    <a:noFill/>
                    <a:ln w="9525">
                      <a:noFill/>
                      <a:miter lim="800000"/>
                      <a:headEnd/>
                      <a:tailEnd/>
                    </a:ln>
                  </pic:spPr>
                </pic:pic>
              </a:graphicData>
            </a:graphic>
          </wp:inline>
        </w:drawing>
      </w:r>
    </w:p>
    <w:p w:rsidR="00032865" w:rsidRPr="00690136" w:rsidRDefault="00032865" w:rsidP="00C96589">
      <w:pPr>
        <w:pStyle w:val="Default"/>
        <w:jc w:val="both"/>
        <w:rPr>
          <w:rFonts w:ascii="Times New Roman" w:hAnsi="Times New Roman" w:cs="Times New Roman"/>
          <w:color w:val="auto"/>
        </w:rPr>
      </w:pPr>
    </w:p>
    <w:p w:rsidR="002B535E" w:rsidRPr="00690136" w:rsidRDefault="002B535E"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Relative NOX emissions with extreme Miller timing and 2-stage TC (initial specifications).</w:t>
      </w:r>
    </w:p>
    <w:p w:rsidR="002B535E" w:rsidRPr="00690136" w:rsidRDefault="002B535E" w:rsidP="00C96589">
      <w:pPr>
        <w:pStyle w:val="Default"/>
        <w:jc w:val="both"/>
        <w:rPr>
          <w:rFonts w:ascii="Times New Roman" w:hAnsi="Times New Roman" w:cs="Times New Roman"/>
          <w:color w:val="auto"/>
        </w:rPr>
      </w:pPr>
    </w:p>
    <w:p w:rsidR="00DB4FE6" w:rsidRPr="00690136" w:rsidRDefault="00DB4FE6" w:rsidP="00C96589">
      <w:pPr>
        <w:pStyle w:val="Default"/>
        <w:jc w:val="both"/>
        <w:rPr>
          <w:rFonts w:ascii="Times New Roman" w:hAnsi="Times New Roman" w:cs="Times New Roman"/>
          <w:color w:val="auto"/>
        </w:rPr>
      </w:pPr>
    </w:p>
    <w:p w:rsidR="0089141D" w:rsidRDefault="006E33EB"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The lower start combustion </w:t>
      </w:r>
      <w:proofErr w:type="gramStart"/>
      <w:r w:rsidRPr="00690136">
        <w:rPr>
          <w:rFonts w:ascii="Times New Roman" w:hAnsi="Times New Roman" w:cs="Times New Roman"/>
          <w:color w:val="auto"/>
        </w:rPr>
        <w:t>temperature enable</w:t>
      </w:r>
      <w:proofErr w:type="gramEnd"/>
      <w:r w:rsidRPr="00690136">
        <w:rPr>
          <w:rFonts w:ascii="Times New Roman" w:hAnsi="Times New Roman" w:cs="Times New Roman"/>
          <w:color w:val="auto"/>
        </w:rPr>
        <w:t xml:space="preserve"> Miller cycle of varying intensity to eliminate the combustion temperature peaks responsible for the majority of </w:t>
      </w:r>
      <w:proofErr w:type="spellStart"/>
      <w:r w:rsidRPr="00690136">
        <w:rPr>
          <w:rFonts w:ascii="Times New Roman" w:hAnsi="Times New Roman" w:cs="Times New Roman"/>
          <w:color w:val="auto"/>
        </w:rPr>
        <w:t>NOx</w:t>
      </w:r>
      <w:proofErr w:type="spellEnd"/>
      <w:r w:rsidRPr="00690136">
        <w:rPr>
          <w:rFonts w:ascii="Times New Roman" w:hAnsi="Times New Roman" w:cs="Times New Roman"/>
          <w:color w:val="auto"/>
        </w:rPr>
        <w:t xml:space="preserve"> formation. By cooling the combustion process using a Miller cycle, NOX emissions can be efficiently reduced. This demands high boost pressures, which can be achieved with a 2-stage turbo charging (TC) system. Thus, these two technologies form an optimum combination.</w:t>
      </w:r>
    </w:p>
    <w:p w:rsidR="005650EA" w:rsidRPr="00690136" w:rsidRDefault="005650EA"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5724525" cy="3238500"/>
            <wp:effectExtent l="19050" t="0" r="9525" b="0"/>
            <wp:docPr id="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srcRect/>
                    <a:stretch>
                      <a:fillRect/>
                    </a:stretch>
                  </pic:blipFill>
                  <pic:spPr bwMode="auto">
                    <a:xfrm>
                      <a:off x="0" y="0"/>
                      <a:ext cx="5724525" cy="3238500"/>
                    </a:xfrm>
                    <a:prstGeom prst="rect">
                      <a:avLst/>
                    </a:prstGeom>
                    <a:noFill/>
                    <a:ln w="9525">
                      <a:noFill/>
                      <a:miter lim="800000"/>
                      <a:headEnd/>
                      <a:tailEnd/>
                    </a:ln>
                  </pic:spPr>
                </pic:pic>
              </a:graphicData>
            </a:graphic>
          </wp:inline>
        </w:drawing>
      </w: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r w:rsidRPr="00690136">
        <w:rPr>
          <w:rFonts w:ascii="Times New Roman" w:hAnsi="Times New Roman" w:cs="Times New Roman"/>
          <w:color w:val="auto"/>
        </w:rPr>
        <w:t>Miller cycle vs. standard diesel cycle</w:t>
      </w: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p>
    <w:p w:rsidR="002B535E" w:rsidRPr="00690136" w:rsidRDefault="0089141D" w:rsidP="00C96589">
      <w:pPr>
        <w:pStyle w:val="Default"/>
        <w:jc w:val="both"/>
        <w:rPr>
          <w:rFonts w:ascii="Times New Roman" w:hAnsi="Times New Roman" w:cs="Times New Roman"/>
          <w:color w:val="auto"/>
        </w:rPr>
      </w:pPr>
      <w:r w:rsidRPr="00690136">
        <w:rPr>
          <w:rFonts w:ascii="Times New Roman" w:hAnsi="Times New Roman" w:cs="Times New Roman"/>
          <w:noProof/>
          <w:color w:val="auto"/>
          <w:lang w:eastAsia="en-IN"/>
        </w:rPr>
        <w:drawing>
          <wp:inline distT="0" distB="0" distL="0" distR="0">
            <wp:extent cx="5724525" cy="3124200"/>
            <wp:effectExtent l="19050" t="0" r="9525"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5724525" cy="3124200"/>
                    </a:xfrm>
                    <a:prstGeom prst="rect">
                      <a:avLst/>
                    </a:prstGeom>
                    <a:noFill/>
                    <a:ln w="9525">
                      <a:noFill/>
                      <a:miter lim="800000"/>
                      <a:headEnd/>
                      <a:tailEnd/>
                    </a:ln>
                  </pic:spPr>
                </pic:pic>
              </a:graphicData>
            </a:graphic>
          </wp:inline>
        </w:drawing>
      </w:r>
    </w:p>
    <w:p w:rsidR="0089141D" w:rsidRPr="00690136" w:rsidRDefault="0089141D" w:rsidP="00C96589">
      <w:pPr>
        <w:pStyle w:val="Default"/>
        <w:jc w:val="both"/>
        <w:rPr>
          <w:rFonts w:ascii="Times New Roman" w:hAnsi="Times New Roman" w:cs="Times New Roman"/>
          <w:color w:val="auto"/>
        </w:rPr>
      </w:pPr>
    </w:p>
    <w:p w:rsidR="0089141D" w:rsidRPr="00690136" w:rsidRDefault="0089141D" w:rsidP="00C96589">
      <w:pPr>
        <w:pStyle w:val="Default"/>
        <w:jc w:val="both"/>
        <w:rPr>
          <w:rFonts w:ascii="Times New Roman" w:hAnsi="Times New Roman" w:cs="Times New Roman"/>
          <w:color w:val="auto"/>
        </w:rPr>
      </w:pPr>
      <w:proofErr w:type="spellStart"/>
      <w:r w:rsidRPr="00690136">
        <w:rPr>
          <w:rFonts w:ascii="Times New Roman" w:hAnsi="Times New Roman" w:cs="Times New Roman"/>
          <w:color w:val="auto"/>
        </w:rPr>
        <w:t>Turbocharging</w:t>
      </w:r>
      <w:proofErr w:type="spellEnd"/>
      <w:r w:rsidRPr="00690136">
        <w:rPr>
          <w:rFonts w:ascii="Times New Roman" w:hAnsi="Times New Roman" w:cs="Times New Roman"/>
          <w:color w:val="auto"/>
        </w:rPr>
        <w:t xml:space="preserve"> system efficiency with initial specifications</w:t>
      </w:r>
    </w:p>
    <w:p w:rsidR="0089141D" w:rsidRPr="00690136" w:rsidRDefault="0089141D"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   </w:t>
      </w:r>
    </w:p>
    <w:p w:rsidR="0089141D" w:rsidRPr="00690136" w:rsidRDefault="0089141D" w:rsidP="00C96589">
      <w:pPr>
        <w:pStyle w:val="Default"/>
        <w:jc w:val="both"/>
        <w:rPr>
          <w:rFonts w:ascii="Times New Roman" w:hAnsi="Times New Roman" w:cs="Times New Roman"/>
          <w:color w:val="auto"/>
        </w:rPr>
      </w:pPr>
    </w:p>
    <w:p w:rsidR="0089141D" w:rsidRPr="00690136" w:rsidRDefault="0089141D" w:rsidP="00C96589">
      <w:pPr>
        <w:pStyle w:val="Default"/>
        <w:jc w:val="both"/>
        <w:rPr>
          <w:rFonts w:ascii="Times New Roman" w:hAnsi="Times New Roman" w:cs="Times New Roman"/>
          <w:color w:val="auto"/>
        </w:rPr>
      </w:pPr>
    </w:p>
    <w:p w:rsidR="00967F1F" w:rsidRPr="00690136" w:rsidRDefault="002F79DB"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2-stage </w:t>
      </w:r>
      <w:proofErr w:type="spellStart"/>
      <w:r w:rsidRPr="00690136">
        <w:rPr>
          <w:rFonts w:ascii="Times New Roman" w:hAnsi="Times New Roman" w:cs="Times New Roman"/>
          <w:color w:val="auto"/>
        </w:rPr>
        <w:t>turbocharging</w:t>
      </w:r>
      <w:proofErr w:type="spellEnd"/>
      <w:r w:rsidRPr="00690136">
        <w:rPr>
          <w:rFonts w:ascii="Times New Roman" w:hAnsi="Times New Roman" w:cs="Times New Roman"/>
          <w:color w:val="auto"/>
        </w:rPr>
        <w:t xml:space="preserve"> believes to offer enormous potential for engine builder and users in providing more freedom to reach the full potential of current and future </w:t>
      </w:r>
      <w:r w:rsidR="00032865" w:rsidRPr="00690136">
        <w:rPr>
          <w:rFonts w:ascii="Times New Roman" w:hAnsi="Times New Roman" w:cs="Times New Roman"/>
          <w:color w:val="auto"/>
        </w:rPr>
        <w:t>engines. MAN participating in the European Hercules project, with a test assembly comprising a TCR 22 as a first-stage turbocharger and a TCR20 for the second. This has achieved compression efficiency better than 90% and peak efficiency close to 80% of the overall turbocharger efficiency at pressure ratios of around 6. Better results are anticipated in future with modifications employed.</w:t>
      </w:r>
    </w:p>
    <w:p w:rsidR="002F79DB" w:rsidRPr="00690136" w:rsidRDefault="00032865"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     </w:t>
      </w:r>
    </w:p>
    <w:p w:rsidR="003302CE" w:rsidRPr="00690136" w:rsidRDefault="003302CE" w:rsidP="00C96589">
      <w:pPr>
        <w:pStyle w:val="Default"/>
        <w:jc w:val="both"/>
        <w:rPr>
          <w:rFonts w:ascii="Times New Roman" w:hAnsi="Times New Roman" w:cs="Times New Roman"/>
          <w:color w:val="auto"/>
        </w:rPr>
      </w:pPr>
    </w:p>
    <w:p w:rsidR="007B0F2E" w:rsidRPr="00690136" w:rsidRDefault="002F79DB" w:rsidP="00C96589">
      <w:pPr>
        <w:pStyle w:val="Default"/>
        <w:jc w:val="both"/>
        <w:rPr>
          <w:rFonts w:ascii="Times New Roman" w:hAnsi="Times New Roman" w:cs="Times New Roman"/>
          <w:color w:val="auto"/>
        </w:rPr>
      </w:pPr>
      <w:r w:rsidRPr="00690136">
        <w:rPr>
          <w:rFonts w:ascii="Times New Roman" w:hAnsi="Times New Roman" w:cs="Times New Roman"/>
          <w:color w:val="auto"/>
        </w:rPr>
        <w:t xml:space="preserve"> </w:t>
      </w:r>
      <w:r w:rsidR="007B0F2E" w:rsidRPr="00690136">
        <w:rPr>
          <w:rFonts w:ascii="Times New Roman" w:hAnsi="Times New Roman" w:cs="Times New Roman"/>
          <w:color w:val="auto"/>
        </w:rPr>
        <w:t xml:space="preserve"> </w:t>
      </w:r>
    </w:p>
    <w:p w:rsidR="00454A2C" w:rsidRPr="00690136" w:rsidRDefault="00454A2C" w:rsidP="00C96589">
      <w:pPr>
        <w:pStyle w:val="Default"/>
        <w:jc w:val="both"/>
        <w:rPr>
          <w:rFonts w:ascii="Times New Roman" w:hAnsi="Times New Roman" w:cs="Times New Roman"/>
          <w:b/>
          <w:color w:val="auto"/>
        </w:rPr>
      </w:pPr>
    </w:p>
    <w:p w:rsidR="00967F1F" w:rsidRPr="00690136" w:rsidRDefault="00967F1F" w:rsidP="00C96589">
      <w:pPr>
        <w:pStyle w:val="Default"/>
        <w:jc w:val="both"/>
        <w:rPr>
          <w:rFonts w:ascii="Times New Roman" w:hAnsi="Times New Roman" w:cs="Times New Roman"/>
          <w:b/>
          <w:color w:val="auto"/>
        </w:rPr>
      </w:pPr>
    </w:p>
    <w:p w:rsidR="00967F1F" w:rsidRPr="00690136" w:rsidRDefault="00967F1F" w:rsidP="00C96589">
      <w:pPr>
        <w:autoSpaceDE w:val="0"/>
        <w:autoSpaceDN w:val="0"/>
        <w:adjustRightInd w:val="0"/>
        <w:spacing w:after="0" w:line="240" w:lineRule="auto"/>
        <w:jc w:val="both"/>
        <w:rPr>
          <w:rFonts w:ascii="Times New Roman" w:eastAsiaTheme="minorHAnsi" w:hAnsi="Times New Roman"/>
          <w:sz w:val="24"/>
          <w:szCs w:val="24"/>
          <w:lang w:val="en-IN"/>
        </w:rPr>
      </w:pPr>
    </w:p>
    <w:p w:rsidR="00967F1F" w:rsidRPr="00690136" w:rsidRDefault="00967F1F"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54A2C" w:rsidRPr="00690136" w:rsidRDefault="00454A2C" w:rsidP="00C96589">
      <w:pPr>
        <w:pStyle w:val="Default"/>
        <w:jc w:val="both"/>
        <w:rPr>
          <w:rFonts w:ascii="Times New Roman" w:hAnsi="Times New Roman" w:cs="Times New Roman"/>
          <w:b/>
          <w:color w:val="auto"/>
        </w:rPr>
      </w:pPr>
    </w:p>
    <w:p w:rsidR="00967F1F" w:rsidRPr="00690136" w:rsidRDefault="00967F1F" w:rsidP="00C96589">
      <w:pPr>
        <w:pStyle w:val="Default"/>
        <w:jc w:val="both"/>
        <w:rPr>
          <w:rFonts w:ascii="Times New Roman" w:hAnsi="Times New Roman" w:cs="Times New Roman"/>
          <w:b/>
          <w:color w:val="auto"/>
        </w:rPr>
      </w:pPr>
    </w:p>
    <w:p w:rsidR="00967F1F" w:rsidRPr="00690136" w:rsidRDefault="00967F1F" w:rsidP="00C96589">
      <w:pPr>
        <w:autoSpaceDE w:val="0"/>
        <w:autoSpaceDN w:val="0"/>
        <w:adjustRightInd w:val="0"/>
        <w:spacing w:after="0" w:line="240" w:lineRule="auto"/>
        <w:jc w:val="both"/>
        <w:rPr>
          <w:rFonts w:ascii="Times New Roman" w:eastAsiaTheme="minorHAnsi" w:hAnsi="Times New Roman"/>
          <w:sz w:val="24"/>
          <w:szCs w:val="24"/>
          <w:lang w:val="en-IN"/>
        </w:rPr>
      </w:pPr>
    </w:p>
    <w:p w:rsidR="00967F1F" w:rsidRPr="00690136" w:rsidRDefault="00967F1F" w:rsidP="00C96589">
      <w:pPr>
        <w:autoSpaceDE w:val="0"/>
        <w:autoSpaceDN w:val="0"/>
        <w:adjustRightInd w:val="0"/>
        <w:spacing w:after="0" w:line="240" w:lineRule="auto"/>
        <w:jc w:val="both"/>
        <w:rPr>
          <w:rFonts w:ascii="Times New Roman" w:eastAsiaTheme="minorHAnsi" w:hAnsi="Times New Roman"/>
          <w:sz w:val="24"/>
          <w:szCs w:val="24"/>
          <w:lang w:val="en-IN"/>
        </w:rPr>
      </w:pPr>
    </w:p>
    <w:p w:rsidR="00454A2C" w:rsidRPr="00690136" w:rsidRDefault="00454A2C" w:rsidP="00C96589">
      <w:pPr>
        <w:pStyle w:val="Default"/>
        <w:jc w:val="both"/>
        <w:rPr>
          <w:rFonts w:ascii="Times New Roman" w:hAnsi="Times New Roman" w:cs="Times New Roman"/>
          <w:color w:val="auto"/>
        </w:rPr>
      </w:pPr>
    </w:p>
    <w:p w:rsidR="00454A2C" w:rsidRPr="00690136" w:rsidRDefault="00454A2C" w:rsidP="00C96589">
      <w:pPr>
        <w:pStyle w:val="Default"/>
        <w:jc w:val="both"/>
        <w:rPr>
          <w:rFonts w:ascii="Times New Roman" w:hAnsi="Times New Roman" w:cs="Times New Roman"/>
          <w:b/>
          <w:color w:val="auto"/>
        </w:rPr>
      </w:pPr>
    </w:p>
    <w:p w:rsidR="006E33EB" w:rsidRPr="00690136" w:rsidRDefault="006E33EB" w:rsidP="00C96589">
      <w:pPr>
        <w:pStyle w:val="Default"/>
        <w:jc w:val="both"/>
        <w:rPr>
          <w:rFonts w:ascii="Times New Roman" w:hAnsi="Times New Roman" w:cs="Times New Roman"/>
          <w:color w:val="auto"/>
        </w:rPr>
      </w:pPr>
    </w:p>
    <w:p w:rsidR="006E33EB" w:rsidRPr="00690136" w:rsidRDefault="006E33EB" w:rsidP="00C96589">
      <w:pPr>
        <w:pStyle w:val="Default"/>
        <w:jc w:val="both"/>
        <w:rPr>
          <w:rFonts w:ascii="Times New Roman" w:hAnsi="Times New Roman" w:cs="Times New Roman"/>
          <w:color w:val="auto"/>
        </w:rPr>
      </w:pPr>
    </w:p>
    <w:p w:rsidR="00E800A2" w:rsidRPr="00690136" w:rsidRDefault="00E800A2" w:rsidP="00C96589">
      <w:pPr>
        <w:pStyle w:val="ListParagraph"/>
        <w:numPr>
          <w:ilvl w:val="0"/>
          <w:numId w:val="7"/>
        </w:numPr>
        <w:autoSpaceDE w:val="0"/>
        <w:autoSpaceDN w:val="0"/>
        <w:adjustRightInd w:val="0"/>
        <w:spacing w:after="0" w:line="240" w:lineRule="auto"/>
        <w:jc w:val="both"/>
        <w:rPr>
          <w:rFonts w:ascii="Times New Roman" w:eastAsiaTheme="minorHAnsi" w:hAnsi="Times New Roman"/>
          <w:b/>
          <w:bCs/>
          <w:sz w:val="24"/>
          <w:szCs w:val="24"/>
          <w:u w:val="single"/>
          <w:lang w:val="en-IN"/>
        </w:rPr>
      </w:pPr>
      <w:r w:rsidRPr="00690136">
        <w:rPr>
          <w:rFonts w:ascii="Times New Roman" w:eastAsiaTheme="minorHAnsi" w:hAnsi="Times New Roman"/>
          <w:b/>
          <w:bCs/>
          <w:sz w:val="24"/>
          <w:szCs w:val="24"/>
          <w:u w:val="single"/>
          <w:lang w:val="en-IN"/>
        </w:rPr>
        <w:lastRenderedPageBreak/>
        <w:t>CONCLUSIONS</w:t>
      </w:r>
    </w:p>
    <w:p w:rsidR="00E800A2" w:rsidRPr="00690136" w:rsidRDefault="00E800A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800A2" w:rsidRPr="00690136" w:rsidRDefault="00E800A2" w:rsidP="00C96589">
      <w:pPr>
        <w:autoSpaceDE w:val="0"/>
        <w:autoSpaceDN w:val="0"/>
        <w:adjustRightInd w:val="0"/>
        <w:spacing w:after="0" w:line="240" w:lineRule="auto"/>
        <w:jc w:val="both"/>
        <w:rPr>
          <w:rFonts w:ascii="Times New Roman" w:eastAsiaTheme="minorHAnsi" w:hAnsi="Times New Roman"/>
          <w:sz w:val="24"/>
          <w:szCs w:val="24"/>
          <w:lang w:val="en-IN"/>
        </w:rPr>
      </w:pPr>
    </w:p>
    <w:p w:rsidR="00E800A2" w:rsidRPr="00690136" w:rsidRDefault="00D12AE2"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Primary objectives in the design and development of turbocharger are to comply with</w:t>
      </w:r>
      <w:r w:rsidR="003E2879" w:rsidRPr="00690136">
        <w:rPr>
          <w:rFonts w:ascii="Times New Roman" w:eastAsiaTheme="minorHAnsi" w:hAnsi="Times New Roman"/>
          <w:sz w:val="24"/>
          <w:szCs w:val="24"/>
          <w:lang w:val="en-IN"/>
        </w:rPr>
        <w:t xml:space="preserve"> fuel prices rising day by day and to meet the higher </w:t>
      </w:r>
      <w:r w:rsidR="001A2C45" w:rsidRPr="00690136">
        <w:rPr>
          <w:rFonts w:ascii="Times New Roman" w:eastAsiaTheme="minorHAnsi" w:hAnsi="Times New Roman"/>
          <w:sz w:val="24"/>
          <w:szCs w:val="24"/>
          <w:lang w:val="en-IN"/>
        </w:rPr>
        <w:t>stringent</w:t>
      </w:r>
      <w:r w:rsidR="003E2879" w:rsidRPr="00690136">
        <w:rPr>
          <w:rFonts w:ascii="Times New Roman" w:eastAsiaTheme="minorHAnsi" w:hAnsi="Times New Roman"/>
          <w:sz w:val="24"/>
          <w:szCs w:val="24"/>
          <w:lang w:val="en-IN"/>
        </w:rPr>
        <w:t xml:space="preserve"> legislations of International </w:t>
      </w:r>
      <w:r w:rsidRPr="00690136">
        <w:rPr>
          <w:rFonts w:ascii="Times New Roman" w:eastAsiaTheme="minorHAnsi" w:hAnsi="Times New Roman"/>
          <w:sz w:val="24"/>
          <w:szCs w:val="24"/>
          <w:lang w:val="en-IN"/>
        </w:rPr>
        <w:t>Maritime Organisation (IMO) Tier</w:t>
      </w:r>
      <w:r w:rsidR="003E2879"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II and Tier III. The future aspects of the turbocharging are going to be focused on green shipping and will strive for high efficiency,</w:t>
      </w:r>
      <w:r w:rsidR="00E800A2" w:rsidRPr="00690136">
        <w:rPr>
          <w:rFonts w:ascii="Times New Roman" w:eastAsiaTheme="minorHAnsi" w:hAnsi="Times New Roman"/>
          <w:sz w:val="24"/>
          <w:szCs w:val="24"/>
          <w:lang w:val="en-IN"/>
        </w:rPr>
        <w:t xml:space="preserve"> high reliability, </w:t>
      </w:r>
      <w:r w:rsidRPr="00690136">
        <w:rPr>
          <w:rFonts w:ascii="Times New Roman" w:eastAsiaTheme="minorHAnsi" w:hAnsi="Times New Roman"/>
          <w:sz w:val="24"/>
          <w:szCs w:val="24"/>
          <w:lang w:val="en-IN"/>
        </w:rPr>
        <w:t xml:space="preserve">maintaining larger over-haul periods, etc. The proven technical advancement of the variable turbine area geometry, two-stage </w:t>
      </w:r>
      <w:proofErr w:type="spellStart"/>
      <w:r w:rsidRPr="00690136">
        <w:rPr>
          <w:rFonts w:ascii="Times New Roman" w:eastAsiaTheme="minorHAnsi" w:hAnsi="Times New Roman"/>
          <w:sz w:val="24"/>
          <w:szCs w:val="24"/>
          <w:lang w:val="en-IN"/>
        </w:rPr>
        <w:t>turbocharging</w:t>
      </w:r>
      <w:proofErr w:type="spellEnd"/>
      <w:r w:rsidRPr="00690136">
        <w:rPr>
          <w:rFonts w:ascii="Times New Roman" w:eastAsiaTheme="minorHAnsi" w:hAnsi="Times New Roman"/>
          <w:sz w:val="24"/>
          <w:szCs w:val="24"/>
          <w:lang w:val="en-IN"/>
        </w:rPr>
        <w:t xml:space="preserve"> with optimized Miller cycle will set the bench mark in the future innovations.</w:t>
      </w:r>
    </w:p>
    <w:p w:rsidR="003E2879" w:rsidRPr="00690136" w:rsidRDefault="003E2879" w:rsidP="00C96589">
      <w:pPr>
        <w:autoSpaceDE w:val="0"/>
        <w:autoSpaceDN w:val="0"/>
        <w:adjustRightInd w:val="0"/>
        <w:spacing w:after="0" w:line="240" w:lineRule="auto"/>
        <w:jc w:val="both"/>
        <w:rPr>
          <w:rFonts w:ascii="Times New Roman" w:eastAsiaTheme="minorHAnsi" w:hAnsi="Times New Roman"/>
          <w:sz w:val="24"/>
          <w:szCs w:val="24"/>
          <w:lang w:val="en-IN"/>
        </w:rPr>
      </w:pPr>
    </w:p>
    <w:p w:rsidR="00210307" w:rsidRPr="00690136" w:rsidRDefault="00E800A2"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 The developments have been a continuous process and researches</w:t>
      </w:r>
      <w:r w:rsidR="001A2C45" w:rsidRPr="00690136">
        <w:rPr>
          <w:rFonts w:ascii="Times New Roman" w:eastAsiaTheme="minorHAnsi" w:hAnsi="Times New Roman"/>
          <w:sz w:val="24"/>
          <w:szCs w:val="24"/>
          <w:lang w:val="en-IN"/>
        </w:rPr>
        <w:t xml:space="preserve"> </w:t>
      </w:r>
      <w:r w:rsidRPr="00690136">
        <w:rPr>
          <w:rFonts w:ascii="Times New Roman" w:eastAsiaTheme="minorHAnsi" w:hAnsi="Times New Roman"/>
          <w:sz w:val="24"/>
          <w:szCs w:val="24"/>
          <w:lang w:val="en-IN"/>
        </w:rPr>
        <w:t xml:space="preserve">are busy making </w:t>
      </w:r>
      <w:r w:rsidR="001A2C45" w:rsidRPr="00690136">
        <w:rPr>
          <w:rFonts w:ascii="Times New Roman" w:eastAsiaTheme="minorHAnsi" w:hAnsi="Times New Roman"/>
          <w:sz w:val="24"/>
          <w:szCs w:val="24"/>
          <w:lang w:val="en-IN"/>
        </w:rPr>
        <w:t>turbochargers optimising engine</w:t>
      </w:r>
      <w:r w:rsidRPr="00690136">
        <w:rPr>
          <w:rFonts w:ascii="Times New Roman" w:eastAsiaTheme="minorHAnsi" w:hAnsi="Times New Roman"/>
          <w:sz w:val="24"/>
          <w:szCs w:val="24"/>
          <w:lang w:val="en-IN"/>
        </w:rPr>
        <w:t xml:space="preserve"> are perfection personified and thus we conclude by saying</w:t>
      </w: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A2C45" w:rsidRPr="00690136" w:rsidRDefault="001A2C45" w:rsidP="00C96589">
      <w:pPr>
        <w:autoSpaceDE w:val="0"/>
        <w:autoSpaceDN w:val="0"/>
        <w:adjustRightInd w:val="0"/>
        <w:spacing w:after="0" w:line="240" w:lineRule="auto"/>
        <w:jc w:val="both"/>
        <w:rPr>
          <w:rFonts w:ascii="Times New Roman" w:hAnsi="Times New Roman"/>
          <w:sz w:val="24"/>
          <w:szCs w:val="24"/>
        </w:rPr>
      </w:pPr>
      <w:r w:rsidRPr="00690136">
        <w:rPr>
          <w:rFonts w:ascii="Times New Roman" w:eastAsiaTheme="minorHAnsi" w:hAnsi="Times New Roman"/>
          <w:sz w:val="24"/>
          <w:szCs w:val="24"/>
          <w:lang w:val="en-IN"/>
        </w:rPr>
        <w:t>“Optimum design is yet to be achieved”</w:t>
      </w:r>
    </w:p>
    <w:p w:rsidR="00210307" w:rsidRPr="00690136" w:rsidRDefault="00210307" w:rsidP="00C96589">
      <w:pPr>
        <w:pStyle w:val="Default"/>
        <w:jc w:val="both"/>
        <w:rPr>
          <w:rFonts w:ascii="Times New Roman" w:hAnsi="Times New Roman" w:cs="Times New Roman"/>
          <w:color w:val="auto"/>
        </w:rPr>
      </w:pPr>
    </w:p>
    <w:p w:rsidR="00210307" w:rsidRPr="00690136" w:rsidRDefault="00210307" w:rsidP="00C96589">
      <w:pPr>
        <w:pStyle w:val="Default"/>
        <w:jc w:val="both"/>
        <w:rPr>
          <w:rFonts w:ascii="Times New Roman" w:hAnsi="Times New Roman" w:cs="Times New Roman"/>
          <w:color w:val="auto"/>
        </w:rPr>
      </w:pPr>
    </w:p>
    <w:p w:rsidR="00210307" w:rsidRPr="00690136" w:rsidRDefault="00210307" w:rsidP="00C96589">
      <w:pPr>
        <w:pStyle w:val="Default"/>
        <w:jc w:val="both"/>
        <w:rPr>
          <w:rFonts w:ascii="Times New Roman" w:hAnsi="Times New Roman" w:cs="Times New Roman"/>
          <w:color w:val="auto"/>
        </w:rPr>
      </w:pPr>
    </w:p>
    <w:p w:rsidR="00210307" w:rsidRPr="00690136" w:rsidRDefault="00210307" w:rsidP="00C96589">
      <w:pPr>
        <w:pStyle w:val="Default"/>
        <w:jc w:val="both"/>
        <w:rPr>
          <w:rFonts w:ascii="Times New Roman" w:hAnsi="Times New Roman" w:cs="Times New Roman"/>
          <w:color w:val="auto"/>
        </w:rPr>
      </w:pPr>
    </w:p>
    <w:p w:rsidR="001A2C45" w:rsidRPr="00690136" w:rsidRDefault="001A2C45" w:rsidP="00C96589">
      <w:pPr>
        <w:pStyle w:val="Default"/>
        <w:numPr>
          <w:ilvl w:val="0"/>
          <w:numId w:val="7"/>
        </w:numPr>
        <w:jc w:val="both"/>
        <w:rPr>
          <w:rFonts w:ascii="Times New Roman" w:hAnsi="Times New Roman" w:cs="Times New Roman"/>
          <w:b/>
          <w:caps/>
          <w:color w:val="auto"/>
          <w:u w:val="single"/>
        </w:rPr>
      </w:pPr>
      <w:r w:rsidRPr="00690136">
        <w:rPr>
          <w:rFonts w:ascii="Times New Roman" w:hAnsi="Times New Roman" w:cs="Times New Roman"/>
          <w:b/>
          <w:caps/>
          <w:color w:val="auto"/>
          <w:u w:val="single"/>
        </w:rPr>
        <w:t>Bibliography</w:t>
      </w:r>
    </w:p>
    <w:p w:rsidR="001A2C45" w:rsidRPr="00690136" w:rsidRDefault="001A2C45" w:rsidP="00C96589">
      <w:pPr>
        <w:pStyle w:val="Default"/>
        <w:jc w:val="both"/>
        <w:rPr>
          <w:rFonts w:ascii="Times New Roman" w:hAnsi="Times New Roman" w:cs="Times New Roman"/>
          <w:b/>
          <w:color w:val="auto"/>
          <w:u w:val="single"/>
        </w:rPr>
      </w:pP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1 .Pounder’s Marine Diesel Engine and gas turbines</w:t>
      </w:r>
    </w:p>
    <w:p w:rsidR="001A2C45" w:rsidRPr="00690136" w:rsidRDefault="001A2C45" w:rsidP="00C96589">
      <w:pPr>
        <w:pStyle w:val="Default"/>
        <w:jc w:val="both"/>
        <w:rPr>
          <w:rFonts w:ascii="Times New Roman" w:hAnsi="Times New Roman" w:cs="Times New Roman"/>
          <w:color w:val="auto"/>
        </w:rPr>
      </w:pPr>
      <w:r w:rsidRPr="00690136">
        <w:rPr>
          <w:rFonts w:ascii="Times New Roman" w:hAnsi="Times New Roman" w:cs="Times New Roman"/>
          <w:color w:val="auto"/>
        </w:rPr>
        <w:t>2. D.A Taylor</w:t>
      </w:r>
    </w:p>
    <w:p w:rsidR="001A2C45" w:rsidRPr="00690136" w:rsidRDefault="001A2C45" w:rsidP="00C96589">
      <w:pPr>
        <w:pStyle w:val="Default"/>
        <w:jc w:val="both"/>
        <w:rPr>
          <w:rFonts w:ascii="Times New Roman" w:hAnsi="Times New Roman" w:cs="Times New Roman"/>
          <w:b/>
          <w:color w:val="auto"/>
          <w:u w:val="single"/>
        </w:rPr>
      </w:pPr>
      <w:r w:rsidRPr="00690136">
        <w:rPr>
          <w:rFonts w:ascii="Times New Roman" w:hAnsi="Times New Roman" w:cs="Times New Roman"/>
          <w:color w:val="auto"/>
        </w:rPr>
        <w:t>3. Marine Engineer’s Review</w:t>
      </w:r>
    </w:p>
    <w:p w:rsidR="001A2C45" w:rsidRPr="00690136" w:rsidRDefault="001A2C45" w:rsidP="00C96589">
      <w:pPr>
        <w:pStyle w:val="Default"/>
        <w:jc w:val="both"/>
        <w:rPr>
          <w:rFonts w:ascii="Times New Roman" w:hAnsi="Times New Roman" w:cs="Times New Roman"/>
          <w:color w:val="auto"/>
        </w:rPr>
      </w:pPr>
      <w:r w:rsidRPr="00690136">
        <w:rPr>
          <w:rFonts w:ascii="Times New Roman" w:hAnsi="Times New Roman" w:cs="Times New Roman"/>
          <w:color w:val="auto"/>
        </w:rPr>
        <w:t>4. MAN B&amp;W manual</w:t>
      </w: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hAnsi="Times New Roman"/>
          <w:sz w:val="24"/>
          <w:szCs w:val="24"/>
        </w:rPr>
        <w:t xml:space="preserve">5. ABB manual </w:t>
      </w: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 xml:space="preserve">6. </w:t>
      </w:r>
      <w:proofErr w:type="spellStart"/>
      <w:r w:rsidRPr="00690136">
        <w:rPr>
          <w:rFonts w:ascii="Times New Roman" w:eastAsiaTheme="minorHAnsi" w:hAnsi="Times New Roman"/>
          <w:sz w:val="24"/>
          <w:szCs w:val="24"/>
          <w:lang w:val="en-IN"/>
        </w:rPr>
        <w:t>Motorship</w:t>
      </w:r>
      <w:proofErr w:type="spellEnd"/>
      <w:r w:rsidRPr="00690136">
        <w:rPr>
          <w:rFonts w:ascii="Times New Roman" w:eastAsiaTheme="minorHAnsi" w:hAnsi="Times New Roman"/>
          <w:sz w:val="24"/>
          <w:szCs w:val="24"/>
          <w:lang w:val="en-IN"/>
        </w:rPr>
        <w:t xml:space="preserve"> magazine.</w:t>
      </w:r>
    </w:p>
    <w:p w:rsidR="001A2C45" w:rsidRPr="00690136" w:rsidRDefault="001A2C45" w:rsidP="00C96589">
      <w:pPr>
        <w:autoSpaceDE w:val="0"/>
        <w:autoSpaceDN w:val="0"/>
        <w:adjustRightInd w:val="0"/>
        <w:spacing w:after="0" w:line="240" w:lineRule="auto"/>
        <w:jc w:val="both"/>
        <w:rPr>
          <w:rFonts w:ascii="Times New Roman" w:eastAsiaTheme="minorHAnsi" w:hAnsi="Times New Roman"/>
          <w:sz w:val="24"/>
          <w:szCs w:val="24"/>
          <w:lang w:val="en-IN"/>
        </w:rPr>
      </w:pPr>
      <w:r w:rsidRPr="00690136">
        <w:rPr>
          <w:rFonts w:ascii="Times New Roman" w:eastAsiaTheme="minorHAnsi" w:hAnsi="Times New Roman"/>
          <w:sz w:val="24"/>
          <w:szCs w:val="24"/>
          <w:lang w:val="en-IN"/>
        </w:rPr>
        <w:t>7. Google search engine</w:t>
      </w:r>
    </w:p>
    <w:p w:rsidR="001A2C45" w:rsidRPr="00690136" w:rsidRDefault="001A2C45" w:rsidP="00C96589">
      <w:pPr>
        <w:pStyle w:val="Default"/>
        <w:jc w:val="both"/>
        <w:rPr>
          <w:rFonts w:ascii="Times New Roman" w:hAnsi="Times New Roman" w:cs="Times New Roman"/>
          <w:color w:val="auto"/>
        </w:rPr>
      </w:pPr>
    </w:p>
    <w:p w:rsidR="001A2C45" w:rsidRPr="00690136" w:rsidRDefault="001A2C45" w:rsidP="00C96589">
      <w:pPr>
        <w:pStyle w:val="Default"/>
        <w:jc w:val="both"/>
        <w:rPr>
          <w:rFonts w:ascii="Times New Roman" w:hAnsi="Times New Roman" w:cs="Times New Roman"/>
          <w:color w:val="auto"/>
        </w:rPr>
      </w:pPr>
    </w:p>
    <w:p w:rsidR="001A2C45" w:rsidRPr="00690136" w:rsidRDefault="001A2C45" w:rsidP="00C96589">
      <w:pPr>
        <w:pStyle w:val="Default"/>
        <w:jc w:val="both"/>
        <w:rPr>
          <w:rFonts w:ascii="Times New Roman" w:hAnsi="Times New Roman" w:cs="Times New Roman"/>
          <w:color w:val="auto"/>
        </w:rPr>
      </w:pPr>
    </w:p>
    <w:p w:rsidR="001A2C45" w:rsidRPr="00690136" w:rsidRDefault="001A2C45" w:rsidP="00C96589">
      <w:pPr>
        <w:pStyle w:val="Default"/>
        <w:jc w:val="both"/>
        <w:rPr>
          <w:rFonts w:ascii="Times New Roman" w:hAnsi="Times New Roman" w:cs="Times New Roman"/>
          <w:color w:val="auto"/>
        </w:rPr>
      </w:pPr>
    </w:p>
    <w:p w:rsidR="00210307" w:rsidRPr="00690136" w:rsidRDefault="00210307" w:rsidP="00C96589">
      <w:pPr>
        <w:pStyle w:val="Default"/>
        <w:jc w:val="both"/>
        <w:rPr>
          <w:rFonts w:ascii="Times New Roman" w:hAnsi="Times New Roman" w:cs="Times New Roman"/>
          <w:color w:val="auto"/>
        </w:rPr>
      </w:pPr>
    </w:p>
    <w:p w:rsidR="00210307" w:rsidRPr="00690136" w:rsidRDefault="00210307" w:rsidP="00C96589">
      <w:pPr>
        <w:pStyle w:val="Default"/>
        <w:jc w:val="both"/>
        <w:rPr>
          <w:rFonts w:ascii="Times New Roman" w:hAnsi="Times New Roman" w:cs="Times New Roman"/>
          <w:color w:val="auto"/>
        </w:rPr>
      </w:pPr>
    </w:p>
    <w:sectPr w:rsidR="00210307" w:rsidRPr="00690136" w:rsidSect="0069013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QASBTK+HelveticaNeueLT-Light">
    <w:altName w:val="Helvetica Neue LT"/>
    <w:panose1 w:val="00000000000000000000"/>
    <w:charset w:val="00"/>
    <w:family w:val="swiss"/>
    <w:notTrueType/>
    <w:pitch w:val="default"/>
    <w:sig w:usb0="00000003" w:usb1="00000000" w:usb2="00000000" w:usb3="00000000" w:csb0="00000001" w:csb1="00000000"/>
  </w:font>
  <w:font w:name="EICHHI+HelveticaNeueLT-BoldCond">
    <w:altName w:val="Helvetica Neue L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C72BDC"/>
    <w:multiLevelType w:val="hybridMultilevel"/>
    <w:tmpl w:val="A76A0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41191B"/>
    <w:multiLevelType w:val="hybridMultilevel"/>
    <w:tmpl w:val="92B499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20226AED"/>
    <w:multiLevelType w:val="hybridMultilevel"/>
    <w:tmpl w:val="8C8A167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nsid w:val="213B063E"/>
    <w:multiLevelType w:val="hybridMultilevel"/>
    <w:tmpl w:val="6E784CE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29991A4C"/>
    <w:multiLevelType w:val="multilevel"/>
    <w:tmpl w:val="F82E8214"/>
    <w:lvl w:ilvl="0">
      <w:start w:val="1"/>
      <w:numFmt w:val="decimal"/>
      <w:lvlText w:val="%1."/>
      <w:lvlJc w:val="left"/>
      <w:pPr>
        <w:ind w:left="765" w:hanging="405"/>
      </w:pPr>
      <w:rPr>
        <w:rFonts w:hint="default"/>
        <w:sz w:val="52"/>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31B50C8"/>
    <w:multiLevelType w:val="hybridMultilevel"/>
    <w:tmpl w:val="79CAC3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356102B2"/>
    <w:multiLevelType w:val="hybridMultilevel"/>
    <w:tmpl w:val="35AC6D8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5C112F4C"/>
    <w:multiLevelType w:val="multilevel"/>
    <w:tmpl w:val="CC4E7F5E"/>
    <w:lvl w:ilvl="0">
      <w:start w:val="1"/>
      <w:numFmt w:val="decimal"/>
      <w:lvlText w:val="%1."/>
      <w:lvlJc w:val="left"/>
      <w:pPr>
        <w:ind w:left="720" w:hanging="360"/>
      </w:pPr>
      <w:rPr>
        <w:rFonts w:hint="default"/>
      </w:rPr>
    </w:lvl>
    <w:lvl w:ilvl="1">
      <w:start w:val="1"/>
      <w:numFmt w:val="decimal"/>
      <w:isLgl/>
      <w:lvlText w:val="%1.%2"/>
      <w:lvlJc w:val="left"/>
      <w:pPr>
        <w:ind w:left="1545" w:hanging="360"/>
      </w:pPr>
      <w:rPr>
        <w:rFonts w:ascii="Calibri" w:eastAsia="Calibri" w:hAnsi="Calibri" w:hint="default"/>
        <w:sz w:val="22"/>
      </w:rPr>
    </w:lvl>
    <w:lvl w:ilvl="2">
      <w:start w:val="1"/>
      <w:numFmt w:val="decimal"/>
      <w:isLgl/>
      <w:lvlText w:val="%1.%2.%3"/>
      <w:lvlJc w:val="left"/>
      <w:pPr>
        <w:ind w:left="2730" w:hanging="720"/>
      </w:pPr>
      <w:rPr>
        <w:rFonts w:ascii="Calibri" w:eastAsia="Calibri" w:hAnsi="Calibri" w:hint="default"/>
        <w:sz w:val="22"/>
      </w:rPr>
    </w:lvl>
    <w:lvl w:ilvl="3">
      <w:start w:val="1"/>
      <w:numFmt w:val="decimal"/>
      <w:isLgl/>
      <w:lvlText w:val="%1.%2.%3.%4"/>
      <w:lvlJc w:val="left"/>
      <w:pPr>
        <w:ind w:left="3555" w:hanging="720"/>
      </w:pPr>
      <w:rPr>
        <w:rFonts w:ascii="Calibri" w:eastAsia="Calibri" w:hAnsi="Calibri" w:hint="default"/>
        <w:sz w:val="22"/>
      </w:rPr>
    </w:lvl>
    <w:lvl w:ilvl="4">
      <w:start w:val="1"/>
      <w:numFmt w:val="decimal"/>
      <w:isLgl/>
      <w:lvlText w:val="%1.%2.%3.%4.%5"/>
      <w:lvlJc w:val="left"/>
      <w:pPr>
        <w:ind w:left="4740" w:hanging="1080"/>
      </w:pPr>
      <w:rPr>
        <w:rFonts w:ascii="Calibri" w:eastAsia="Calibri" w:hAnsi="Calibri" w:hint="default"/>
        <w:sz w:val="22"/>
      </w:rPr>
    </w:lvl>
    <w:lvl w:ilvl="5">
      <w:start w:val="1"/>
      <w:numFmt w:val="decimal"/>
      <w:isLgl/>
      <w:lvlText w:val="%1.%2.%3.%4.%5.%6"/>
      <w:lvlJc w:val="left"/>
      <w:pPr>
        <w:ind w:left="5565" w:hanging="1080"/>
      </w:pPr>
      <w:rPr>
        <w:rFonts w:ascii="Calibri" w:eastAsia="Calibri" w:hAnsi="Calibri" w:hint="default"/>
        <w:sz w:val="22"/>
      </w:rPr>
    </w:lvl>
    <w:lvl w:ilvl="6">
      <w:start w:val="1"/>
      <w:numFmt w:val="decimal"/>
      <w:isLgl/>
      <w:lvlText w:val="%1.%2.%3.%4.%5.%6.%7"/>
      <w:lvlJc w:val="left"/>
      <w:pPr>
        <w:ind w:left="6750" w:hanging="1440"/>
      </w:pPr>
      <w:rPr>
        <w:rFonts w:ascii="Calibri" w:eastAsia="Calibri" w:hAnsi="Calibri" w:hint="default"/>
        <w:sz w:val="22"/>
      </w:rPr>
    </w:lvl>
    <w:lvl w:ilvl="7">
      <w:start w:val="1"/>
      <w:numFmt w:val="decimal"/>
      <w:isLgl/>
      <w:lvlText w:val="%1.%2.%3.%4.%5.%6.%7.%8"/>
      <w:lvlJc w:val="left"/>
      <w:pPr>
        <w:ind w:left="7575" w:hanging="1440"/>
      </w:pPr>
      <w:rPr>
        <w:rFonts w:ascii="Calibri" w:eastAsia="Calibri" w:hAnsi="Calibri" w:hint="default"/>
        <w:sz w:val="22"/>
      </w:rPr>
    </w:lvl>
    <w:lvl w:ilvl="8">
      <w:start w:val="1"/>
      <w:numFmt w:val="decimal"/>
      <w:isLgl/>
      <w:lvlText w:val="%1.%2.%3.%4.%5.%6.%7.%8.%9"/>
      <w:lvlJc w:val="left"/>
      <w:pPr>
        <w:ind w:left="8400" w:hanging="1440"/>
      </w:pPr>
      <w:rPr>
        <w:rFonts w:ascii="Calibri" w:eastAsia="Calibri" w:hAnsi="Calibri" w:hint="default"/>
        <w:sz w:val="22"/>
      </w:rPr>
    </w:lvl>
  </w:abstractNum>
  <w:abstractNum w:abstractNumId="8">
    <w:nsid w:val="66312B37"/>
    <w:multiLevelType w:val="hybridMultilevel"/>
    <w:tmpl w:val="3C2A68B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689A35FE"/>
    <w:multiLevelType w:val="hybridMultilevel"/>
    <w:tmpl w:val="E80A87A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696D38BF"/>
    <w:multiLevelType w:val="hybridMultilevel"/>
    <w:tmpl w:val="7C1A7A9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6F7E1220"/>
    <w:multiLevelType w:val="hybridMultilevel"/>
    <w:tmpl w:val="1E10BE5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3"/>
  </w:num>
  <w:num w:numId="3">
    <w:abstractNumId w:val="11"/>
  </w:num>
  <w:num w:numId="4">
    <w:abstractNumId w:val="6"/>
  </w:num>
  <w:num w:numId="5">
    <w:abstractNumId w:val="7"/>
  </w:num>
  <w:num w:numId="6">
    <w:abstractNumId w:val="5"/>
  </w:num>
  <w:num w:numId="7">
    <w:abstractNumId w:val="4"/>
  </w:num>
  <w:num w:numId="8">
    <w:abstractNumId w:val="9"/>
  </w:num>
  <w:num w:numId="9">
    <w:abstractNumId w:val="1"/>
  </w:num>
  <w:num w:numId="10">
    <w:abstractNumId w:val="8"/>
  </w:num>
  <w:num w:numId="11">
    <w:abstractNumId w:val="2"/>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D41D9C"/>
    <w:rsid w:val="00032865"/>
    <w:rsid w:val="00036C22"/>
    <w:rsid w:val="00042037"/>
    <w:rsid w:val="00053DD2"/>
    <w:rsid w:val="00084C6B"/>
    <w:rsid w:val="000913CB"/>
    <w:rsid w:val="000A2920"/>
    <w:rsid w:val="000B26D8"/>
    <w:rsid w:val="000D2125"/>
    <w:rsid w:val="00103482"/>
    <w:rsid w:val="001154C5"/>
    <w:rsid w:val="00121157"/>
    <w:rsid w:val="00125641"/>
    <w:rsid w:val="00130544"/>
    <w:rsid w:val="00131966"/>
    <w:rsid w:val="00135892"/>
    <w:rsid w:val="00171880"/>
    <w:rsid w:val="001722C9"/>
    <w:rsid w:val="00181611"/>
    <w:rsid w:val="00196A48"/>
    <w:rsid w:val="001A279A"/>
    <w:rsid w:val="001A2C45"/>
    <w:rsid w:val="001B006C"/>
    <w:rsid w:val="001C0470"/>
    <w:rsid w:val="001C7A21"/>
    <w:rsid w:val="00206229"/>
    <w:rsid w:val="00210307"/>
    <w:rsid w:val="002165B0"/>
    <w:rsid w:val="002236C3"/>
    <w:rsid w:val="002576B1"/>
    <w:rsid w:val="00267272"/>
    <w:rsid w:val="00284E5D"/>
    <w:rsid w:val="002867A1"/>
    <w:rsid w:val="00287B6F"/>
    <w:rsid w:val="002B1237"/>
    <w:rsid w:val="002B535E"/>
    <w:rsid w:val="002B6AC9"/>
    <w:rsid w:val="002B6E63"/>
    <w:rsid w:val="002D0B46"/>
    <w:rsid w:val="002E691B"/>
    <w:rsid w:val="002F79DB"/>
    <w:rsid w:val="00323493"/>
    <w:rsid w:val="003270BE"/>
    <w:rsid w:val="003302CE"/>
    <w:rsid w:val="00332B29"/>
    <w:rsid w:val="00354A79"/>
    <w:rsid w:val="003B5785"/>
    <w:rsid w:val="003D76E8"/>
    <w:rsid w:val="003E2879"/>
    <w:rsid w:val="003E7A03"/>
    <w:rsid w:val="004239B0"/>
    <w:rsid w:val="00454A2C"/>
    <w:rsid w:val="0045676C"/>
    <w:rsid w:val="00480B0B"/>
    <w:rsid w:val="0048280D"/>
    <w:rsid w:val="004A0715"/>
    <w:rsid w:val="004A2BFF"/>
    <w:rsid w:val="004A34C8"/>
    <w:rsid w:val="004E4178"/>
    <w:rsid w:val="004F0D10"/>
    <w:rsid w:val="00537489"/>
    <w:rsid w:val="005475F0"/>
    <w:rsid w:val="00552EB0"/>
    <w:rsid w:val="00564B4E"/>
    <w:rsid w:val="005650EA"/>
    <w:rsid w:val="005727B7"/>
    <w:rsid w:val="00576C6F"/>
    <w:rsid w:val="00586B13"/>
    <w:rsid w:val="00586B1C"/>
    <w:rsid w:val="005C57AA"/>
    <w:rsid w:val="005D284D"/>
    <w:rsid w:val="005F1F92"/>
    <w:rsid w:val="005F3E61"/>
    <w:rsid w:val="005F4A74"/>
    <w:rsid w:val="00645313"/>
    <w:rsid w:val="00646AFC"/>
    <w:rsid w:val="00647857"/>
    <w:rsid w:val="00662177"/>
    <w:rsid w:val="00690136"/>
    <w:rsid w:val="006A23C3"/>
    <w:rsid w:val="006A5F84"/>
    <w:rsid w:val="006B5BC8"/>
    <w:rsid w:val="006C5F6C"/>
    <w:rsid w:val="006D7C0D"/>
    <w:rsid w:val="006E33EB"/>
    <w:rsid w:val="006F0A04"/>
    <w:rsid w:val="007013F9"/>
    <w:rsid w:val="0070524A"/>
    <w:rsid w:val="00714C2D"/>
    <w:rsid w:val="0072504C"/>
    <w:rsid w:val="00744B48"/>
    <w:rsid w:val="0074741B"/>
    <w:rsid w:val="0075140A"/>
    <w:rsid w:val="00752D70"/>
    <w:rsid w:val="007552D4"/>
    <w:rsid w:val="007B0F2E"/>
    <w:rsid w:val="007B10AF"/>
    <w:rsid w:val="007C0326"/>
    <w:rsid w:val="007D195F"/>
    <w:rsid w:val="007D3214"/>
    <w:rsid w:val="007E17F7"/>
    <w:rsid w:val="007F05D1"/>
    <w:rsid w:val="00812FFD"/>
    <w:rsid w:val="0086059C"/>
    <w:rsid w:val="00864045"/>
    <w:rsid w:val="0087103D"/>
    <w:rsid w:val="00890697"/>
    <w:rsid w:val="0089141D"/>
    <w:rsid w:val="008B4277"/>
    <w:rsid w:val="008C13C7"/>
    <w:rsid w:val="008C6F8D"/>
    <w:rsid w:val="008D4C64"/>
    <w:rsid w:val="008D6427"/>
    <w:rsid w:val="0091172D"/>
    <w:rsid w:val="00924C1C"/>
    <w:rsid w:val="00936CEC"/>
    <w:rsid w:val="00953A69"/>
    <w:rsid w:val="00967F1F"/>
    <w:rsid w:val="00994CD5"/>
    <w:rsid w:val="009C71E7"/>
    <w:rsid w:val="009D391D"/>
    <w:rsid w:val="009D7B38"/>
    <w:rsid w:val="009F0FCA"/>
    <w:rsid w:val="00A05520"/>
    <w:rsid w:val="00A067EA"/>
    <w:rsid w:val="00A10C01"/>
    <w:rsid w:val="00A33B62"/>
    <w:rsid w:val="00A41747"/>
    <w:rsid w:val="00A63CAC"/>
    <w:rsid w:val="00A74BA4"/>
    <w:rsid w:val="00A81125"/>
    <w:rsid w:val="00A83F53"/>
    <w:rsid w:val="00A85F14"/>
    <w:rsid w:val="00AB1E89"/>
    <w:rsid w:val="00AD385C"/>
    <w:rsid w:val="00AD7670"/>
    <w:rsid w:val="00AE6F83"/>
    <w:rsid w:val="00AF2D6E"/>
    <w:rsid w:val="00B15A34"/>
    <w:rsid w:val="00B336FE"/>
    <w:rsid w:val="00B745E8"/>
    <w:rsid w:val="00B77FA8"/>
    <w:rsid w:val="00B828C8"/>
    <w:rsid w:val="00B85033"/>
    <w:rsid w:val="00B855F2"/>
    <w:rsid w:val="00BB292A"/>
    <w:rsid w:val="00BC29DA"/>
    <w:rsid w:val="00C0038B"/>
    <w:rsid w:val="00C12058"/>
    <w:rsid w:val="00C96589"/>
    <w:rsid w:val="00C972BB"/>
    <w:rsid w:val="00C974DD"/>
    <w:rsid w:val="00CA72F4"/>
    <w:rsid w:val="00CD0D1B"/>
    <w:rsid w:val="00CD0D75"/>
    <w:rsid w:val="00CD1160"/>
    <w:rsid w:val="00CE33B3"/>
    <w:rsid w:val="00D12AE2"/>
    <w:rsid w:val="00D41D9C"/>
    <w:rsid w:val="00D44905"/>
    <w:rsid w:val="00D60356"/>
    <w:rsid w:val="00D744CA"/>
    <w:rsid w:val="00D8351A"/>
    <w:rsid w:val="00D85C9A"/>
    <w:rsid w:val="00DA7035"/>
    <w:rsid w:val="00DB3124"/>
    <w:rsid w:val="00DB4FE6"/>
    <w:rsid w:val="00E157F1"/>
    <w:rsid w:val="00E32FBF"/>
    <w:rsid w:val="00E800A2"/>
    <w:rsid w:val="00EC276D"/>
    <w:rsid w:val="00EC4AB3"/>
    <w:rsid w:val="00EC5FA9"/>
    <w:rsid w:val="00EE3C65"/>
    <w:rsid w:val="00EF088C"/>
    <w:rsid w:val="00EF0957"/>
    <w:rsid w:val="00F14176"/>
    <w:rsid w:val="00F14BFD"/>
    <w:rsid w:val="00F166A8"/>
    <w:rsid w:val="00F308C5"/>
    <w:rsid w:val="00F37F4F"/>
    <w:rsid w:val="00F736FB"/>
    <w:rsid w:val="00F975BC"/>
    <w:rsid w:val="00FB221E"/>
    <w:rsid w:val="00FB7686"/>
    <w:rsid w:val="00FC6464"/>
    <w:rsid w:val="00FE1BD6"/>
    <w:rsid w:val="00FE6C97"/>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D9C"/>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1D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1D9C"/>
    <w:rPr>
      <w:rFonts w:ascii="Tahoma" w:eastAsia="Calibri" w:hAnsi="Tahoma" w:cs="Tahoma"/>
      <w:sz w:val="16"/>
      <w:szCs w:val="16"/>
      <w:lang w:val="en-US"/>
    </w:rPr>
  </w:style>
  <w:style w:type="paragraph" w:styleId="ListParagraph">
    <w:name w:val="List Paragraph"/>
    <w:basedOn w:val="Normal"/>
    <w:uiPriority w:val="34"/>
    <w:qFormat/>
    <w:rsid w:val="001C7A21"/>
    <w:pPr>
      <w:ind w:left="720"/>
      <w:contextualSpacing/>
    </w:pPr>
  </w:style>
  <w:style w:type="table" w:styleId="TableGrid">
    <w:name w:val="Table Grid"/>
    <w:basedOn w:val="TableNormal"/>
    <w:uiPriority w:val="59"/>
    <w:rsid w:val="006B5BC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inlinetitle">
    <w:name w:val="inline_title"/>
    <w:basedOn w:val="DefaultParagraphFont"/>
    <w:rsid w:val="00F14176"/>
  </w:style>
  <w:style w:type="paragraph" w:styleId="NormalWeb">
    <w:name w:val="Normal (Web)"/>
    <w:basedOn w:val="Normal"/>
    <w:uiPriority w:val="99"/>
    <w:semiHidden/>
    <w:unhideWhenUsed/>
    <w:rsid w:val="00F14176"/>
    <w:pPr>
      <w:spacing w:before="100" w:beforeAutospacing="1" w:after="100" w:afterAutospacing="1" w:line="240" w:lineRule="auto"/>
    </w:pPr>
    <w:rPr>
      <w:rFonts w:ascii="Times New Roman" w:eastAsia="Times New Roman" w:hAnsi="Times New Roman"/>
      <w:sz w:val="24"/>
      <w:szCs w:val="24"/>
      <w:lang w:val="en-IN" w:eastAsia="en-IN"/>
    </w:rPr>
  </w:style>
  <w:style w:type="paragraph" w:customStyle="1" w:styleId="Default">
    <w:name w:val="Default"/>
    <w:rsid w:val="00586B13"/>
    <w:pPr>
      <w:autoSpaceDE w:val="0"/>
      <w:autoSpaceDN w:val="0"/>
      <w:adjustRightInd w:val="0"/>
      <w:spacing w:after="0" w:line="240" w:lineRule="auto"/>
    </w:pPr>
    <w:rPr>
      <w:rFonts w:ascii="Arial" w:hAnsi="Arial" w:cs="Arial"/>
      <w:color w:val="000000"/>
      <w:sz w:val="24"/>
      <w:szCs w:val="24"/>
    </w:rPr>
  </w:style>
  <w:style w:type="paragraph" w:customStyle="1" w:styleId="Pa0">
    <w:name w:val="Pa0"/>
    <w:basedOn w:val="Default"/>
    <w:next w:val="Default"/>
    <w:uiPriority w:val="99"/>
    <w:rsid w:val="009C71E7"/>
    <w:pPr>
      <w:spacing w:line="240" w:lineRule="atLeast"/>
    </w:pPr>
    <w:rPr>
      <w:rFonts w:ascii="QASBTK+HelveticaNeueLT-Light" w:hAnsi="QASBTK+HelveticaNeueLT-Light" w:cstheme="minorBidi"/>
      <w:color w:val="auto"/>
    </w:rPr>
  </w:style>
  <w:style w:type="character" w:customStyle="1" w:styleId="A5">
    <w:name w:val="A5"/>
    <w:uiPriority w:val="99"/>
    <w:rsid w:val="009C71E7"/>
    <w:rPr>
      <w:rFonts w:cs="QASBTK+HelveticaNeueLT-Light"/>
      <w:color w:val="000000"/>
      <w:sz w:val="18"/>
      <w:szCs w:val="18"/>
    </w:rPr>
  </w:style>
  <w:style w:type="character" w:customStyle="1" w:styleId="A6">
    <w:name w:val="A6"/>
    <w:uiPriority w:val="99"/>
    <w:rsid w:val="00CA72F4"/>
    <w:rPr>
      <w:rFonts w:cs="EICHHI+HelveticaNeueLT-BoldCond"/>
      <w:b/>
      <w:bCs/>
      <w:color w:val="000000"/>
      <w:sz w:val="20"/>
      <w:szCs w:val="20"/>
    </w:rPr>
  </w:style>
  <w:style w:type="character" w:styleId="Hyperlink">
    <w:name w:val="Hyperlink"/>
    <w:basedOn w:val="DefaultParagraphFont"/>
    <w:uiPriority w:val="99"/>
    <w:unhideWhenUsed/>
    <w:rsid w:val="001A2C4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43486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18" Type="http://schemas.openxmlformats.org/officeDocument/2006/relationships/image" Target="media/image13.png"/><Relationship Id="rId26" Type="http://schemas.openxmlformats.org/officeDocument/2006/relationships/image" Target="media/image21.emf"/><Relationship Id="rId3" Type="http://schemas.openxmlformats.org/officeDocument/2006/relationships/styles" Target="styles.xml"/><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jpeg"/><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11.emf"/><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10.emf"/><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emf"/><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AF90E3-0040-4575-A1A5-3E32394A9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1025</TotalTime>
  <Pages>31</Pages>
  <Words>4760</Words>
  <Characters>27132</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Devil</dc:creator>
  <cp:lastModifiedBy>Dhruv</cp:lastModifiedBy>
  <cp:revision>107</cp:revision>
  <dcterms:created xsi:type="dcterms:W3CDTF">2010-02-13T10:56:00Z</dcterms:created>
  <dcterms:modified xsi:type="dcterms:W3CDTF">2010-03-12T15:15:00Z</dcterms:modified>
</cp:coreProperties>
</file>