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1CA1" w:rsidRDefault="008C1CA1" w:rsidP="008C1CA1">
      <w:pPr>
        <w:jc w:val="center"/>
        <w:rPr>
          <w:rFonts w:ascii="Times New Roman" w:eastAsia="Calibri" w:hAnsi="Times New Roman" w:cs="Times New Roman"/>
          <w:b/>
          <w:sz w:val="24"/>
          <w:szCs w:val="24"/>
        </w:rPr>
      </w:pPr>
      <w:r>
        <w:rPr>
          <w:rFonts w:ascii="Times New Roman" w:eastAsia="Calibri" w:hAnsi="Times New Roman" w:cs="Times New Roman"/>
          <w:b/>
          <w:sz w:val="28"/>
          <w:szCs w:val="28"/>
        </w:rPr>
        <w:t>LNG AS AN ALTERNATING FUEL</w:t>
      </w:r>
      <w:r w:rsidR="000336E5">
        <w:rPr>
          <w:rFonts w:ascii="Times New Roman" w:eastAsia="Calibri" w:hAnsi="Times New Roman" w:cs="Times New Roman"/>
          <w:b/>
          <w:sz w:val="24"/>
          <w:szCs w:val="24"/>
        </w:rPr>
        <w:t xml:space="preserve">  </w:t>
      </w:r>
    </w:p>
    <w:p w:rsidR="008C1CA1" w:rsidRPr="008C1CA1" w:rsidRDefault="000336E5" w:rsidP="008C1CA1">
      <w:pPr>
        <w:jc w:val="both"/>
        <w:rPr>
          <w:rFonts w:ascii="Times New Roman" w:eastAsia="Calibri" w:hAnsi="Times New Roman" w:cs="Times New Roman"/>
          <w:b/>
          <w:sz w:val="28"/>
          <w:szCs w:val="28"/>
        </w:rPr>
      </w:pPr>
      <w:r>
        <w:rPr>
          <w:rFonts w:ascii="Times New Roman" w:eastAsia="Calibri" w:hAnsi="Times New Roman" w:cs="Times New Roman"/>
          <w:b/>
          <w:sz w:val="24"/>
          <w:szCs w:val="24"/>
        </w:rPr>
        <w:t xml:space="preserve"> Author </w:t>
      </w:r>
      <w:r w:rsidR="00FF70A6">
        <w:rPr>
          <w:rFonts w:ascii="Times New Roman" w:eastAsia="Calibri" w:hAnsi="Times New Roman" w:cs="Times New Roman"/>
          <w:b/>
          <w:sz w:val="24"/>
          <w:szCs w:val="24"/>
        </w:rPr>
        <w:t xml:space="preserve">and </w:t>
      </w:r>
      <w:r w:rsidR="00FA34E6">
        <w:rPr>
          <w:rFonts w:ascii="Times New Roman" w:eastAsia="Calibri" w:hAnsi="Times New Roman" w:cs="Times New Roman"/>
          <w:b/>
          <w:sz w:val="24"/>
          <w:szCs w:val="24"/>
        </w:rPr>
        <w:t>Presenters</w:t>
      </w:r>
      <w:r>
        <w:rPr>
          <w:rFonts w:ascii="Times New Roman" w:eastAsia="Calibri" w:hAnsi="Times New Roman" w:cs="Times New Roman"/>
          <w:b/>
          <w:sz w:val="24"/>
          <w:szCs w:val="24"/>
        </w:rPr>
        <w:t xml:space="preserve">:-  </w:t>
      </w:r>
    </w:p>
    <w:p w:rsidR="0085693F" w:rsidRDefault="000336E5" w:rsidP="0085693F">
      <w:pPr>
        <w:rPr>
          <w:color w:val="0000FF"/>
          <w:sz w:val="24"/>
          <w:szCs w:val="24"/>
          <w:u w:val="single"/>
        </w:rPr>
      </w:pPr>
      <w:r w:rsidRPr="00FF70A6">
        <w:rPr>
          <w:rFonts w:ascii="Times New Roman" w:eastAsia="Calibri" w:hAnsi="Times New Roman" w:cs="Times New Roman"/>
          <w:sz w:val="24"/>
          <w:szCs w:val="24"/>
        </w:rPr>
        <w:t xml:space="preserve">Cadet Harsh </w:t>
      </w:r>
      <w:proofErr w:type="spellStart"/>
      <w:r w:rsidRPr="00FF70A6">
        <w:rPr>
          <w:rFonts w:ascii="Times New Roman" w:eastAsia="Calibri" w:hAnsi="Times New Roman" w:cs="Times New Roman"/>
          <w:sz w:val="24"/>
          <w:szCs w:val="24"/>
        </w:rPr>
        <w:t>Agarwal</w:t>
      </w:r>
      <w:proofErr w:type="spellEnd"/>
      <w:r w:rsidR="008C1CA1" w:rsidRPr="00FF70A6">
        <w:rPr>
          <w:rFonts w:ascii="Times New Roman" w:eastAsia="Calibri" w:hAnsi="Times New Roman" w:cs="Times New Roman"/>
          <w:sz w:val="24"/>
          <w:szCs w:val="24"/>
        </w:rPr>
        <w:t xml:space="preserve"> (09345493977) </w:t>
      </w:r>
      <w:hyperlink r:id="rId6" w:history="1">
        <w:r w:rsidR="008C1CA1" w:rsidRPr="00FF70A6">
          <w:rPr>
            <w:rStyle w:val="Hyperlink"/>
            <w:sz w:val="24"/>
            <w:szCs w:val="24"/>
          </w:rPr>
          <w:t>harshagarwal121@yahoo.in</w:t>
        </w:r>
      </w:hyperlink>
    </w:p>
    <w:p w:rsidR="0085693F" w:rsidRDefault="0085693F" w:rsidP="0085693F">
      <w:pPr>
        <w:rPr>
          <w:rFonts w:ascii="Times New Roman" w:eastAsia="Calibri" w:hAnsi="Times New Roman" w:cs="Times New Roman"/>
          <w:sz w:val="24"/>
          <w:szCs w:val="24"/>
        </w:rPr>
      </w:pPr>
      <w:r>
        <w:rPr>
          <w:rFonts w:ascii="Times New Roman" w:eastAsia="Calibri" w:hAnsi="Times New Roman" w:cs="Times New Roman"/>
          <w:sz w:val="24"/>
          <w:szCs w:val="24"/>
        </w:rPr>
        <w:t>Address-</w:t>
      </w:r>
      <w:r w:rsidR="00825078">
        <w:rPr>
          <w:rFonts w:ascii="Times New Roman" w:eastAsia="Calibri" w:hAnsi="Times New Roman" w:cs="Times New Roman"/>
          <w:sz w:val="24"/>
          <w:szCs w:val="24"/>
        </w:rPr>
        <w:t xml:space="preserve"> 3526, </w:t>
      </w:r>
      <w:proofErr w:type="spellStart"/>
      <w:r w:rsidR="00EE3282">
        <w:rPr>
          <w:rFonts w:ascii="Times New Roman" w:eastAsia="Calibri" w:hAnsi="Times New Roman" w:cs="Times New Roman"/>
          <w:sz w:val="24"/>
          <w:szCs w:val="24"/>
        </w:rPr>
        <w:t>Kaly</w:t>
      </w:r>
      <w:r w:rsidR="00825078">
        <w:rPr>
          <w:rFonts w:ascii="Times New Roman" w:eastAsia="Calibri" w:hAnsi="Times New Roman" w:cs="Times New Roman"/>
          <w:sz w:val="24"/>
          <w:szCs w:val="24"/>
        </w:rPr>
        <w:t>an</w:t>
      </w:r>
      <w:proofErr w:type="spellEnd"/>
      <w:r w:rsidR="00825078">
        <w:rPr>
          <w:rFonts w:ascii="Times New Roman" w:eastAsia="Calibri" w:hAnsi="Times New Roman" w:cs="Times New Roman"/>
          <w:sz w:val="24"/>
          <w:szCs w:val="24"/>
        </w:rPr>
        <w:t xml:space="preserve"> </w:t>
      </w:r>
      <w:proofErr w:type="spellStart"/>
      <w:r w:rsidR="00EE3282">
        <w:rPr>
          <w:rFonts w:ascii="Times New Roman" w:eastAsia="Calibri" w:hAnsi="Times New Roman" w:cs="Times New Roman"/>
          <w:sz w:val="24"/>
          <w:szCs w:val="24"/>
        </w:rPr>
        <w:t>Ji</w:t>
      </w:r>
      <w:proofErr w:type="spellEnd"/>
      <w:r w:rsidR="00EE3282">
        <w:rPr>
          <w:rFonts w:ascii="Times New Roman" w:eastAsia="Calibri" w:hAnsi="Times New Roman" w:cs="Times New Roman"/>
          <w:sz w:val="24"/>
          <w:szCs w:val="24"/>
        </w:rPr>
        <w:t xml:space="preserve"> </w:t>
      </w:r>
      <w:proofErr w:type="spellStart"/>
      <w:r w:rsidR="00EE3282">
        <w:rPr>
          <w:rFonts w:ascii="Times New Roman" w:eastAsia="Calibri" w:hAnsi="Times New Roman" w:cs="Times New Roman"/>
          <w:sz w:val="24"/>
          <w:szCs w:val="24"/>
        </w:rPr>
        <w:t>Ka</w:t>
      </w:r>
      <w:proofErr w:type="spellEnd"/>
      <w:r w:rsidR="00EE3282">
        <w:rPr>
          <w:rFonts w:ascii="Times New Roman" w:eastAsia="Calibri" w:hAnsi="Times New Roman" w:cs="Times New Roman"/>
          <w:sz w:val="24"/>
          <w:szCs w:val="24"/>
        </w:rPr>
        <w:t xml:space="preserve"> Rasta, </w:t>
      </w:r>
      <w:proofErr w:type="spellStart"/>
      <w:r w:rsidR="00EE3282">
        <w:rPr>
          <w:rFonts w:ascii="Times New Roman" w:eastAsia="Calibri" w:hAnsi="Times New Roman" w:cs="Times New Roman"/>
          <w:sz w:val="24"/>
          <w:szCs w:val="24"/>
        </w:rPr>
        <w:t>Chandpole</w:t>
      </w:r>
      <w:proofErr w:type="spellEnd"/>
      <w:r w:rsidR="00EE3282">
        <w:rPr>
          <w:rFonts w:ascii="Times New Roman" w:eastAsia="Calibri" w:hAnsi="Times New Roman" w:cs="Times New Roman"/>
          <w:sz w:val="24"/>
          <w:szCs w:val="24"/>
        </w:rPr>
        <w:t xml:space="preserve"> B</w:t>
      </w:r>
      <w:r w:rsidR="00825078">
        <w:rPr>
          <w:rFonts w:ascii="Times New Roman" w:eastAsia="Calibri" w:hAnsi="Times New Roman" w:cs="Times New Roman"/>
          <w:sz w:val="24"/>
          <w:szCs w:val="24"/>
        </w:rPr>
        <w:t>azar, Jaipur-01, Rajasthan</w:t>
      </w:r>
    </w:p>
    <w:p w:rsidR="0085693F" w:rsidRDefault="000336E5" w:rsidP="0085693F">
      <w:pPr>
        <w:rPr>
          <w:rStyle w:val="Hyperlink"/>
          <w:sz w:val="24"/>
          <w:szCs w:val="24"/>
        </w:rPr>
      </w:pPr>
      <w:r w:rsidRPr="00FF70A6">
        <w:rPr>
          <w:rFonts w:ascii="Times New Roman" w:eastAsia="Calibri" w:hAnsi="Times New Roman" w:cs="Times New Roman"/>
          <w:sz w:val="24"/>
          <w:szCs w:val="24"/>
        </w:rPr>
        <w:t xml:space="preserve">Cadet </w:t>
      </w:r>
      <w:proofErr w:type="spellStart"/>
      <w:r w:rsidRPr="00FF70A6">
        <w:rPr>
          <w:rFonts w:ascii="Times New Roman" w:eastAsia="Calibri" w:hAnsi="Times New Roman" w:cs="Times New Roman"/>
          <w:sz w:val="24"/>
          <w:szCs w:val="24"/>
        </w:rPr>
        <w:t>Shrirang</w:t>
      </w:r>
      <w:proofErr w:type="spellEnd"/>
      <w:r w:rsidRPr="00FF70A6">
        <w:rPr>
          <w:rFonts w:ascii="Times New Roman" w:eastAsia="Calibri" w:hAnsi="Times New Roman" w:cs="Times New Roman"/>
          <w:sz w:val="24"/>
          <w:szCs w:val="24"/>
        </w:rPr>
        <w:t xml:space="preserve"> </w:t>
      </w:r>
      <w:proofErr w:type="spellStart"/>
      <w:r w:rsidRPr="00FF70A6">
        <w:rPr>
          <w:rFonts w:ascii="Times New Roman" w:eastAsia="Calibri" w:hAnsi="Times New Roman" w:cs="Times New Roman"/>
          <w:sz w:val="24"/>
          <w:szCs w:val="24"/>
        </w:rPr>
        <w:t>Khadilkar</w:t>
      </w:r>
      <w:proofErr w:type="spellEnd"/>
      <w:r w:rsidR="008C1CA1" w:rsidRPr="00FF70A6">
        <w:rPr>
          <w:rFonts w:ascii="Times New Roman" w:eastAsia="Calibri" w:hAnsi="Times New Roman" w:cs="Times New Roman"/>
          <w:sz w:val="24"/>
          <w:szCs w:val="24"/>
        </w:rPr>
        <w:t xml:space="preserve"> (08489672196) </w:t>
      </w:r>
      <w:hyperlink r:id="rId7" w:history="1">
        <w:r w:rsidR="008C1CA1" w:rsidRPr="00FF70A6">
          <w:rPr>
            <w:rStyle w:val="Hyperlink"/>
            <w:sz w:val="24"/>
            <w:szCs w:val="24"/>
          </w:rPr>
          <w:t>khadilkar_shrirang@yahoo.co.in</w:t>
        </w:r>
      </w:hyperlink>
    </w:p>
    <w:p w:rsidR="00FF70A6" w:rsidRPr="0085693F" w:rsidRDefault="00FF70A6" w:rsidP="0085693F">
      <w:pPr>
        <w:rPr>
          <w:color w:val="0000FF"/>
          <w:sz w:val="24"/>
          <w:szCs w:val="24"/>
          <w:u w:val="single"/>
        </w:rPr>
      </w:pPr>
      <w:r w:rsidRPr="00FF70A6">
        <w:rPr>
          <w:rFonts w:ascii="Times New Roman" w:eastAsia="Calibri" w:hAnsi="Times New Roman" w:cs="Times New Roman"/>
          <w:sz w:val="24"/>
          <w:szCs w:val="24"/>
        </w:rPr>
        <w:t xml:space="preserve">Address-17, </w:t>
      </w:r>
      <w:proofErr w:type="spellStart"/>
      <w:r w:rsidRPr="00FF70A6">
        <w:rPr>
          <w:rFonts w:ascii="Times New Roman" w:eastAsia="Calibri" w:hAnsi="Times New Roman" w:cs="Times New Roman"/>
          <w:sz w:val="24"/>
          <w:szCs w:val="24"/>
        </w:rPr>
        <w:t>Mohite</w:t>
      </w:r>
      <w:proofErr w:type="spellEnd"/>
      <w:r w:rsidRPr="00FF70A6">
        <w:rPr>
          <w:rFonts w:ascii="Times New Roman" w:eastAsia="Calibri" w:hAnsi="Times New Roman" w:cs="Times New Roman"/>
          <w:sz w:val="24"/>
          <w:szCs w:val="24"/>
        </w:rPr>
        <w:t xml:space="preserve"> </w:t>
      </w:r>
      <w:proofErr w:type="spellStart"/>
      <w:r w:rsidRPr="00FF70A6">
        <w:rPr>
          <w:rFonts w:ascii="Times New Roman" w:eastAsia="Calibri" w:hAnsi="Times New Roman" w:cs="Times New Roman"/>
          <w:sz w:val="24"/>
          <w:szCs w:val="24"/>
        </w:rPr>
        <w:t>Ttownship</w:t>
      </w:r>
      <w:proofErr w:type="spellEnd"/>
      <w:r w:rsidRPr="00FF70A6">
        <w:rPr>
          <w:rFonts w:ascii="Times New Roman" w:eastAsia="Calibri" w:hAnsi="Times New Roman" w:cs="Times New Roman"/>
          <w:sz w:val="24"/>
          <w:szCs w:val="24"/>
        </w:rPr>
        <w:t xml:space="preserve"> A, </w:t>
      </w:r>
      <w:proofErr w:type="spellStart"/>
      <w:r w:rsidRPr="00FF70A6">
        <w:rPr>
          <w:rFonts w:ascii="Times New Roman" w:eastAsia="Calibri" w:hAnsi="Times New Roman" w:cs="Times New Roman"/>
          <w:sz w:val="24"/>
          <w:szCs w:val="24"/>
        </w:rPr>
        <w:t>Anand</w:t>
      </w:r>
      <w:proofErr w:type="spellEnd"/>
      <w:r w:rsidRPr="00FF70A6">
        <w:rPr>
          <w:rFonts w:ascii="Times New Roman" w:eastAsia="Calibri" w:hAnsi="Times New Roman" w:cs="Times New Roman"/>
          <w:sz w:val="24"/>
          <w:szCs w:val="24"/>
        </w:rPr>
        <w:t xml:space="preserve"> </w:t>
      </w:r>
      <w:proofErr w:type="spellStart"/>
      <w:r w:rsidRPr="00FF70A6">
        <w:rPr>
          <w:rFonts w:ascii="Times New Roman" w:eastAsia="Calibri" w:hAnsi="Times New Roman" w:cs="Times New Roman"/>
          <w:sz w:val="24"/>
          <w:szCs w:val="24"/>
        </w:rPr>
        <w:t>Nadar</w:t>
      </w:r>
      <w:proofErr w:type="spellEnd"/>
      <w:r w:rsidRPr="00FF70A6">
        <w:rPr>
          <w:rFonts w:ascii="Times New Roman" w:eastAsia="Calibri" w:hAnsi="Times New Roman" w:cs="Times New Roman"/>
          <w:sz w:val="24"/>
          <w:szCs w:val="24"/>
        </w:rPr>
        <w:t xml:space="preserve">, </w:t>
      </w:r>
      <w:proofErr w:type="spellStart"/>
      <w:r w:rsidRPr="00FF70A6">
        <w:rPr>
          <w:rFonts w:ascii="Times New Roman" w:eastAsia="Calibri" w:hAnsi="Times New Roman" w:cs="Times New Roman"/>
          <w:sz w:val="24"/>
          <w:szCs w:val="24"/>
        </w:rPr>
        <w:t>Sinhagad</w:t>
      </w:r>
      <w:proofErr w:type="spellEnd"/>
      <w:r w:rsidRPr="00FF70A6">
        <w:rPr>
          <w:rFonts w:ascii="Times New Roman" w:eastAsia="Calibri" w:hAnsi="Times New Roman" w:cs="Times New Roman"/>
          <w:sz w:val="24"/>
          <w:szCs w:val="24"/>
        </w:rPr>
        <w:t xml:space="preserve"> Rd, Pune-51</w:t>
      </w:r>
      <w:r w:rsidR="00825078">
        <w:rPr>
          <w:rFonts w:ascii="Times New Roman" w:eastAsia="Calibri" w:hAnsi="Times New Roman" w:cs="Times New Roman"/>
          <w:sz w:val="24"/>
          <w:szCs w:val="24"/>
        </w:rPr>
        <w:t xml:space="preserve">, Maharashtra </w:t>
      </w:r>
    </w:p>
    <w:p w:rsidR="00FF70A6" w:rsidRDefault="00FF70A6" w:rsidP="000336E5">
      <w:pPr>
        <w:rPr>
          <w:rFonts w:ascii="Times New Roman" w:eastAsia="Calibri" w:hAnsi="Times New Roman" w:cs="Times New Roman"/>
          <w:b/>
          <w:sz w:val="24"/>
          <w:szCs w:val="24"/>
        </w:rPr>
      </w:pPr>
      <w:r>
        <w:rPr>
          <w:rFonts w:ascii="Times New Roman" w:eastAsia="Calibri" w:hAnsi="Times New Roman" w:cs="Times New Roman"/>
          <w:b/>
          <w:sz w:val="24"/>
          <w:szCs w:val="24"/>
        </w:rPr>
        <w:t>Co-author:-</w:t>
      </w:r>
    </w:p>
    <w:p w:rsidR="0085693F" w:rsidRPr="0085693F" w:rsidRDefault="000336E5" w:rsidP="000336E5">
      <w:pPr>
        <w:rPr>
          <w:rFonts w:ascii="Times New Roman" w:eastAsia="Calibri" w:hAnsi="Times New Roman" w:cs="Times New Roman"/>
          <w:color w:val="0000FF"/>
          <w:sz w:val="24"/>
          <w:szCs w:val="24"/>
          <w:u w:val="single"/>
        </w:rPr>
      </w:pPr>
      <w:r w:rsidRPr="00FF70A6">
        <w:rPr>
          <w:rFonts w:ascii="Times New Roman" w:eastAsia="Calibri" w:hAnsi="Times New Roman" w:cs="Times New Roman"/>
          <w:sz w:val="24"/>
          <w:szCs w:val="24"/>
        </w:rPr>
        <w:t xml:space="preserve">Cadet </w:t>
      </w:r>
      <w:proofErr w:type="spellStart"/>
      <w:r w:rsidRPr="00FF70A6">
        <w:rPr>
          <w:rFonts w:ascii="Times New Roman" w:eastAsia="Calibri" w:hAnsi="Times New Roman" w:cs="Times New Roman"/>
          <w:sz w:val="24"/>
          <w:szCs w:val="24"/>
        </w:rPr>
        <w:t>Shahirul</w:t>
      </w:r>
      <w:proofErr w:type="spellEnd"/>
      <w:r w:rsidRPr="00FF70A6">
        <w:rPr>
          <w:rFonts w:ascii="Times New Roman" w:eastAsia="Calibri" w:hAnsi="Times New Roman" w:cs="Times New Roman"/>
          <w:sz w:val="24"/>
          <w:szCs w:val="24"/>
        </w:rPr>
        <w:t xml:space="preserve"> </w:t>
      </w:r>
      <w:proofErr w:type="spellStart"/>
      <w:r w:rsidRPr="00FF70A6">
        <w:rPr>
          <w:rFonts w:ascii="Times New Roman" w:eastAsia="Calibri" w:hAnsi="Times New Roman" w:cs="Times New Roman"/>
          <w:sz w:val="24"/>
          <w:szCs w:val="24"/>
        </w:rPr>
        <w:t>Asheeque</w:t>
      </w:r>
      <w:proofErr w:type="spellEnd"/>
      <w:r w:rsidR="008C1CA1" w:rsidRPr="00FF70A6">
        <w:rPr>
          <w:rFonts w:ascii="Times New Roman" w:eastAsia="Calibri" w:hAnsi="Times New Roman" w:cs="Times New Roman"/>
          <w:sz w:val="24"/>
          <w:szCs w:val="24"/>
        </w:rPr>
        <w:t xml:space="preserve"> (08489021749) </w:t>
      </w:r>
      <w:hyperlink r:id="rId8" w:history="1">
        <w:r w:rsidR="00FF70A6" w:rsidRPr="00FF70A6">
          <w:rPr>
            <w:rStyle w:val="Hyperlink"/>
            <w:rFonts w:ascii="Times New Roman" w:eastAsia="Calibri" w:hAnsi="Times New Roman" w:cs="Times New Roman"/>
            <w:sz w:val="24"/>
            <w:szCs w:val="24"/>
          </w:rPr>
          <w:t>rakib30121991@gmail.com</w:t>
        </w:r>
      </w:hyperlink>
    </w:p>
    <w:p w:rsidR="00825078" w:rsidRPr="0085693F" w:rsidRDefault="0085693F" w:rsidP="0085693F">
      <w:pPr>
        <w:rPr>
          <w:rFonts w:ascii="Times New Roman" w:eastAsia="Calibri" w:hAnsi="Times New Roman" w:cs="Times New Roman"/>
          <w:sz w:val="24"/>
          <w:szCs w:val="24"/>
        </w:rPr>
      </w:pPr>
      <w:r w:rsidRPr="0085693F">
        <w:rPr>
          <w:rFonts w:ascii="Times New Roman" w:eastAsia="Calibri" w:hAnsi="Times New Roman" w:cs="Times New Roman"/>
          <w:sz w:val="24"/>
          <w:szCs w:val="24"/>
        </w:rPr>
        <w:t>Address</w:t>
      </w:r>
      <w:r w:rsidR="00FA34E6">
        <w:rPr>
          <w:rFonts w:ascii="Times New Roman" w:eastAsia="Calibri" w:hAnsi="Times New Roman" w:cs="Times New Roman"/>
          <w:sz w:val="24"/>
          <w:szCs w:val="24"/>
        </w:rPr>
        <w:t xml:space="preserve">- ONGC colony, </w:t>
      </w:r>
      <w:proofErr w:type="spellStart"/>
      <w:r w:rsidR="00FA34E6">
        <w:rPr>
          <w:rFonts w:ascii="Times New Roman" w:eastAsia="Calibri" w:hAnsi="Times New Roman" w:cs="Times New Roman"/>
          <w:sz w:val="24"/>
          <w:szCs w:val="24"/>
        </w:rPr>
        <w:t>Sibsagar</w:t>
      </w:r>
      <w:proofErr w:type="spellEnd"/>
      <w:r w:rsidR="00FA34E6">
        <w:rPr>
          <w:rFonts w:ascii="Times New Roman" w:eastAsia="Calibri" w:hAnsi="Times New Roman" w:cs="Times New Roman"/>
          <w:sz w:val="24"/>
          <w:szCs w:val="24"/>
        </w:rPr>
        <w:t xml:space="preserve">, Assam </w:t>
      </w:r>
    </w:p>
    <w:p w:rsidR="000336E5" w:rsidRPr="000336E5" w:rsidRDefault="000336E5" w:rsidP="000336E5">
      <w:pPr>
        <w:jc w:val="center"/>
        <w:rPr>
          <w:rFonts w:ascii="Times New Roman" w:eastAsia="Calibri" w:hAnsi="Times New Roman" w:cs="Times New Roman"/>
          <w:b/>
          <w:sz w:val="28"/>
          <w:szCs w:val="28"/>
        </w:rPr>
      </w:pPr>
      <w:r w:rsidRPr="000336E5">
        <w:rPr>
          <w:rFonts w:ascii="Times New Roman" w:eastAsia="Calibri" w:hAnsi="Times New Roman" w:cs="Times New Roman"/>
          <w:b/>
          <w:sz w:val="28"/>
          <w:szCs w:val="28"/>
        </w:rPr>
        <w:t>NOORUL ISLAM UNIVERSITY, KANYAKUMARI</w:t>
      </w:r>
    </w:p>
    <w:p w:rsidR="000336E5" w:rsidRPr="000336E5" w:rsidRDefault="000336E5" w:rsidP="000336E5">
      <w:pPr>
        <w:rPr>
          <w:rFonts w:ascii="Times New Roman" w:eastAsia="Calibri" w:hAnsi="Times New Roman" w:cs="Times New Roman"/>
          <w:b/>
          <w:sz w:val="28"/>
          <w:szCs w:val="28"/>
        </w:rPr>
      </w:pPr>
      <w:r w:rsidRPr="000336E5">
        <w:rPr>
          <w:rFonts w:ascii="Times New Roman" w:eastAsia="Calibri" w:hAnsi="Times New Roman" w:cs="Times New Roman"/>
          <w:b/>
          <w:sz w:val="28"/>
          <w:szCs w:val="28"/>
        </w:rPr>
        <w:t>Abstract:</w:t>
      </w:r>
    </w:p>
    <w:p w:rsidR="000336E5" w:rsidRPr="000336E5" w:rsidRDefault="000336E5" w:rsidP="000336E5">
      <w:pPr>
        <w:autoSpaceDE w:val="0"/>
        <w:autoSpaceDN w:val="0"/>
        <w:adjustRightInd w:val="0"/>
        <w:spacing w:after="0" w:line="240" w:lineRule="auto"/>
        <w:jc w:val="both"/>
        <w:rPr>
          <w:rFonts w:ascii="Times New Roman" w:eastAsia="Calibri" w:hAnsi="Times New Roman" w:cs="Times New Roman"/>
          <w:sz w:val="24"/>
          <w:szCs w:val="24"/>
        </w:rPr>
      </w:pPr>
      <w:r w:rsidRPr="000336E5">
        <w:rPr>
          <w:rFonts w:ascii="Times New Roman" w:eastAsia="Calibri" w:hAnsi="Times New Roman" w:cs="Times New Roman"/>
          <w:sz w:val="24"/>
          <w:szCs w:val="24"/>
        </w:rPr>
        <w:t>Propulsion does mean power and pollution, particularly when it comes to powering ships. Burning diesel and HFO (Heavy Fuel Oil) creates greenhouse gases, mainly SOx, NOx and CO2, that are emitted into the atmosphere. Propulsion systems, because they require seals and bearings to reduce friction, can also leak lube oil into the ocean when seals weaken due to harsh conditions and varying loads. These are among the issues being addressed by the International Maritime Organization (IMO) in its continuing efforts to reduce maritime pollution worldwide. The IMO’s Tier III regulations, scheduled to take effect in 2016, would require dramatic reductions in greenhouse gas emissions from ships, including a massive 80 percent in NOx when transiting designated Emission Control Areas.</w:t>
      </w:r>
    </w:p>
    <w:p w:rsidR="000336E5" w:rsidRPr="000336E5" w:rsidRDefault="000336E5" w:rsidP="000336E5">
      <w:pPr>
        <w:autoSpaceDE w:val="0"/>
        <w:autoSpaceDN w:val="0"/>
        <w:adjustRightInd w:val="0"/>
        <w:spacing w:after="0" w:line="240" w:lineRule="auto"/>
        <w:jc w:val="both"/>
        <w:rPr>
          <w:rFonts w:ascii="Times New Roman" w:eastAsia="Calibri" w:hAnsi="Times New Roman" w:cs="Times New Roman"/>
          <w:sz w:val="24"/>
          <w:szCs w:val="24"/>
        </w:rPr>
      </w:pPr>
    </w:p>
    <w:p w:rsidR="000336E5" w:rsidRPr="000336E5" w:rsidRDefault="000336E5" w:rsidP="000336E5">
      <w:pPr>
        <w:autoSpaceDE w:val="0"/>
        <w:autoSpaceDN w:val="0"/>
        <w:adjustRightInd w:val="0"/>
        <w:spacing w:after="0" w:line="240" w:lineRule="auto"/>
        <w:jc w:val="both"/>
        <w:rPr>
          <w:rFonts w:ascii="Times New Roman" w:eastAsia="Calibri" w:hAnsi="Times New Roman" w:cs="Times New Roman"/>
          <w:sz w:val="24"/>
          <w:szCs w:val="24"/>
        </w:rPr>
      </w:pPr>
      <w:r w:rsidRPr="000336E5">
        <w:rPr>
          <w:rFonts w:ascii="Times New Roman" w:eastAsia="Calibri" w:hAnsi="Times New Roman" w:cs="Times New Roman"/>
          <w:sz w:val="24"/>
          <w:szCs w:val="24"/>
        </w:rPr>
        <w:t xml:space="preserve">We are having a good alternative to it. It is the Natural gas </w:t>
      </w:r>
      <w:proofErr w:type="gramStart"/>
      <w:r w:rsidRPr="000336E5">
        <w:rPr>
          <w:rFonts w:ascii="Times New Roman" w:eastAsia="Calibri" w:hAnsi="Times New Roman" w:cs="Times New Roman"/>
          <w:sz w:val="24"/>
          <w:szCs w:val="24"/>
        </w:rPr>
        <w:t>( LNG</w:t>
      </w:r>
      <w:proofErr w:type="gramEnd"/>
      <w:r w:rsidRPr="000336E5">
        <w:rPr>
          <w:rFonts w:ascii="Times New Roman" w:eastAsia="Calibri" w:hAnsi="Times New Roman" w:cs="Times New Roman"/>
          <w:sz w:val="24"/>
          <w:szCs w:val="24"/>
        </w:rPr>
        <w:t xml:space="preserve">). </w:t>
      </w:r>
    </w:p>
    <w:p w:rsidR="000336E5" w:rsidRPr="000336E5" w:rsidRDefault="000336E5" w:rsidP="000336E5">
      <w:pPr>
        <w:autoSpaceDE w:val="0"/>
        <w:autoSpaceDN w:val="0"/>
        <w:adjustRightInd w:val="0"/>
        <w:spacing w:after="0" w:line="240" w:lineRule="auto"/>
        <w:jc w:val="both"/>
        <w:rPr>
          <w:rFonts w:ascii="Times New Roman" w:eastAsia="Calibri" w:hAnsi="Times New Roman" w:cs="Times New Roman"/>
          <w:sz w:val="24"/>
          <w:szCs w:val="24"/>
        </w:rPr>
      </w:pPr>
    </w:p>
    <w:p w:rsidR="000336E5" w:rsidRPr="000336E5" w:rsidRDefault="000336E5" w:rsidP="000336E5">
      <w:pPr>
        <w:autoSpaceDE w:val="0"/>
        <w:autoSpaceDN w:val="0"/>
        <w:adjustRightInd w:val="0"/>
        <w:spacing w:after="0" w:line="240" w:lineRule="auto"/>
        <w:jc w:val="both"/>
        <w:rPr>
          <w:rFonts w:ascii="Times New Roman" w:eastAsia="Calibri" w:hAnsi="Times New Roman" w:cs="Times New Roman"/>
          <w:sz w:val="24"/>
          <w:szCs w:val="24"/>
        </w:rPr>
      </w:pPr>
      <w:r w:rsidRPr="000336E5">
        <w:rPr>
          <w:rFonts w:ascii="Times New Roman" w:eastAsia="Calibri" w:hAnsi="Times New Roman" w:cs="Times New Roman"/>
          <w:sz w:val="24"/>
          <w:szCs w:val="24"/>
        </w:rPr>
        <w:t>The combustion of natural gas is much cleaner. During complete combustion, the only byproducts are carbon dioxide (a greenhouse gas) and water, both colorless. Natural gas is, in fact, a “no sulfur fuel” and can reduce NOx emissions by up to 90 percent and CO2 by up to 20 percent with little or no smoke.</w:t>
      </w:r>
    </w:p>
    <w:p w:rsidR="000336E5" w:rsidRPr="000336E5" w:rsidRDefault="000336E5" w:rsidP="000336E5">
      <w:pPr>
        <w:autoSpaceDE w:val="0"/>
        <w:autoSpaceDN w:val="0"/>
        <w:adjustRightInd w:val="0"/>
        <w:spacing w:after="0" w:line="240" w:lineRule="auto"/>
        <w:jc w:val="both"/>
        <w:rPr>
          <w:rFonts w:ascii="Times New Roman" w:eastAsia="Calibri" w:hAnsi="Times New Roman" w:cs="Times New Roman"/>
          <w:sz w:val="24"/>
          <w:szCs w:val="24"/>
        </w:rPr>
      </w:pPr>
      <w:r w:rsidRPr="000336E5">
        <w:rPr>
          <w:rFonts w:ascii="Times New Roman" w:eastAsia="Calibri" w:hAnsi="Times New Roman" w:cs="Times New Roman"/>
          <w:sz w:val="24"/>
          <w:szCs w:val="24"/>
        </w:rPr>
        <w:t xml:space="preserve"> </w:t>
      </w:r>
    </w:p>
    <w:p w:rsidR="000336E5" w:rsidRDefault="000336E5" w:rsidP="000336E5">
      <w:pPr>
        <w:autoSpaceDE w:val="0"/>
        <w:autoSpaceDN w:val="0"/>
        <w:adjustRightInd w:val="0"/>
        <w:spacing w:after="0" w:line="240" w:lineRule="auto"/>
        <w:jc w:val="both"/>
        <w:rPr>
          <w:rFonts w:ascii="Times New Roman" w:eastAsia="Calibri" w:hAnsi="Times New Roman" w:cs="Times New Roman"/>
          <w:sz w:val="24"/>
          <w:szCs w:val="24"/>
        </w:rPr>
      </w:pPr>
      <w:r w:rsidRPr="000336E5">
        <w:rPr>
          <w:rFonts w:ascii="Times New Roman" w:eastAsia="Calibri" w:hAnsi="Times New Roman" w:cs="Times New Roman"/>
          <w:sz w:val="24"/>
          <w:szCs w:val="24"/>
        </w:rPr>
        <w:t>Liquefied natural gas (LNG) can be used as a fuel in ships because it occupies one-six hundredth the volume of natural gas. The Price of LNG is lesser than HFO.</w:t>
      </w:r>
    </w:p>
    <w:p w:rsidR="000336E5" w:rsidRDefault="000336E5" w:rsidP="000336E5">
      <w:pPr>
        <w:autoSpaceDE w:val="0"/>
        <w:autoSpaceDN w:val="0"/>
        <w:adjustRightInd w:val="0"/>
        <w:spacing w:after="0" w:line="240" w:lineRule="auto"/>
        <w:jc w:val="both"/>
        <w:rPr>
          <w:rFonts w:ascii="Times New Roman" w:eastAsia="Calibri" w:hAnsi="Times New Roman" w:cs="Times New Roman"/>
          <w:sz w:val="24"/>
          <w:szCs w:val="24"/>
        </w:rPr>
      </w:pPr>
    </w:p>
    <w:p w:rsidR="000336E5" w:rsidRDefault="000336E5" w:rsidP="000336E5">
      <w:pPr>
        <w:autoSpaceDE w:val="0"/>
        <w:autoSpaceDN w:val="0"/>
        <w:adjustRightInd w:val="0"/>
        <w:spacing w:after="0" w:line="240" w:lineRule="auto"/>
        <w:jc w:val="both"/>
        <w:rPr>
          <w:rFonts w:ascii="Times New Roman" w:eastAsia="Calibri" w:hAnsi="Times New Roman" w:cs="Times New Roman"/>
          <w:b/>
          <w:sz w:val="28"/>
          <w:szCs w:val="28"/>
        </w:rPr>
      </w:pPr>
      <w:r>
        <w:rPr>
          <w:rFonts w:ascii="Times New Roman" w:eastAsia="Calibri" w:hAnsi="Times New Roman" w:cs="Times New Roman"/>
          <w:b/>
          <w:sz w:val="28"/>
          <w:szCs w:val="28"/>
        </w:rPr>
        <w:t>Keywords</w:t>
      </w:r>
    </w:p>
    <w:p w:rsidR="000336E5" w:rsidRPr="00A4206E" w:rsidRDefault="00A4206E" w:rsidP="000336E5">
      <w:pPr>
        <w:autoSpaceDE w:val="0"/>
        <w:autoSpaceDN w:val="0"/>
        <w:adjustRightInd w:val="0"/>
        <w:spacing w:after="0" w:line="24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Dual fuel 2 stroke engines, </w:t>
      </w:r>
      <w:proofErr w:type="gramStart"/>
      <w:r>
        <w:rPr>
          <w:rFonts w:ascii="Times New Roman" w:eastAsia="Calibri" w:hAnsi="Times New Roman" w:cs="Times New Roman"/>
          <w:sz w:val="28"/>
          <w:szCs w:val="28"/>
        </w:rPr>
        <w:t>Complete</w:t>
      </w:r>
      <w:proofErr w:type="gramEnd"/>
      <w:r>
        <w:rPr>
          <w:rFonts w:ascii="Times New Roman" w:eastAsia="Calibri" w:hAnsi="Times New Roman" w:cs="Times New Roman"/>
          <w:sz w:val="28"/>
          <w:szCs w:val="28"/>
        </w:rPr>
        <w:t xml:space="preserve"> gas 4 stroke engine, ramp up time, abatemen</w:t>
      </w:r>
      <w:r w:rsidR="00825078">
        <w:rPr>
          <w:rFonts w:ascii="Times New Roman" w:eastAsia="Calibri" w:hAnsi="Times New Roman" w:cs="Times New Roman"/>
          <w:sz w:val="28"/>
          <w:szCs w:val="28"/>
        </w:rPr>
        <w:t>t technology, lobe bundle tank,</w:t>
      </w:r>
    </w:p>
    <w:p w:rsidR="00EE3282" w:rsidRDefault="00EE3282" w:rsidP="000336E5">
      <w:pPr>
        <w:rPr>
          <w:rFonts w:ascii="Times New Roman" w:eastAsia="Calibri" w:hAnsi="Times New Roman" w:cs="Times New Roman"/>
          <w:b/>
          <w:sz w:val="28"/>
          <w:szCs w:val="28"/>
        </w:rPr>
      </w:pPr>
    </w:p>
    <w:p w:rsidR="000336E5" w:rsidRPr="000336E5" w:rsidRDefault="000336E5" w:rsidP="000336E5">
      <w:pPr>
        <w:rPr>
          <w:rFonts w:ascii="Times New Roman" w:eastAsia="Calibri" w:hAnsi="Times New Roman" w:cs="Times New Roman"/>
          <w:b/>
          <w:sz w:val="28"/>
          <w:szCs w:val="28"/>
        </w:rPr>
      </w:pPr>
      <w:r w:rsidRPr="000336E5">
        <w:rPr>
          <w:rFonts w:ascii="Times New Roman" w:eastAsia="Calibri" w:hAnsi="Times New Roman" w:cs="Times New Roman"/>
          <w:b/>
          <w:sz w:val="28"/>
          <w:szCs w:val="28"/>
        </w:rPr>
        <w:lastRenderedPageBreak/>
        <w:t>Introduction</w:t>
      </w:r>
    </w:p>
    <w:p w:rsidR="000336E5" w:rsidRPr="000336E5" w:rsidRDefault="000336E5" w:rsidP="000336E5">
      <w:pPr>
        <w:rPr>
          <w:rFonts w:ascii="Times New Roman" w:eastAsia="Calibri" w:hAnsi="Times New Roman" w:cs="Times New Roman"/>
          <w:sz w:val="24"/>
          <w:szCs w:val="24"/>
        </w:rPr>
      </w:pPr>
      <w:r w:rsidRPr="000336E5">
        <w:rPr>
          <w:rFonts w:ascii="Times New Roman" w:eastAsia="Calibri" w:hAnsi="Times New Roman" w:cs="Times New Roman"/>
          <w:sz w:val="24"/>
          <w:szCs w:val="24"/>
        </w:rPr>
        <w:t>This paper is an introduction to the use of Liquefied Natural Gas (LNG) as a marine transportation fuel, and specifically the advantages and challenges. Both new construction and conversion are considered. Issues of storage, safety, fueling, marine regulatory classification and commercial technology are discussed for context and background. Finally a high level look at adding LNG capability to a  vessel are discussed including ‘rough order of magnitude’ (ROM) equipment costs, operating costs, and emissions reductions.</w:t>
      </w:r>
    </w:p>
    <w:p w:rsidR="000336E5" w:rsidRPr="000336E5" w:rsidRDefault="000336E5" w:rsidP="000336E5">
      <w:pPr>
        <w:rPr>
          <w:rFonts w:ascii="Times New Roman" w:eastAsia="Calibri" w:hAnsi="Times New Roman" w:cs="Times New Roman"/>
          <w:sz w:val="24"/>
          <w:szCs w:val="24"/>
        </w:rPr>
      </w:pPr>
      <w:r w:rsidRPr="000336E5">
        <w:rPr>
          <w:rFonts w:ascii="Times New Roman" w:eastAsia="Calibri" w:hAnsi="Times New Roman" w:cs="Times New Roman"/>
          <w:sz w:val="24"/>
          <w:szCs w:val="24"/>
        </w:rPr>
        <w:t>The EPA Clean Diesel program prescribes a path for the stepwise reduction of emissions from diesel engines. Nitrogen Oxides (NOx), Sulfur Oxides (SOx), and Particulate Matter (PM) emissions are regulated by the EPA. Reducing NOx with after-treatment requires the use of Selective Catalytic Reduction (SCR). This technology requires continuous consumption of aqueous urea (typically 5-10% of diesel fuel consumption) and will likely represent a significant operating expenditure for SCR equipped vessels. Using LNG as a marine fuel could allow ships to achieve similar NOx, SOx, and PM emissions and 20% lower CO2 emissions when compared to Tier 4 diesels. If the natural gas is produced from renewable sources, such as biomass, the carbon footprint can be reduced by up to 80.</w:t>
      </w:r>
    </w:p>
    <w:p w:rsidR="000336E5" w:rsidRDefault="000336E5" w:rsidP="000336E5">
      <w:pPr>
        <w:rPr>
          <w:rFonts w:ascii="Times New Roman" w:eastAsia="Calibri" w:hAnsi="Times New Roman" w:cs="Times New Roman"/>
          <w:sz w:val="24"/>
          <w:szCs w:val="24"/>
        </w:rPr>
      </w:pPr>
      <w:r w:rsidRPr="000336E5">
        <w:rPr>
          <w:rFonts w:ascii="Times New Roman" w:eastAsia="Calibri" w:hAnsi="Times New Roman" w:cs="Times New Roman"/>
          <w:sz w:val="24"/>
          <w:szCs w:val="24"/>
        </w:rPr>
        <w:t xml:space="preserve">LNG is created in a process called liquefaction, which in addition to liquefying the fuel it purifies it to at least 95% methane. LNG is the most energy dense form of natural gas. On an energy basis natural gas is much cheaper than oil. Oil at today’s price of $80 per barrel has a cost per energy of $47.1 per mm Watt-hr. As a comparison natural gas costs under $20.5 per mm Watt-hr. </w:t>
      </w:r>
      <w:proofErr w:type="gramStart"/>
      <w:r w:rsidRPr="000336E5">
        <w:rPr>
          <w:rFonts w:ascii="Times New Roman" w:eastAsia="Calibri" w:hAnsi="Times New Roman" w:cs="Times New Roman"/>
          <w:sz w:val="24"/>
          <w:szCs w:val="24"/>
        </w:rPr>
        <w:t>Historically</w:t>
      </w:r>
      <w:proofErr w:type="gramEnd"/>
      <w:r w:rsidRPr="000336E5">
        <w:rPr>
          <w:rFonts w:ascii="Times New Roman" w:eastAsia="Calibri" w:hAnsi="Times New Roman" w:cs="Times New Roman"/>
          <w:sz w:val="24"/>
          <w:szCs w:val="24"/>
        </w:rPr>
        <w:t xml:space="preserve"> this price gap is tending to widen and favors natural gas. The energy and transportation costs associated with production and delivery of LNG add cost, but LNG is still significantly cheaper than diesel.</w:t>
      </w:r>
    </w:p>
    <w:p w:rsidR="00254313" w:rsidRDefault="00242121" w:rsidP="00242121">
      <w:pPr>
        <w:rPr>
          <w:rFonts w:ascii="Times New Roman" w:eastAsia="Calibri" w:hAnsi="Times New Roman" w:cs="Times New Roman"/>
          <w:b/>
          <w:sz w:val="28"/>
          <w:szCs w:val="28"/>
        </w:rPr>
      </w:pPr>
      <w:r>
        <w:rPr>
          <w:rFonts w:ascii="Times New Roman" w:eastAsia="Calibri" w:hAnsi="Times New Roman" w:cs="Times New Roman"/>
          <w:b/>
          <w:sz w:val="28"/>
          <w:szCs w:val="28"/>
        </w:rPr>
        <w:t>Why LNG</w:t>
      </w:r>
    </w:p>
    <w:p w:rsidR="00242121" w:rsidRPr="00254313" w:rsidRDefault="00254313" w:rsidP="00242121">
      <w:pPr>
        <w:rPr>
          <w:rFonts w:ascii="Times New Roman" w:eastAsia="Calibri" w:hAnsi="Times New Roman" w:cs="Times New Roman"/>
          <w:sz w:val="24"/>
          <w:szCs w:val="24"/>
        </w:rPr>
      </w:pPr>
      <w:r>
        <w:rPr>
          <w:rFonts w:ascii="Times New Roman" w:eastAsia="Calibri" w:hAnsi="Times New Roman" w:cs="Times New Roman"/>
          <w:sz w:val="24"/>
          <w:szCs w:val="24"/>
        </w:rPr>
        <w:t>Use of LNG r</w:t>
      </w:r>
      <w:r w:rsidRPr="00242121">
        <w:rPr>
          <w:rFonts w:ascii="Times New Roman" w:eastAsia="Calibri" w:hAnsi="Times New Roman" w:cs="Times New Roman"/>
          <w:sz w:val="24"/>
          <w:szCs w:val="24"/>
        </w:rPr>
        <w:t>educes</w:t>
      </w:r>
      <w:r w:rsidR="00242121" w:rsidRPr="00242121">
        <w:rPr>
          <w:rFonts w:ascii="Times New Roman" w:eastAsia="Calibri" w:hAnsi="Times New Roman" w:cs="Times New Roman"/>
          <w:sz w:val="24"/>
          <w:szCs w:val="24"/>
        </w:rPr>
        <w:t xml:space="preserve"> harmful emissions of NOx, SOx, CO2, </w:t>
      </w:r>
      <w:r w:rsidRPr="00242121">
        <w:rPr>
          <w:rFonts w:ascii="Times New Roman" w:eastAsia="Calibri" w:hAnsi="Times New Roman" w:cs="Times New Roman"/>
          <w:sz w:val="24"/>
          <w:szCs w:val="24"/>
        </w:rPr>
        <w:t>and Particles</w:t>
      </w:r>
      <w:r>
        <w:rPr>
          <w:rFonts w:ascii="Times New Roman" w:eastAsia="Calibri" w:hAnsi="Times New Roman" w:cs="Times New Roman"/>
          <w:sz w:val="24"/>
          <w:szCs w:val="24"/>
        </w:rPr>
        <w:t xml:space="preserve">. </w:t>
      </w:r>
      <w:r w:rsidR="00242121" w:rsidRPr="00242121">
        <w:rPr>
          <w:rFonts w:ascii="Times New Roman" w:eastAsia="Calibri" w:hAnsi="Times New Roman" w:cs="Times New Roman"/>
          <w:bCs/>
          <w:sz w:val="24"/>
          <w:szCs w:val="24"/>
        </w:rPr>
        <w:t>Costs, operability and maintenance</w:t>
      </w:r>
      <w:r>
        <w:rPr>
          <w:rFonts w:ascii="Times New Roman" w:eastAsia="Calibri" w:hAnsi="Times New Roman" w:cs="Times New Roman"/>
          <w:bCs/>
          <w:sz w:val="24"/>
          <w:szCs w:val="24"/>
        </w:rPr>
        <w:t xml:space="preserve"> are very less as compared to marine diesel engines</w:t>
      </w:r>
      <w:r>
        <w:rPr>
          <w:rFonts w:ascii="Times New Roman" w:eastAsia="Calibri" w:hAnsi="Times New Roman" w:cs="Times New Roman"/>
          <w:sz w:val="24"/>
          <w:szCs w:val="24"/>
        </w:rPr>
        <w:t xml:space="preserve">. </w:t>
      </w:r>
      <w:r w:rsidR="006B75D3">
        <w:rPr>
          <w:rFonts w:ascii="Times New Roman" w:eastAsia="Calibri" w:hAnsi="Times New Roman" w:cs="Times New Roman"/>
          <w:sz w:val="24"/>
          <w:szCs w:val="24"/>
        </w:rPr>
        <w:t>It removes or reduces s</w:t>
      </w:r>
      <w:r w:rsidR="00242121" w:rsidRPr="00242121">
        <w:rPr>
          <w:rFonts w:ascii="Times New Roman" w:eastAsia="Calibri" w:hAnsi="Times New Roman" w:cs="Times New Roman"/>
          <w:sz w:val="24"/>
          <w:szCs w:val="24"/>
        </w:rPr>
        <w:t xml:space="preserve">hip </w:t>
      </w:r>
      <w:r w:rsidRPr="00242121">
        <w:rPr>
          <w:rFonts w:ascii="Times New Roman" w:eastAsia="Calibri" w:hAnsi="Times New Roman" w:cs="Times New Roman"/>
          <w:sz w:val="24"/>
          <w:szCs w:val="24"/>
        </w:rPr>
        <w:t>owner’s</w:t>
      </w:r>
      <w:r w:rsidR="00242121" w:rsidRPr="00242121">
        <w:rPr>
          <w:rFonts w:ascii="Times New Roman" w:eastAsia="Calibri" w:hAnsi="Times New Roman" w:cs="Times New Roman"/>
          <w:sz w:val="24"/>
          <w:szCs w:val="24"/>
        </w:rPr>
        <w:t xml:space="preserve"> taxes and other fees related to emissions</w:t>
      </w:r>
      <w:r w:rsidR="006B75D3">
        <w:rPr>
          <w:rFonts w:ascii="Times New Roman" w:eastAsia="Calibri" w:hAnsi="Times New Roman" w:cs="Times New Roman"/>
          <w:sz w:val="24"/>
          <w:szCs w:val="24"/>
        </w:rPr>
        <w:t xml:space="preserve">. </w:t>
      </w:r>
      <w:r w:rsidR="00242121" w:rsidRPr="00242121">
        <w:rPr>
          <w:rFonts w:ascii="Times New Roman" w:eastAsia="Calibri" w:hAnsi="Times New Roman" w:cs="Times New Roman"/>
          <w:sz w:val="24"/>
          <w:szCs w:val="24"/>
        </w:rPr>
        <w:t>LO consumption</w:t>
      </w:r>
      <w:r w:rsidR="006B75D3">
        <w:rPr>
          <w:rFonts w:ascii="Times New Roman" w:eastAsia="Calibri" w:hAnsi="Times New Roman" w:cs="Times New Roman"/>
          <w:sz w:val="24"/>
          <w:szCs w:val="24"/>
        </w:rPr>
        <w:t xml:space="preserve"> is reduced in LNG engines due to less auxiliary machines and moving parts</w:t>
      </w:r>
      <w:r>
        <w:rPr>
          <w:rFonts w:ascii="Times New Roman" w:eastAsia="Calibri" w:hAnsi="Times New Roman" w:cs="Times New Roman"/>
          <w:sz w:val="24"/>
          <w:szCs w:val="24"/>
        </w:rPr>
        <w:t xml:space="preserve">. </w:t>
      </w:r>
      <w:r w:rsidR="006B75D3">
        <w:rPr>
          <w:rFonts w:ascii="Times New Roman" w:eastAsia="Calibri" w:hAnsi="Times New Roman" w:cs="Times New Roman"/>
          <w:sz w:val="24"/>
          <w:szCs w:val="24"/>
        </w:rPr>
        <w:t>LNG</w:t>
      </w:r>
      <w:r w:rsidR="00242121" w:rsidRPr="00242121">
        <w:rPr>
          <w:rFonts w:ascii="Times New Roman" w:eastAsia="Calibri" w:hAnsi="Times New Roman" w:cs="Times New Roman"/>
          <w:sz w:val="24"/>
          <w:szCs w:val="24"/>
        </w:rPr>
        <w:t xml:space="preserve"> engine</w:t>
      </w:r>
      <w:r w:rsidR="006B75D3">
        <w:rPr>
          <w:rFonts w:ascii="Times New Roman" w:eastAsia="Calibri" w:hAnsi="Times New Roman" w:cs="Times New Roman"/>
          <w:sz w:val="24"/>
          <w:szCs w:val="24"/>
        </w:rPr>
        <w:t xml:space="preserve">s are </w:t>
      </w:r>
      <w:r w:rsidR="006B75D3" w:rsidRPr="00242121">
        <w:rPr>
          <w:rFonts w:ascii="Times New Roman" w:eastAsia="Calibri" w:hAnsi="Times New Roman" w:cs="Times New Roman"/>
          <w:sz w:val="24"/>
          <w:szCs w:val="24"/>
        </w:rPr>
        <w:t>more</w:t>
      </w:r>
      <w:r w:rsidR="00242121" w:rsidRPr="00242121">
        <w:rPr>
          <w:rFonts w:ascii="Times New Roman" w:eastAsia="Calibri" w:hAnsi="Times New Roman" w:cs="Times New Roman"/>
          <w:sz w:val="24"/>
          <w:szCs w:val="24"/>
        </w:rPr>
        <w:t xml:space="preserve"> efficient than diesel.</w:t>
      </w:r>
      <w:r w:rsidR="006B75D3">
        <w:rPr>
          <w:rFonts w:ascii="Times New Roman" w:eastAsia="Calibri" w:hAnsi="Times New Roman" w:cs="Times New Roman"/>
          <w:sz w:val="24"/>
          <w:szCs w:val="24"/>
        </w:rPr>
        <w:t xml:space="preserve"> In LNG propelled ships al</w:t>
      </w:r>
      <w:r w:rsidR="00242121" w:rsidRPr="00242121">
        <w:rPr>
          <w:rFonts w:ascii="Times New Roman" w:eastAsia="Calibri" w:hAnsi="Times New Roman" w:cs="Times New Roman"/>
          <w:sz w:val="24"/>
          <w:szCs w:val="24"/>
        </w:rPr>
        <w:t xml:space="preserve">l HFO installations deleted; </w:t>
      </w:r>
      <w:r w:rsidRPr="00242121">
        <w:rPr>
          <w:rFonts w:ascii="Times New Roman" w:eastAsia="Calibri" w:hAnsi="Times New Roman" w:cs="Times New Roman"/>
          <w:sz w:val="24"/>
          <w:szCs w:val="24"/>
        </w:rPr>
        <w:t>heating</w:t>
      </w:r>
      <w:r w:rsidR="00242121" w:rsidRPr="00242121">
        <w:rPr>
          <w:rFonts w:ascii="Times New Roman" w:eastAsia="Calibri" w:hAnsi="Times New Roman" w:cs="Times New Roman"/>
          <w:sz w:val="24"/>
          <w:szCs w:val="24"/>
        </w:rPr>
        <w:t xml:space="preserve"> system with coils, purifiers, </w:t>
      </w:r>
      <w:r w:rsidRPr="00242121">
        <w:rPr>
          <w:rFonts w:ascii="Times New Roman" w:eastAsia="Calibri" w:hAnsi="Times New Roman" w:cs="Times New Roman"/>
          <w:sz w:val="24"/>
          <w:szCs w:val="24"/>
        </w:rPr>
        <w:t>treatment units</w:t>
      </w:r>
      <w:r>
        <w:rPr>
          <w:rFonts w:ascii="Times New Roman" w:eastAsia="Calibri" w:hAnsi="Times New Roman" w:cs="Times New Roman"/>
          <w:sz w:val="24"/>
          <w:szCs w:val="24"/>
        </w:rPr>
        <w:t xml:space="preserve">, service </w:t>
      </w:r>
      <w:r w:rsidR="00242121" w:rsidRPr="00242121">
        <w:rPr>
          <w:rFonts w:ascii="Times New Roman" w:eastAsia="Calibri" w:hAnsi="Times New Roman" w:cs="Times New Roman"/>
          <w:sz w:val="24"/>
          <w:szCs w:val="24"/>
        </w:rPr>
        <w:t xml:space="preserve">and </w:t>
      </w:r>
      <w:r w:rsidRPr="00242121">
        <w:rPr>
          <w:rFonts w:ascii="Times New Roman" w:eastAsia="Calibri" w:hAnsi="Times New Roman" w:cs="Times New Roman"/>
          <w:sz w:val="24"/>
          <w:szCs w:val="24"/>
        </w:rPr>
        <w:t>settling</w:t>
      </w:r>
      <w:r w:rsidR="00242121" w:rsidRPr="00242121">
        <w:rPr>
          <w:rFonts w:ascii="Times New Roman" w:eastAsia="Calibri" w:hAnsi="Times New Roman" w:cs="Times New Roman"/>
          <w:sz w:val="24"/>
          <w:szCs w:val="24"/>
        </w:rPr>
        <w:t xml:space="preserve"> tanks.</w:t>
      </w:r>
      <w:r>
        <w:rPr>
          <w:rFonts w:ascii="Times New Roman" w:eastAsia="Calibri" w:hAnsi="Times New Roman" w:cs="Times New Roman"/>
          <w:sz w:val="24"/>
          <w:szCs w:val="24"/>
        </w:rPr>
        <w:t xml:space="preserve"> </w:t>
      </w:r>
      <w:r w:rsidR="00242121" w:rsidRPr="00242121">
        <w:rPr>
          <w:rFonts w:ascii="Times New Roman" w:eastAsia="Calibri" w:hAnsi="Times New Roman" w:cs="Times New Roman"/>
          <w:sz w:val="24"/>
          <w:szCs w:val="24"/>
        </w:rPr>
        <w:t>A simpler propulsion set installation / refurbishment</w:t>
      </w:r>
      <w:r>
        <w:rPr>
          <w:rFonts w:ascii="Times New Roman" w:eastAsia="Calibri" w:hAnsi="Times New Roman" w:cs="Times New Roman"/>
          <w:sz w:val="24"/>
          <w:szCs w:val="24"/>
        </w:rPr>
        <w:t xml:space="preserve">. </w:t>
      </w:r>
      <w:r w:rsidR="00242121" w:rsidRPr="00242121">
        <w:rPr>
          <w:rFonts w:ascii="Times New Roman" w:eastAsia="Calibri" w:hAnsi="Times New Roman" w:cs="Times New Roman"/>
          <w:sz w:val="24"/>
          <w:szCs w:val="24"/>
        </w:rPr>
        <w:t>A simpler propulsion set operability and maintenance</w:t>
      </w:r>
      <w:r>
        <w:rPr>
          <w:rFonts w:ascii="Calibri" w:eastAsia="Calibri" w:hAnsi="Calibri" w:cs="Times New Roman"/>
          <w:sz w:val="24"/>
          <w:szCs w:val="24"/>
        </w:rPr>
        <w:t>.</w:t>
      </w:r>
    </w:p>
    <w:p w:rsidR="00003A2B" w:rsidRDefault="00242121" w:rsidP="000336E5">
      <w:pPr>
        <w:autoSpaceDE w:val="0"/>
        <w:autoSpaceDN w:val="0"/>
        <w:adjustRightInd w:val="0"/>
        <w:spacing w:after="0" w:line="240" w:lineRule="auto"/>
        <w:jc w:val="both"/>
        <w:rPr>
          <w:rFonts w:ascii="Times New Roman" w:eastAsia="Calibri" w:hAnsi="Times New Roman" w:cs="Times New Roman"/>
          <w:b/>
          <w:sz w:val="28"/>
          <w:szCs w:val="28"/>
        </w:rPr>
      </w:pPr>
      <w:r>
        <w:rPr>
          <w:rFonts w:ascii="Times New Roman" w:eastAsia="Calibri" w:hAnsi="Times New Roman" w:cs="Times New Roman"/>
          <w:b/>
          <w:sz w:val="28"/>
          <w:szCs w:val="28"/>
        </w:rPr>
        <w:t>How LNG</w:t>
      </w:r>
    </w:p>
    <w:p w:rsidR="00003A2B" w:rsidRDefault="00003A2B" w:rsidP="000336E5">
      <w:pPr>
        <w:autoSpaceDE w:val="0"/>
        <w:autoSpaceDN w:val="0"/>
        <w:adjustRightInd w:val="0"/>
        <w:spacing w:after="0" w:line="240" w:lineRule="auto"/>
        <w:jc w:val="both"/>
        <w:rPr>
          <w:rFonts w:ascii="Times New Roman" w:eastAsia="Calibri" w:hAnsi="Times New Roman" w:cs="Times New Roman"/>
          <w:b/>
          <w:sz w:val="28"/>
          <w:szCs w:val="28"/>
        </w:rPr>
      </w:pPr>
    </w:p>
    <w:p w:rsidR="00242121" w:rsidRPr="00003A2B" w:rsidRDefault="00003A2B" w:rsidP="000336E5">
      <w:pPr>
        <w:autoSpaceDE w:val="0"/>
        <w:autoSpaceDN w:val="0"/>
        <w:adjustRightInd w:val="0"/>
        <w:spacing w:after="0" w:line="240" w:lineRule="auto"/>
        <w:jc w:val="both"/>
        <w:rPr>
          <w:rFonts w:ascii="Times New Roman" w:eastAsia="Calibri" w:hAnsi="Times New Roman" w:cs="Times New Roman"/>
          <w:sz w:val="24"/>
          <w:szCs w:val="24"/>
        </w:rPr>
      </w:pPr>
      <w:r w:rsidRPr="00003A2B">
        <w:rPr>
          <w:rFonts w:ascii="Times New Roman" w:hAnsi="Times New Roman" w:cs="Times New Roman"/>
          <w:sz w:val="24"/>
          <w:szCs w:val="24"/>
        </w:rPr>
        <w:t xml:space="preserve">LNG is a cryogenic fuel that is maintained at approximately -162°C at atmospheric pressure. The advantage of cooling and liquefying the fuel is that the volume is decreased approximately 600 times as compared to the gas. This improves the energy density significantly for LNG. As a result when compared to diesel fuel LNG has about 2/3 as much energy on a volume basis and </w:t>
      </w:r>
      <w:r w:rsidRPr="00003A2B">
        <w:rPr>
          <w:rFonts w:ascii="Times New Roman" w:hAnsi="Times New Roman" w:cs="Times New Roman"/>
          <w:sz w:val="24"/>
          <w:szCs w:val="24"/>
        </w:rPr>
        <w:lastRenderedPageBreak/>
        <w:t>almost 90% as much energy on a weight basis. Unfortunately, storing cryogenic (very cold) fuels requires special insulated tanks that significantly erode much of the volume and weight advantages of LNG</w:t>
      </w:r>
      <w:r w:rsidRPr="00003A2B">
        <w:rPr>
          <w:rFonts w:ascii="Times New Roman" w:hAnsi="Times New Roman" w:cs="Times New Roman"/>
          <w:b/>
          <w:sz w:val="24"/>
          <w:szCs w:val="24"/>
        </w:rPr>
        <w:t>.</w:t>
      </w:r>
    </w:p>
    <w:p w:rsidR="00242121" w:rsidRDefault="00242121" w:rsidP="000336E5">
      <w:p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LNG can be used for marine propulsion in two ways:-</w:t>
      </w:r>
    </w:p>
    <w:p w:rsidR="00242121" w:rsidRDefault="00242121" w:rsidP="00242121">
      <w:pPr>
        <w:pStyle w:val="ListParagraph"/>
        <w:numPr>
          <w:ilvl w:val="0"/>
          <w:numId w:val="7"/>
        </w:num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Dual fuel 2 stroke engines</w:t>
      </w:r>
    </w:p>
    <w:p w:rsidR="00242121" w:rsidRPr="00242121" w:rsidRDefault="00003A2B" w:rsidP="00242121">
      <w:pPr>
        <w:pStyle w:val="ListParagraph"/>
        <w:numPr>
          <w:ilvl w:val="0"/>
          <w:numId w:val="7"/>
        </w:numPr>
        <w:autoSpaceDE w:val="0"/>
        <w:autoSpaceDN w:val="0"/>
        <w:adjustRightInd w:val="0"/>
        <w:spacing w:after="0" w:line="24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Complete gas</w:t>
      </w:r>
      <w:r w:rsidR="00242121">
        <w:rPr>
          <w:rFonts w:ascii="Times New Roman" w:eastAsia="Calibri" w:hAnsi="Times New Roman" w:cs="Times New Roman"/>
          <w:sz w:val="24"/>
          <w:szCs w:val="24"/>
        </w:rPr>
        <w:t xml:space="preserve"> 4 stroke engine</w:t>
      </w:r>
    </w:p>
    <w:p w:rsidR="00003A2B" w:rsidRDefault="00003A2B" w:rsidP="000336E5">
      <w:pPr>
        <w:autoSpaceDE w:val="0"/>
        <w:autoSpaceDN w:val="0"/>
        <w:adjustRightInd w:val="0"/>
        <w:spacing w:after="0" w:line="240" w:lineRule="auto"/>
        <w:jc w:val="both"/>
        <w:rPr>
          <w:rFonts w:ascii="Times New Roman" w:eastAsia="Calibri" w:hAnsi="Times New Roman" w:cs="Times New Roman"/>
          <w:b/>
          <w:sz w:val="28"/>
          <w:szCs w:val="28"/>
        </w:rPr>
      </w:pPr>
    </w:p>
    <w:p w:rsidR="000336E5" w:rsidRDefault="00242121" w:rsidP="000336E5">
      <w:pPr>
        <w:autoSpaceDE w:val="0"/>
        <w:autoSpaceDN w:val="0"/>
        <w:adjustRightInd w:val="0"/>
        <w:spacing w:after="0" w:line="240" w:lineRule="auto"/>
        <w:jc w:val="both"/>
        <w:rPr>
          <w:rFonts w:ascii="Times New Roman" w:eastAsia="Calibri" w:hAnsi="Times New Roman" w:cs="Times New Roman"/>
          <w:b/>
          <w:sz w:val="28"/>
          <w:szCs w:val="28"/>
        </w:rPr>
      </w:pPr>
      <w:r>
        <w:rPr>
          <w:rFonts w:ascii="Times New Roman" w:eastAsia="Calibri" w:hAnsi="Times New Roman" w:cs="Times New Roman"/>
          <w:b/>
          <w:sz w:val="28"/>
          <w:szCs w:val="28"/>
        </w:rPr>
        <w:t>Dual fuel 2 stroke engine</w:t>
      </w:r>
    </w:p>
    <w:p w:rsidR="00B3293A" w:rsidRDefault="00B3293A" w:rsidP="00242121">
      <w:pPr>
        <w:spacing w:after="0" w:line="240" w:lineRule="auto"/>
        <w:ind w:right="120"/>
        <w:rPr>
          <w:rFonts w:ascii="Times New Roman" w:eastAsia="Times New Roman" w:hAnsi="Times New Roman" w:cs="Times New Roman"/>
          <w:b/>
          <w:sz w:val="28"/>
          <w:szCs w:val="28"/>
        </w:rPr>
      </w:pPr>
      <w:r w:rsidRPr="00D9548D">
        <w:rPr>
          <w:rFonts w:ascii="Times New Roman" w:eastAsia="Times New Roman" w:hAnsi="Times New Roman" w:cs="Times New Roman"/>
          <w:b/>
          <w:sz w:val="28"/>
          <w:szCs w:val="28"/>
        </w:rPr>
        <w:t xml:space="preserve">Plant </w:t>
      </w:r>
      <w:proofErr w:type="spellStart"/>
      <w:r w:rsidRPr="00D9548D">
        <w:rPr>
          <w:rFonts w:ascii="Times New Roman" w:eastAsia="Times New Roman" w:hAnsi="Times New Roman" w:cs="Times New Roman"/>
          <w:b/>
          <w:sz w:val="28"/>
          <w:szCs w:val="28"/>
        </w:rPr>
        <w:t>layput</w:t>
      </w:r>
      <w:proofErr w:type="spellEnd"/>
      <w:r w:rsidRPr="00D9548D">
        <w:rPr>
          <w:rFonts w:ascii="Times New Roman" w:eastAsia="Times New Roman" w:hAnsi="Times New Roman" w:cs="Times New Roman"/>
          <w:b/>
          <w:sz w:val="28"/>
          <w:szCs w:val="28"/>
        </w:rPr>
        <w:t xml:space="preserve"> </w:t>
      </w:r>
    </w:p>
    <w:p w:rsidR="00B3293A" w:rsidRDefault="00F660E0" w:rsidP="00CB1EFD">
      <w:p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47112132" wp14:editId="7733566C">
            <wp:extent cx="6255731" cy="26670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58041" cy="2667985"/>
                    </a:xfrm>
                    <a:prstGeom prst="rect">
                      <a:avLst/>
                    </a:prstGeom>
                    <a:noFill/>
                    <a:ln>
                      <a:noFill/>
                    </a:ln>
                  </pic:spPr>
                </pic:pic>
              </a:graphicData>
            </a:graphic>
          </wp:inline>
        </w:drawing>
      </w:r>
    </w:p>
    <w:p w:rsidR="00D9548D" w:rsidRDefault="00FD6471" w:rsidP="00730AE6">
      <w:pPr>
        <w:spacing w:after="0" w:line="240" w:lineRule="auto"/>
        <w:ind w:right="120"/>
        <w:rPr>
          <w:rFonts w:ascii="Times New Roman" w:eastAsia="Times New Roman" w:hAnsi="Times New Roman" w:cs="Times New Roman"/>
          <w:b/>
          <w:sz w:val="28"/>
          <w:szCs w:val="28"/>
        </w:rPr>
      </w:pPr>
      <w:r>
        <w:rPr>
          <w:rFonts w:ascii="Times New Roman" w:eastAsia="Times New Roman" w:hAnsi="Times New Roman" w:cs="Times New Roman"/>
          <w:b/>
          <w:sz w:val="28"/>
          <w:szCs w:val="28"/>
        </w:rPr>
        <w:t>Working</w:t>
      </w:r>
    </w:p>
    <w:p w:rsidR="00EE3282" w:rsidRDefault="00CB1EFD" w:rsidP="00EE3282">
      <w:pPr>
        <w:spacing w:after="0" w:line="240" w:lineRule="auto"/>
        <w:ind w:left="120" w:right="120"/>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drawing>
          <wp:inline distT="0" distB="0" distL="0" distR="0" wp14:anchorId="5DE6FCE6" wp14:editId="0180D920">
            <wp:extent cx="1581150" cy="28479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81150" cy="2847975"/>
                    </a:xfrm>
                    <a:prstGeom prst="rect">
                      <a:avLst/>
                    </a:prstGeom>
                    <a:noFill/>
                    <a:ln>
                      <a:noFill/>
                    </a:ln>
                  </pic:spPr>
                </pic:pic>
              </a:graphicData>
            </a:graphic>
          </wp:inline>
        </w:drawing>
      </w:r>
      <w:r>
        <w:rPr>
          <w:rFonts w:ascii="Times New Roman" w:eastAsia="Times New Roman" w:hAnsi="Times New Roman" w:cs="Times New Roman"/>
          <w:noProof/>
          <w:sz w:val="24"/>
          <w:szCs w:val="24"/>
        </w:rPr>
        <w:t xml:space="preserve">      </w:t>
      </w:r>
      <w:r w:rsidR="00254313">
        <w:rPr>
          <w:rFonts w:ascii="Times New Roman" w:eastAsia="Times New Roman" w:hAnsi="Times New Roman" w:cs="Times New Roman"/>
          <w:noProof/>
          <w:sz w:val="24"/>
          <w:szCs w:val="24"/>
        </w:rPr>
        <w:t xml:space="preserve">     </w:t>
      </w:r>
      <w:r>
        <w:rPr>
          <w:rFonts w:ascii="Times New Roman" w:eastAsia="Times New Roman" w:hAnsi="Times New Roman" w:cs="Times New Roman"/>
          <w:noProof/>
          <w:sz w:val="24"/>
          <w:szCs w:val="24"/>
        </w:rPr>
        <w:t xml:space="preserve">  </w:t>
      </w:r>
      <w:r w:rsidR="00FD6471">
        <w:rPr>
          <w:rFonts w:ascii="Times New Roman" w:eastAsia="Times New Roman" w:hAnsi="Times New Roman" w:cs="Times New Roman"/>
          <w:noProof/>
          <w:sz w:val="24"/>
          <w:szCs w:val="24"/>
        </w:rPr>
        <w:drawing>
          <wp:inline distT="0" distB="0" distL="0" distR="0" wp14:anchorId="471664BC" wp14:editId="41235E69">
            <wp:extent cx="1628775" cy="2838450"/>
            <wp:effectExtent l="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28775" cy="2838450"/>
                    </a:xfrm>
                    <a:prstGeom prst="rect">
                      <a:avLst/>
                    </a:prstGeom>
                    <a:noFill/>
                    <a:ln>
                      <a:noFill/>
                    </a:ln>
                  </pic:spPr>
                </pic:pic>
              </a:graphicData>
            </a:graphic>
          </wp:inline>
        </w:drawing>
      </w:r>
      <w:r>
        <w:rPr>
          <w:rFonts w:ascii="Times New Roman" w:eastAsia="Times New Roman" w:hAnsi="Times New Roman" w:cs="Times New Roman"/>
          <w:noProof/>
          <w:sz w:val="24"/>
          <w:szCs w:val="24"/>
        </w:rPr>
        <w:t xml:space="preserve">     </w:t>
      </w:r>
      <w:r w:rsidR="00254313">
        <w:rPr>
          <w:rFonts w:ascii="Times New Roman" w:eastAsia="Times New Roman" w:hAnsi="Times New Roman" w:cs="Times New Roman"/>
          <w:noProof/>
          <w:sz w:val="24"/>
          <w:szCs w:val="24"/>
        </w:rPr>
        <w:t xml:space="preserve"> </w:t>
      </w:r>
      <w:r w:rsidR="00730AE6">
        <w:rPr>
          <w:rFonts w:ascii="Times New Roman" w:eastAsia="Times New Roman" w:hAnsi="Times New Roman" w:cs="Times New Roman"/>
          <w:noProof/>
          <w:sz w:val="24"/>
          <w:szCs w:val="24"/>
        </w:rPr>
        <w:t xml:space="preserve">    </w:t>
      </w:r>
      <w:r w:rsidR="00DC4BDB">
        <w:rPr>
          <w:rFonts w:ascii="Times New Roman" w:eastAsia="Times New Roman" w:hAnsi="Times New Roman" w:cs="Times New Roman"/>
          <w:noProof/>
          <w:sz w:val="24"/>
          <w:szCs w:val="24"/>
        </w:rPr>
        <w:t xml:space="preserve">    </w:t>
      </w:r>
      <w:r w:rsidR="00DC4BDB">
        <w:rPr>
          <w:rFonts w:ascii="Times New Roman" w:eastAsia="Times New Roman" w:hAnsi="Times New Roman" w:cs="Times New Roman"/>
          <w:noProof/>
          <w:sz w:val="24"/>
          <w:szCs w:val="24"/>
        </w:rPr>
        <w:drawing>
          <wp:inline distT="0" distB="0" distL="0" distR="0" wp14:anchorId="04E9A67C" wp14:editId="12A48957">
            <wp:extent cx="1543050" cy="287655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43050" cy="2876550"/>
                    </a:xfrm>
                    <a:prstGeom prst="rect">
                      <a:avLst/>
                    </a:prstGeom>
                    <a:noFill/>
                    <a:ln>
                      <a:noFill/>
                    </a:ln>
                  </pic:spPr>
                </pic:pic>
              </a:graphicData>
            </a:graphic>
          </wp:inline>
        </w:drawing>
      </w:r>
    </w:p>
    <w:p w:rsidR="003059BC" w:rsidRDefault="00EE3282" w:rsidP="00EE3282">
      <w:pPr>
        <w:spacing w:after="0" w:line="240" w:lineRule="auto"/>
        <w:ind w:left="120" w:right="120"/>
        <w:rPr>
          <w:rFonts w:ascii="Times New Roman" w:eastAsia="Times New Roman" w:hAnsi="Times New Roman" w:cs="Times New Roman"/>
          <w:noProof/>
          <w:sz w:val="24"/>
          <w:szCs w:val="24"/>
        </w:rPr>
      </w:pPr>
      <w:r w:rsidRPr="009F013B">
        <w:rPr>
          <w:rFonts w:ascii="Times New Roman" w:eastAsia="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3CDCD5C4" wp14:editId="7F018F66">
                <wp:simplePos x="0" y="0"/>
                <wp:positionH relativeFrom="column">
                  <wp:posOffset>2028825</wp:posOffset>
                </wp:positionH>
                <wp:positionV relativeFrom="paragraph">
                  <wp:posOffset>132080</wp:posOffset>
                </wp:positionV>
                <wp:extent cx="1790700" cy="1371600"/>
                <wp:effectExtent l="0" t="0" r="19050" b="1905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1371600"/>
                        </a:xfrm>
                        <a:prstGeom prst="rect">
                          <a:avLst/>
                        </a:prstGeom>
                        <a:solidFill>
                          <a:srgbClr val="FFFFFF"/>
                        </a:solidFill>
                        <a:ln w="9525">
                          <a:solidFill>
                            <a:srgbClr val="000000"/>
                          </a:solidFill>
                          <a:miter lim="800000"/>
                          <a:headEnd/>
                          <a:tailEnd/>
                        </a:ln>
                      </wps:spPr>
                      <wps:txbx>
                        <w:txbxContent>
                          <w:p w:rsidR="009F013B" w:rsidRPr="00D9548D" w:rsidRDefault="009F013B" w:rsidP="00730AE6">
                            <w:pPr>
                              <w:pStyle w:val="ListParagraph"/>
                              <w:numPr>
                                <w:ilvl w:val="0"/>
                                <w:numId w:val="1"/>
                              </w:numPr>
                              <w:spacing w:after="0" w:line="240" w:lineRule="auto"/>
                              <w:ind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gas admission valve is closed and piston moves up the cylinder compressing gas-air mixture.</w:t>
                            </w:r>
                          </w:p>
                          <w:p w:rsidR="009F013B" w:rsidRDefault="009F013B" w:rsidP="009F013B">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159.75pt;margin-top:10.4pt;width:141pt;height:10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">
                <v:textbox>
                  <w:txbxContent>
                    <w:p w:rsidR="009F013B" w:rsidRPr="00D9548D" w:rsidRDefault="009F013B" w:rsidP="00730AE6">
                      <w:pPr>
                        <w:pStyle w:val="ListParagraph"/>
                        <w:numPr>
                          <w:ilvl w:val="0"/>
                          <w:numId w:val="1"/>
                        </w:numPr>
                        <w:spacing w:after="0" w:line="240" w:lineRule="auto"/>
                        <w:ind w:right="1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gas admission valve is closed and piston moves up the cylinder compressing gas-air mixture.</w:t>
                      </w:r>
                    </w:p>
                    <w:p w:rsidR="009F013B" w:rsidRDefault="009F013B" w:rsidP="009F013B">
                      <w:pPr>
                        <w:jc w:val="both"/>
                      </w:pPr>
                    </w:p>
                  </w:txbxContent>
                </v:textbox>
              </v:shape>
            </w:pict>
          </mc:Fallback>
        </mc:AlternateContent>
      </w:r>
      <w:r w:rsidRPr="009F013B">
        <w:rPr>
          <w:rFonts w:ascii="Times New Roman" w:eastAsia="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7AC5545F" wp14:editId="7F42B313">
                <wp:simplePos x="0" y="0"/>
                <wp:positionH relativeFrom="column">
                  <wp:posOffset>4076700</wp:posOffset>
                </wp:positionH>
                <wp:positionV relativeFrom="paragraph">
                  <wp:posOffset>133350</wp:posOffset>
                </wp:positionV>
                <wp:extent cx="2143125" cy="1371600"/>
                <wp:effectExtent l="0" t="0" r="28575"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3125" cy="1371600"/>
                        </a:xfrm>
                        <a:prstGeom prst="rect">
                          <a:avLst/>
                        </a:prstGeom>
                        <a:solidFill>
                          <a:srgbClr val="FFFFFF"/>
                        </a:solidFill>
                        <a:ln w="9525">
                          <a:solidFill>
                            <a:srgbClr val="000000"/>
                          </a:solidFill>
                          <a:miter lim="800000"/>
                          <a:headEnd/>
                          <a:tailEnd/>
                        </a:ln>
                      </wps:spPr>
                      <wps:txbx>
                        <w:txbxContent>
                          <w:p w:rsidR="009F013B" w:rsidRPr="00D9548D" w:rsidRDefault="009F013B" w:rsidP="009F013B">
                            <w:pPr>
                              <w:pStyle w:val="ListParagraph"/>
                              <w:numPr>
                                <w:ilvl w:val="0"/>
                                <w:numId w:val="1"/>
                              </w:numPr>
                              <w:spacing w:after="0" w:line="240" w:lineRule="auto"/>
                              <w:ind w:right="120"/>
                              <w:jc w:val="both"/>
                              <w:rPr>
                                <w:rFonts w:ascii="Times New Roman" w:eastAsia="Times New Roman" w:hAnsi="Times New Roman" w:cs="Times New Roman"/>
                                <w:sz w:val="24"/>
                                <w:szCs w:val="24"/>
                              </w:rPr>
                            </w:pPr>
                            <w:r w:rsidRPr="00D9548D">
                              <w:rPr>
                                <w:rFonts w:ascii="Times New Roman" w:eastAsia="Times New Roman" w:hAnsi="Times New Roman" w:cs="Times New Roman"/>
                                <w:sz w:val="24"/>
                                <w:szCs w:val="24"/>
                              </w:rPr>
                              <w:t>The exhaust valve is closed and the gas admission valve is open. Gas at a higher pressure than cylinder pressure flows into the cylinder.</w:t>
                            </w:r>
                          </w:p>
                          <w:p w:rsidR="009F013B" w:rsidRDefault="009F013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321pt;margin-top:10.5pt;width:168.75pt;height:10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">
                <v:textbox>
                  <w:txbxContent>
                    <w:p w:rsidR="009F013B" w:rsidRPr="00D9548D" w:rsidRDefault="009F013B" w:rsidP="009F013B">
                      <w:pPr>
                        <w:pStyle w:val="ListParagraph"/>
                        <w:numPr>
                          <w:ilvl w:val="0"/>
                          <w:numId w:val="1"/>
                        </w:numPr>
                        <w:spacing w:after="0" w:line="240" w:lineRule="auto"/>
                        <w:ind w:right="120"/>
                        <w:jc w:val="both"/>
                        <w:rPr>
                          <w:rFonts w:ascii="Times New Roman" w:eastAsia="Times New Roman" w:hAnsi="Times New Roman" w:cs="Times New Roman"/>
                          <w:sz w:val="24"/>
                          <w:szCs w:val="24"/>
                        </w:rPr>
                      </w:pPr>
                      <w:r w:rsidRPr="00D9548D">
                        <w:rPr>
                          <w:rFonts w:ascii="Times New Roman" w:eastAsia="Times New Roman" w:hAnsi="Times New Roman" w:cs="Times New Roman"/>
                          <w:sz w:val="24"/>
                          <w:szCs w:val="24"/>
                        </w:rPr>
                        <w:t>The exhaust valve is closed and the gas admission valve is open. Gas at a higher pressure than cylinder pressure flows into the cylinder.</w:t>
                      </w:r>
                    </w:p>
                    <w:p w:rsidR="009F013B" w:rsidRDefault="009F013B"/>
                  </w:txbxContent>
                </v:textbox>
              </v:shape>
            </w:pict>
          </mc:Fallback>
        </mc:AlternateContent>
      </w:r>
      <w:r w:rsidR="00254313" w:rsidRPr="009F013B">
        <w:rPr>
          <w:rFonts w:ascii="Times New Roman" w:eastAsia="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14764971" wp14:editId="18EC3E75">
                <wp:simplePos x="0" y="0"/>
                <wp:positionH relativeFrom="column">
                  <wp:posOffset>-333375</wp:posOffset>
                </wp:positionH>
                <wp:positionV relativeFrom="paragraph">
                  <wp:posOffset>140970</wp:posOffset>
                </wp:positionV>
                <wp:extent cx="2124075" cy="1362075"/>
                <wp:effectExtent l="0" t="0" r="28575" b="2857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24075" cy="1362075"/>
                        </a:xfrm>
                        <a:prstGeom prst="rect">
                          <a:avLst/>
                        </a:prstGeom>
                        <a:solidFill>
                          <a:srgbClr val="FFFFFF"/>
                        </a:solidFill>
                        <a:ln w="9525">
                          <a:solidFill>
                            <a:srgbClr val="000000"/>
                          </a:solidFill>
                          <a:miter lim="800000"/>
                          <a:headEnd/>
                          <a:tailEnd/>
                        </a:ln>
                      </wps:spPr>
                      <wps:txbx>
                        <w:txbxContent>
                          <w:p w:rsidR="009F013B" w:rsidRPr="00D9548D" w:rsidRDefault="009F013B" w:rsidP="00FE5C08">
                            <w:pPr>
                              <w:pStyle w:val="ListParagraph"/>
                              <w:numPr>
                                <w:ilvl w:val="0"/>
                                <w:numId w:val="1"/>
                              </w:numPr>
                              <w:spacing w:after="0" w:line="240" w:lineRule="auto"/>
                              <w:ind w:right="120"/>
                              <w:jc w:val="both"/>
                              <w:rPr>
                                <w:rFonts w:ascii="Times New Roman" w:eastAsia="Times New Roman" w:hAnsi="Times New Roman" w:cs="Times New Roman"/>
                                <w:sz w:val="24"/>
                                <w:szCs w:val="24"/>
                              </w:rPr>
                            </w:pPr>
                            <w:r w:rsidRPr="00D9548D">
                              <w:rPr>
                                <w:rFonts w:ascii="Times New Roman" w:eastAsia="Times New Roman" w:hAnsi="Times New Roman" w:cs="Times New Roman"/>
                                <w:sz w:val="24"/>
                                <w:szCs w:val="24"/>
                              </w:rPr>
                              <w:t>Just before TDC a pilot injector injects a small amount of fuel oil into the cylinder which starts to burn</w:t>
                            </w:r>
                            <w:r>
                              <w:rPr>
                                <w:rFonts w:ascii="Times New Roman" w:eastAsia="Times New Roman" w:hAnsi="Times New Roman" w:cs="Times New Roman"/>
                                <w:sz w:val="24"/>
                                <w:szCs w:val="24"/>
                              </w:rPr>
                              <w:t xml:space="preserve"> </w:t>
                            </w:r>
                            <w:r w:rsidRPr="00D9548D">
                              <w:rPr>
                                <w:rFonts w:ascii="Times New Roman" w:eastAsia="Times New Roman" w:hAnsi="Times New Roman" w:cs="Times New Roman"/>
                                <w:sz w:val="24"/>
                                <w:szCs w:val="24"/>
                              </w:rPr>
                              <w:t>and ignites gas-air mixture.</w:t>
                            </w:r>
                          </w:p>
                          <w:p w:rsidR="009F013B" w:rsidRDefault="009F013B" w:rsidP="00FE5C08">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6.25pt;margin-top:11.1pt;width:167.25pt;height:107.2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">
                <v:textbox>
                  <w:txbxContent>
                    <w:p w:rsidR="009F013B" w:rsidRPr="00D9548D" w:rsidRDefault="009F013B" w:rsidP="00FE5C08">
                      <w:pPr>
                        <w:pStyle w:val="ListParagraph"/>
                        <w:numPr>
                          <w:ilvl w:val="0"/>
                          <w:numId w:val="1"/>
                        </w:numPr>
                        <w:spacing w:after="0" w:line="240" w:lineRule="auto"/>
                        <w:ind w:right="120"/>
                        <w:jc w:val="both"/>
                        <w:rPr>
                          <w:rFonts w:ascii="Times New Roman" w:eastAsia="Times New Roman" w:hAnsi="Times New Roman" w:cs="Times New Roman"/>
                          <w:sz w:val="24"/>
                          <w:szCs w:val="24"/>
                        </w:rPr>
                      </w:pPr>
                      <w:r w:rsidRPr="00D9548D">
                        <w:rPr>
                          <w:rFonts w:ascii="Times New Roman" w:eastAsia="Times New Roman" w:hAnsi="Times New Roman" w:cs="Times New Roman"/>
                          <w:sz w:val="24"/>
                          <w:szCs w:val="24"/>
                        </w:rPr>
                        <w:t>Just before TDC a pilot injector injects a small amount of fuel oil into the cylinder which starts to burn</w:t>
                      </w:r>
                      <w:r>
                        <w:rPr>
                          <w:rFonts w:ascii="Times New Roman" w:eastAsia="Times New Roman" w:hAnsi="Times New Roman" w:cs="Times New Roman"/>
                          <w:sz w:val="24"/>
                          <w:szCs w:val="24"/>
                        </w:rPr>
                        <w:t xml:space="preserve"> </w:t>
                      </w:r>
                      <w:r w:rsidRPr="00D9548D">
                        <w:rPr>
                          <w:rFonts w:ascii="Times New Roman" w:eastAsia="Times New Roman" w:hAnsi="Times New Roman" w:cs="Times New Roman"/>
                          <w:sz w:val="24"/>
                          <w:szCs w:val="24"/>
                        </w:rPr>
                        <w:t>and ignites gas-air mixture.</w:t>
                      </w:r>
                    </w:p>
                    <w:p w:rsidR="009F013B" w:rsidRDefault="009F013B" w:rsidP="00FE5C08">
                      <w:pPr>
                        <w:jc w:val="both"/>
                      </w:pPr>
                    </w:p>
                  </w:txbxContent>
                </v:textbox>
              </v:shape>
            </w:pict>
          </mc:Fallback>
        </mc:AlternateContent>
      </w:r>
    </w:p>
    <w:p w:rsidR="003059BC" w:rsidRDefault="003059BC" w:rsidP="00FD6471">
      <w:pPr>
        <w:spacing w:after="0" w:line="240" w:lineRule="auto"/>
        <w:ind w:left="120" w:right="120"/>
        <w:rPr>
          <w:rFonts w:ascii="Times New Roman" w:eastAsia="Times New Roman" w:hAnsi="Times New Roman" w:cs="Times New Roman"/>
          <w:noProof/>
          <w:sz w:val="24"/>
          <w:szCs w:val="24"/>
        </w:rPr>
      </w:pPr>
    </w:p>
    <w:p w:rsidR="003059BC" w:rsidRDefault="003059BC" w:rsidP="00FD6471">
      <w:pPr>
        <w:spacing w:after="0" w:line="240" w:lineRule="auto"/>
        <w:ind w:left="120" w:right="120"/>
        <w:rPr>
          <w:rFonts w:ascii="Times New Roman" w:eastAsia="Times New Roman" w:hAnsi="Times New Roman" w:cs="Times New Roman"/>
          <w:noProof/>
          <w:sz w:val="24"/>
          <w:szCs w:val="24"/>
        </w:rPr>
      </w:pPr>
    </w:p>
    <w:p w:rsidR="003059BC" w:rsidRDefault="003059BC" w:rsidP="00FD6471">
      <w:pPr>
        <w:spacing w:after="0" w:line="240" w:lineRule="auto"/>
        <w:ind w:left="120" w:right="120"/>
        <w:rPr>
          <w:rFonts w:ascii="Times New Roman" w:eastAsia="Times New Roman" w:hAnsi="Times New Roman" w:cs="Times New Roman"/>
          <w:noProof/>
          <w:sz w:val="24"/>
          <w:szCs w:val="24"/>
        </w:rPr>
      </w:pPr>
    </w:p>
    <w:p w:rsidR="00FD6471" w:rsidRDefault="00CE5A05" w:rsidP="00FD6471">
      <w:pPr>
        <w:spacing w:after="0" w:line="240" w:lineRule="auto"/>
        <w:ind w:left="120"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        </w:t>
      </w:r>
      <w:r w:rsidR="009F013B">
        <w:rPr>
          <w:rFonts w:ascii="Times New Roman" w:eastAsia="Times New Roman" w:hAnsi="Times New Roman" w:cs="Times New Roman"/>
          <w:sz w:val="24"/>
          <w:szCs w:val="24"/>
        </w:rPr>
        <w:t xml:space="preserve">   </w:t>
      </w:r>
      <w:r w:rsidR="00FD6471">
        <w:rPr>
          <w:rFonts w:ascii="Times New Roman" w:eastAsia="Times New Roman" w:hAnsi="Times New Roman" w:cs="Times New Roman"/>
          <w:sz w:val="24"/>
          <w:szCs w:val="24"/>
        </w:rPr>
        <w:t xml:space="preserve">     </w:t>
      </w:r>
    </w:p>
    <w:p w:rsidR="003059BC" w:rsidRDefault="00EE3282" w:rsidP="00EE3282">
      <w:pPr>
        <w:spacing w:after="0" w:line="240" w:lineRule="auto"/>
        <w:ind w:left="120"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FD6471">
        <w:rPr>
          <w:rFonts w:ascii="Times New Roman" w:eastAsia="Times New Roman" w:hAnsi="Times New Roman" w:cs="Times New Roman"/>
          <w:sz w:val="24"/>
          <w:szCs w:val="24"/>
        </w:rPr>
        <w:t xml:space="preserve">                                                                                                                                                                                </w:t>
      </w:r>
      <w:r w:rsidR="009F013B">
        <w:rPr>
          <w:rFonts w:ascii="Times New Roman" w:eastAsia="Times New Roman" w:hAnsi="Times New Roman" w:cs="Times New Roman"/>
          <w:sz w:val="24"/>
          <w:szCs w:val="24"/>
        </w:rPr>
        <w:t xml:space="preserve">                                                             </w:t>
      </w:r>
      <w:r w:rsidR="00CE5A05">
        <w:rPr>
          <w:rFonts w:ascii="Times New Roman" w:eastAsia="Times New Roman" w:hAnsi="Times New Roman" w:cs="Times New Roman"/>
          <w:sz w:val="24"/>
          <w:szCs w:val="24"/>
        </w:rPr>
        <w:t xml:space="preserve">       </w:t>
      </w:r>
      <w:r w:rsidR="00FD6471">
        <w:rPr>
          <w:rFonts w:ascii="Times New Roman" w:eastAsia="Times New Roman" w:hAnsi="Times New Roman" w:cs="Times New Roman"/>
          <w:sz w:val="24"/>
          <w:szCs w:val="24"/>
        </w:rPr>
        <w:t xml:space="preserve">                    </w:t>
      </w:r>
      <w:r w:rsidR="00CE5A05">
        <w:rPr>
          <w:rFonts w:ascii="Times New Roman" w:eastAsia="Times New Roman" w:hAnsi="Times New Roman" w:cs="Times New Roman"/>
          <w:sz w:val="24"/>
          <w:szCs w:val="24"/>
        </w:rPr>
        <w:t xml:space="preserve">   </w:t>
      </w:r>
      <w:r w:rsidR="009F013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p>
    <w:p w:rsidR="00FD6471" w:rsidRDefault="003059BC" w:rsidP="00FD6471">
      <w:pPr>
        <w:spacing w:after="0" w:line="240" w:lineRule="auto"/>
        <w:ind w:left="120" w:right="120"/>
        <w:rPr>
          <w:rFonts w:ascii="Times New Roman" w:eastAsia="Times New Roman" w:hAnsi="Times New Roman" w:cs="Times New Roman"/>
          <w:sz w:val="24"/>
          <w:szCs w:val="24"/>
        </w:rPr>
      </w:pPr>
      <w:r w:rsidRPr="00FE5C08">
        <w:rPr>
          <w:rFonts w:ascii="Times New Roman" w:eastAsia="Times New Roman" w:hAnsi="Times New Roman" w:cs="Times New Roman"/>
          <w:noProof/>
          <w:sz w:val="24"/>
          <w:szCs w:val="24"/>
        </w:rPr>
        <mc:AlternateContent>
          <mc:Choice Requires="wps">
            <w:drawing>
              <wp:anchor distT="0" distB="0" distL="114300" distR="114300" simplePos="0" relativeHeight="251665408" behindDoc="0" locked="0" layoutInCell="1" allowOverlap="1" wp14:anchorId="77340FFB" wp14:editId="2356182E">
                <wp:simplePos x="0" y="0"/>
                <wp:positionH relativeFrom="column">
                  <wp:posOffset>76200</wp:posOffset>
                </wp:positionH>
                <wp:positionV relativeFrom="paragraph">
                  <wp:posOffset>3092450</wp:posOffset>
                </wp:positionV>
                <wp:extent cx="2562225" cy="676275"/>
                <wp:effectExtent l="0" t="0" r="28575" b="2857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2225" cy="676275"/>
                        </a:xfrm>
                        <a:prstGeom prst="rect">
                          <a:avLst/>
                        </a:prstGeom>
                        <a:solidFill>
                          <a:srgbClr val="FFFFFF"/>
                        </a:solidFill>
                        <a:ln w="9525">
                          <a:solidFill>
                            <a:srgbClr val="000000"/>
                          </a:solidFill>
                          <a:miter lim="800000"/>
                          <a:headEnd/>
                          <a:tailEnd/>
                        </a:ln>
                      </wps:spPr>
                      <wps:txbx>
                        <w:txbxContent>
                          <w:p w:rsidR="00FE5C08" w:rsidRDefault="00FE5C08" w:rsidP="00FE5C08">
                            <w:pPr>
                              <w:pStyle w:val="ListParagraph"/>
                              <w:numPr>
                                <w:ilvl w:val="0"/>
                                <w:numId w:val="1"/>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The piston is forced down the cylinder by burning expanding gas.</w:t>
                            </w:r>
                          </w:p>
                          <w:p w:rsidR="00FE5C08" w:rsidRDefault="00FE5C08" w:rsidP="00FE5C08">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9" type="#_x0000_t202" style="position:absolute;left:0;text-align:left;margin-left:6pt;margin-top:243.5pt;width:201.75pt;height:5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">
                <v:textbox>
                  <w:txbxContent>
                    <w:p w:rsidR="00FE5C08" w:rsidRDefault="00FE5C08" w:rsidP="00FE5C08">
                      <w:pPr>
                        <w:pStyle w:val="ListParagraph"/>
                        <w:numPr>
                          <w:ilvl w:val="0"/>
                          <w:numId w:val="1"/>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The piston is forced down the cylinder by burning expanding gas.</w:t>
                      </w:r>
                    </w:p>
                    <w:p w:rsidR="00FE5C08" w:rsidRDefault="00FE5C08" w:rsidP="00FE5C08">
                      <w:pPr>
                        <w:jc w:val="both"/>
                      </w:pPr>
                    </w:p>
                  </w:txbxContent>
                </v:textbox>
              </v:shape>
            </w:pict>
          </mc:Fallback>
        </mc:AlternateContent>
      </w:r>
      <w:r w:rsidR="00EE3282">
        <w:rPr>
          <w:rFonts w:ascii="Times New Roman" w:eastAsia="Times New Roman" w:hAnsi="Times New Roman" w:cs="Times New Roman"/>
          <w:sz w:val="24"/>
          <w:szCs w:val="24"/>
        </w:rPr>
        <w:t xml:space="preserve">      </w:t>
      </w:r>
      <w:r w:rsidR="00730AE6">
        <w:rPr>
          <w:rFonts w:ascii="Times New Roman" w:eastAsia="Times New Roman" w:hAnsi="Times New Roman" w:cs="Times New Roman"/>
          <w:sz w:val="24"/>
          <w:szCs w:val="24"/>
        </w:rPr>
        <w:t xml:space="preserve">      </w:t>
      </w:r>
      <w:r w:rsidR="00CE5A05">
        <w:rPr>
          <w:rFonts w:ascii="Times New Roman" w:eastAsia="Times New Roman" w:hAnsi="Times New Roman" w:cs="Times New Roman"/>
          <w:sz w:val="24"/>
          <w:szCs w:val="24"/>
        </w:rPr>
        <w:t xml:space="preserve">   </w:t>
      </w:r>
      <w:r w:rsidR="00BC20EE">
        <w:rPr>
          <w:rFonts w:ascii="Times New Roman" w:eastAsia="Times New Roman" w:hAnsi="Times New Roman" w:cs="Times New Roman"/>
          <w:noProof/>
          <w:sz w:val="24"/>
          <w:szCs w:val="24"/>
        </w:rPr>
        <w:drawing>
          <wp:inline distT="0" distB="0" distL="0" distR="0" wp14:anchorId="38EA6A43" wp14:editId="13FB661B">
            <wp:extent cx="1485900" cy="301250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87543" cy="3015841"/>
                    </a:xfrm>
                    <a:prstGeom prst="rect">
                      <a:avLst/>
                    </a:prstGeom>
                    <a:noFill/>
                    <a:ln>
                      <a:noFill/>
                    </a:ln>
                  </pic:spPr>
                </pic:pic>
              </a:graphicData>
            </a:graphic>
          </wp:inline>
        </w:drawing>
      </w:r>
      <w:r w:rsidR="00730AE6">
        <w:rPr>
          <w:rFonts w:ascii="Times New Roman" w:eastAsia="Times New Roman" w:hAnsi="Times New Roman" w:cs="Times New Roman"/>
          <w:sz w:val="24"/>
          <w:szCs w:val="24"/>
        </w:rPr>
        <w:t xml:space="preserve">                                              </w:t>
      </w:r>
      <w:r w:rsidR="00730AE6">
        <w:rPr>
          <w:rFonts w:ascii="Times New Roman" w:eastAsia="Times New Roman" w:hAnsi="Times New Roman" w:cs="Times New Roman"/>
          <w:noProof/>
          <w:sz w:val="24"/>
          <w:szCs w:val="24"/>
        </w:rPr>
        <w:drawing>
          <wp:inline distT="0" distB="0" distL="0" distR="0" wp14:anchorId="2E88E483" wp14:editId="54B35319">
            <wp:extent cx="1599853" cy="2952750"/>
            <wp:effectExtent l="0" t="0" r="63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600688" cy="2954290"/>
                    </a:xfrm>
                    <a:prstGeom prst="rect">
                      <a:avLst/>
                    </a:prstGeom>
                    <a:noFill/>
                    <a:ln>
                      <a:noFill/>
                    </a:ln>
                  </pic:spPr>
                </pic:pic>
              </a:graphicData>
            </a:graphic>
          </wp:inline>
        </w:drawing>
      </w:r>
    </w:p>
    <w:p w:rsidR="004654DF" w:rsidRDefault="004654DF" w:rsidP="00FD6471">
      <w:pPr>
        <w:spacing w:after="0" w:line="240" w:lineRule="auto"/>
        <w:ind w:left="120" w:right="120"/>
        <w:rPr>
          <w:rFonts w:ascii="Times New Roman" w:eastAsia="Times New Roman" w:hAnsi="Times New Roman" w:cs="Times New Roman"/>
          <w:sz w:val="24"/>
          <w:szCs w:val="24"/>
        </w:rPr>
      </w:pPr>
      <w:r w:rsidRPr="00FE5C08">
        <w:rPr>
          <w:rFonts w:ascii="Times New Roman" w:eastAsia="Times New Roman" w:hAnsi="Times New Roman" w:cs="Times New Roman"/>
          <w:noProof/>
          <w:sz w:val="24"/>
          <w:szCs w:val="24"/>
        </w:rPr>
        <mc:AlternateContent>
          <mc:Choice Requires="wps">
            <w:drawing>
              <wp:anchor distT="0" distB="0" distL="114300" distR="114300" simplePos="0" relativeHeight="251667456" behindDoc="0" locked="0" layoutInCell="1" allowOverlap="1" wp14:anchorId="37578B3A" wp14:editId="3484FD3F">
                <wp:simplePos x="0" y="0"/>
                <wp:positionH relativeFrom="column">
                  <wp:posOffset>3409950</wp:posOffset>
                </wp:positionH>
                <wp:positionV relativeFrom="paragraph">
                  <wp:posOffset>84455</wp:posOffset>
                </wp:positionV>
                <wp:extent cx="2733675" cy="676275"/>
                <wp:effectExtent l="0" t="0" r="28575" b="2857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33675" cy="676275"/>
                        </a:xfrm>
                        <a:prstGeom prst="rect">
                          <a:avLst/>
                        </a:prstGeom>
                        <a:solidFill>
                          <a:srgbClr val="FFFFFF"/>
                        </a:solidFill>
                        <a:ln w="9525">
                          <a:solidFill>
                            <a:srgbClr val="000000"/>
                          </a:solidFill>
                          <a:miter lim="800000"/>
                          <a:headEnd/>
                          <a:tailEnd/>
                        </a:ln>
                      </wps:spPr>
                      <wps:txbx>
                        <w:txbxContent>
                          <w:p w:rsidR="00FE5C08" w:rsidRDefault="00FE5C08" w:rsidP="00FE5C08">
                            <w:pPr>
                              <w:pStyle w:val="ListParagraph"/>
                              <w:numPr>
                                <w:ilvl w:val="0"/>
                                <w:numId w:val="1"/>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The exhaust valve open followed by scavenge ports. Air enters the cylinder pushing out the exhaust gas.</w:t>
                            </w:r>
                          </w:p>
                          <w:p w:rsidR="00FE5C08" w:rsidRDefault="00FE5C08" w:rsidP="00FE5C08">
                            <w:pPr>
                              <w:pStyle w:val="ListParagraph"/>
                              <w:spacing w:after="0" w:line="240" w:lineRule="auto"/>
                              <w:ind w:right="120"/>
                              <w:rPr>
                                <w:rFonts w:ascii="Times New Roman" w:eastAsia="Times New Roman" w:hAnsi="Times New Roman" w:cs="Times New Roman"/>
                                <w:sz w:val="24"/>
                                <w:szCs w:val="24"/>
                              </w:rPr>
                            </w:pPr>
                          </w:p>
                          <w:p w:rsidR="00FE5C08" w:rsidRDefault="00FE5C08" w:rsidP="00FE5C08">
                            <w:pPr>
                              <w:jc w:val="both"/>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left:0;text-align:left;margin-left:268.5pt;margin-top:6.65pt;width:215.25pt;height:53.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">
                <v:textbox>
                  <w:txbxContent>
                    <w:p w:rsidR="00FE5C08" w:rsidRDefault="00FE5C08" w:rsidP="00FE5C08">
                      <w:pPr>
                        <w:pStyle w:val="ListParagraph"/>
                        <w:numPr>
                          <w:ilvl w:val="0"/>
                          <w:numId w:val="1"/>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The exhaust valve open followed by scavenge ports. Air enters the cylinder pushing out the exhaust gas.</w:t>
                      </w:r>
                    </w:p>
                    <w:p w:rsidR="00FE5C08" w:rsidRDefault="00FE5C08" w:rsidP="00FE5C08">
                      <w:pPr>
                        <w:pStyle w:val="ListParagraph"/>
                        <w:spacing w:after="0" w:line="240" w:lineRule="auto"/>
                        <w:ind w:right="120"/>
                        <w:rPr>
                          <w:rFonts w:ascii="Times New Roman" w:eastAsia="Times New Roman" w:hAnsi="Times New Roman" w:cs="Times New Roman"/>
                          <w:sz w:val="24"/>
                          <w:szCs w:val="24"/>
                        </w:rPr>
                      </w:pPr>
                    </w:p>
                    <w:p w:rsidR="00FE5C08" w:rsidRDefault="00FE5C08" w:rsidP="00FE5C08">
                      <w:pPr>
                        <w:jc w:val="both"/>
                      </w:pPr>
                    </w:p>
                  </w:txbxContent>
                </v:textbox>
              </v:shape>
            </w:pict>
          </mc:Fallback>
        </mc:AlternateContent>
      </w:r>
    </w:p>
    <w:p w:rsidR="004654DF" w:rsidRDefault="004654DF" w:rsidP="00FD6471">
      <w:pPr>
        <w:spacing w:after="0" w:line="240" w:lineRule="auto"/>
        <w:ind w:left="120" w:right="120"/>
        <w:rPr>
          <w:rFonts w:ascii="Times New Roman" w:eastAsia="Times New Roman" w:hAnsi="Times New Roman" w:cs="Times New Roman"/>
          <w:sz w:val="24"/>
          <w:szCs w:val="24"/>
        </w:rPr>
      </w:pPr>
    </w:p>
    <w:p w:rsidR="004654DF" w:rsidRDefault="004654DF" w:rsidP="00FD6471">
      <w:pPr>
        <w:spacing w:after="0" w:line="240" w:lineRule="auto"/>
        <w:ind w:left="120" w:right="120"/>
        <w:rPr>
          <w:rFonts w:ascii="Times New Roman" w:eastAsia="Times New Roman" w:hAnsi="Times New Roman" w:cs="Times New Roman"/>
          <w:sz w:val="24"/>
          <w:szCs w:val="24"/>
        </w:rPr>
      </w:pPr>
    </w:p>
    <w:p w:rsidR="004654DF" w:rsidRDefault="004654DF" w:rsidP="00FD6471">
      <w:pPr>
        <w:spacing w:after="0" w:line="240" w:lineRule="auto"/>
        <w:ind w:left="120" w:right="120"/>
        <w:rPr>
          <w:rFonts w:ascii="Times New Roman" w:eastAsia="Times New Roman" w:hAnsi="Times New Roman" w:cs="Times New Roman"/>
          <w:sz w:val="24"/>
          <w:szCs w:val="24"/>
        </w:rPr>
      </w:pPr>
    </w:p>
    <w:p w:rsidR="00BC20EE" w:rsidRDefault="00CE5A05" w:rsidP="00FD6471">
      <w:pPr>
        <w:spacing w:after="0" w:line="240" w:lineRule="auto"/>
        <w:ind w:left="120"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rsidR="00730AE6" w:rsidRDefault="00730AE6" w:rsidP="00EC237E">
      <w:pPr>
        <w:spacing w:after="0" w:line="240" w:lineRule="auto"/>
        <w:ind w:right="120"/>
        <w:rPr>
          <w:rFonts w:ascii="Times New Roman" w:eastAsia="Times New Roman" w:hAnsi="Times New Roman" w:cs="Times New Roman"/>
          <w:sz w:val="24"/>
          <w:szCs w:val="24"/>
        </w:rPr>
      </w:pPr>
    </w:p>
    <w:p w:rsidR="00D9548D" w:rsidRDefault="00EC237E" w:rsidP="00EC237E">
      <w:pPr>
        <w:spacing w:after="0" w:line="240" w:lineRule="auto"/>
        <w:ind w:right="120"/>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w:t>
      </w:r>
      <w:r w:rsidRPr="00EC237E">
        <w:rPr>
          <w:rFonts w:ascii="Times New Roman" w:eastAsia="Times New Roman" w:hAnsi="Times New Roman" w:cs="Times New Roman"/>
          <w:b/>
          <w:sz w:val="28"/>
          <w:szCs w:val="28"/>
        </w:rPr>
        <w:t>Dual fuel injection system</w:t>
      </w:r>
    </w:p>
    <w:p w:rsidR="006B75D3" w:rsidRDefault="00EC237E" w:rsidP="00EC237E">
      <w:p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b/>
          <w:noProof/>
          <w:sz w:val="28"/>
          <w:szCs w:val="28"/>
        </w:rPr>
        <w:drawing>
          <wp:inline distT="0" distB="0" distL="0" distR="0" wp14:anchorId="230E28A6" wp14:editId="713A1CD4">
            <wp:extent cx="6305550" cy="345757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306225" cy="3457945"/>
                    </a:xfrm>
                    <a:prstGeom prst="rect">
                      <a:avLst/>
                    </a:prstGeom>
                    <a:noFill/>
                    <a:ln>
                      <a:noFill/>
                    </a:ln>
                  </pic:spPr>
                </pic:pic>
              </a:graphicData>
            </a:graphic>
          </wp:inline>
        </w:drawing>
      </w:r>
    </w:p>
    <w:p w:rsidR="00A63489" w:rsidRPr="00730AE6" w:rsidRDefault="0001490D" w:rsidP="00EC237E">
      <w:pPr>
        <w:spacing w:after="0" w:line="240" w:lineRule="auto"/>
        <w:ind w:right="120"/>
        <w:rPr>
          <w:rFonts w:ascii="Times New Roman" w:eastAsia="Times New Roman" w:hAnsi="Times New Roman" w:cs="Times New Roman"/>
          <w:b/>
          <w:sz w:val="28"/>
          <w:szCs w:val="28"/>
        </w:rPr>
      </w:pPr>
      <w:r>
        <w:rPr>
          <w:rFonts w:ascii="Times New Roman" w:eastAsia="Times New Roman" w:hAnsi="Times New Roman" w:cs="Times New Roman"/>
          <w:sz w:val="24"/>
          <w:szCs w:val="24"/>
        </w:rPr>
        <w:lastRenderedPageBreak/>
        <w:t>T</w:t>
      </w:r>
      <w:r w:rsidR="00A63489">
        <w:rPr>
          <w:rFonts w:ascii="Times New Roman" w:eastAsia="Times New Roman" w:hAnsi="Times New Roman" w:cs="Times New Roman"/>
          <w:sz w:val="24"/>
          <w:szCs w:val="24"/>
        </w:rPr>
        <w:t xml:space="preserve">he gas is </w:t>
      </w:r>
      <w:r w:rsidR="005F0822">
        <w:rPr>
          <w:rFonts w:ascii="Times New Roman" w:eastAsia="Times New Roman" w:hAnsi="Times New Roman" w:cs="Times New Roman"/>
          <w:sz w:val="24"/>
          <w:szCs w:val="24"/>
        </w:rPr>
        <w:t xml:space="preserve">pressurized by reciprocating compressors to 250-300 </w:t>
      </w:r>
      <w:proofErr w:type="gramStart"/>
      <w:r w:rsidR="005F0822">
        <w:rPr>
          <w:rFonts w:ascii="Times New Roman" w:eastAsia="Times New Roman" w:hAnsi="Times New Roman" w:cs="Times New Roman"/>
          <w:sz w:val="24"/>
          <w:szCs w:val="24"/>
        </w:rPr>
        <w:t>bar</w:t>
      </w:r>
      <w:proofErr w:type="gramEnd"/>
      <w:r w:rsidR="005F0822">
        <w:rPr>
          <w:rFonts w:ascii="Times New Roman" w:eastAsia="Times New Roman" w:hAnsi="Times New Roman" w:cs="Times New Roman"/>
          <w:sz w:val="24"/>
          <w:szCs w:val="24"/>
        </w:rPr>
        <w:t>. It is then cooled and led to the valve blocks on each cylinder. Each valve block incorporate an accumulator which has a volume corresponding to about 20 times the amount of gas injected at full load condition. The purpose of accumulator is to reduce the pressure drop during gas injection. And to monitor that small pressure drop as it forms an important part of engine safety system.</w:t>
      </w:r>
    </w:p>
    <w:p w:rsidR="00D80347" w:rsidRDefault="00D80347" w:rsidP="00EC237E">
      <w:p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The gas supply pipes are double walled with air seal being supplied in between two pipes. Pressurized air supplied by fan is then monitored for gas leakage.</w:t>
      </w:r>
    </w:p>
    <w:p w:rsidR="00D80347" w:rsidRDefault="00D80347" w:rsidP="00EC237E">
      <w:p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prevent gas leakage at the injector and to lubricate moving parts the gas injectors are supplied with sealing oil which is pressurized at 25-30 </w:t>
      </w:r>
      <w:proofErr w:type="gramStart"/>
      <w:r>
        <w:rPr>
          <w:rFonts w:ascii="Times New Roman" w:eastAsia="Times New Roman" w:hAnsi="Times New Roman" w:cs="Times New Roman"/>
          <w:sz w:val="24"/>
          <w:szCs w:val="24"/>
        </w:rPr>
        <w:t>bar</w:t>
      </w:r>
      <w:proofErr w:type="gramEnd"/>
      <w:r>
        <w:rPr>
          <w:rFonts w:ascii="Times New Roman" w:eastAsia="Times New Roman" w:hAnsi="Times New Roman" w:cs="Times New Roman"/>
          <w:sz w:val="24"/>
          <w:szCs w:val="24"/>
        </w:rPr>
        <w:t xml:space="preserve"> above the gas injector pressure.</w:t>
      </w:r>
    </w:p>
    <w:p w:rsidR="00D80347" w:rsidRPr="00A63489" w:rsidRDefault="00D80347" w:rsidP="00EC237E">
      <w:p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Any failure of </w:t>
      </w:r>
      <w:r w:rsidR="0001490D">
        <w:rPr>
          <w:rFonts w:ascii="Times New Roman" w:eastAsia="Times New Roman" w:hAnsi="Times New Roman" w:cs="Times New Roman"/>
          <w:sz w:val="24"/>
          <w:szCs w:val="24"/>
        </w:rPr>
        <w:t xml:space="preserve">injection of </w:t>
      </w:r>
      <w:r>
        <w:rPr>
          <w:rFonts w:ascii="Times New Roman" w:eastAsia="Times New Roman" w:hAnsi="Times New Roman" w:cs="Times New Roman"/>
          <w:sz w:val="24"/>
          <w:szCs w:val="24"/>
        </w:rPr>
        <w:t xml:space="preserve">pilot </w:t>
      </w:r>
      <w:r w:rsidR="0001490D">
        <w:rPr>
          <w:rFonts w:ascii="Times New Roman" w:eastAsia="Times New Roman" w:hAnsi="Times New Roman" w:cs="Times New Roman"/>
          <w:sz w:val="24"/>
          <w:szCs w:val="24"/>
        </w:rPr>
        <w:t>fuel leading to non-combustion of the injected gas will lead to the gas supply shut off and the gas lines purged with inert gas.</w:t>
      </w:r>
    </w:p>
    <w:p w:rsidR="00EC237E" w:rsidRDefault="00EC237E" w:rsidP="00EC237E">
      <w:pPr>
        <w:spacing w:after="0" w:line="240" w:lineRule="auto"/>
        <w:ind w:right="120"/>
        <w:rPr>
          <w:rFonts w:ascii="Times New Roman" w:eastAsia="Times New Roman" w:hAnsi="Times New Roman" w:cs="Times New Roman"/>
          <w:b/>
          <w:sz w:val="28"/>
          <w:szCs w:val="28"/>
        </w:rPr>
      </w:pPr>
    </w:p>
    <w:p w:rsidR="00D9548D" w:rsidRDefault="006C6D74" w:rsidP="00EC237E">
      <w:pPr>
        <w:spacing w:after="0" w:line="240" w:lineRule="auto"/>
        <w:ind w:right="120"/>
        <w:rPr>
          <w:rFonts w:ascii="Times New Roman" w:eastAsia="Times New Roman" w:hAnsi="Times New Roman" w:cs="Times New Roman"/>
          <w:b/>
          <w:sz w:val="28"/>
          <w:szCs w:val="28"/>
        </w:rPr>
      </w:pPr>
      <w:r w:rsidRPr="00D9548D">
        <w:rPr>
          <w:rFonts w:ascii="Times New Roman" w:eastAsia="Times New Roman" w:hAnsi="Times New Roman" w:cs="Times New Roman"/>
          <w:b/>
          <w:sz w:val="28"/>
          <w:szCs w:val="28"/>
        </w:rPr>
        <w:t>Advantages</w:t>
      </w:r>
    </w:p>
    <w:p w:rsidR="004D16A8" w:rsidRPr="00730AE6" w:rsidRDefault="004D16A8" w:rsidP="00730AE6">
      <w:pPr>
        <w:pStyle w:val="ListParagraph"/>
        <w:numPr>
          <w:ilvl w:val="0"/>
          <w:numId w:val="2"/>
        </w:numPr>
        <w:spacing w:after="0" w:line="240" w:lineRule="auto"/>
        <w:ind w:right="120"/>
        <w:rPr>
          <w:rFonts w:ascii="Times New Roman" w:eastAsia="Times New Roman" w:hAnsi="Times New Roman" w:cs="Times New Roman"/>
          <w:sz w:val="24"/>
          <w:szCs w:val="24"/>
        </w:rPr>
      </w:pPr>
      <w:r w:rsidRPr="00730AE6">
        <w:rPr>
          <w:rFonts w:ascii="Times New Roman" w:eastAsia="Times New Roman" w:hAnsi="Times New Roman" w:cs="Times New Roman"/>
          <w:sz w:val="24"/>
          <w:szCs w:val="24"/>
        </w:rPr>
        <w:t>They have built in redundancy –the fuel being used can be changed without interruption of the engine’s speed or power output.</w:t>
      </w:r>
    </w:p>
    <w:p w:rsidR="004D16A8" w:rsidRDefault="004D16A8" w:rsidP="004D16A8">
      <w:pPr>
        <w:pStyle w:val="ListParagraph"/>
        <w:numPr>
          <w:ilvl w:val="0"/>
          <w:numId w:val="2"/>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Application flexibility.</w:t>
      </w:r>
    </w:p>
    <w:p w:rsidR="004D16A8" w:rsidRDefault="004D16A8" w:rsidP="004D16A8">
      <w:pPr>
        <w:pStyle w:val="ListParagraph"/>
        <w:numPr>
          <w:ilvl w:val="0"/>
          <w:numId w:val="2"/>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Long overhaul intervals.</w:t>
      </w:r>
    </w:p>
    <w:p w:rsidR="004D16A8" w:rsidRDefault="004D16A8" w:rsidP="004D16A8">
      <w:pPr>
        <w:pStyle w:val="ListParagraph"/>
        <w:numPr>
          <w:ilvl w:val="0"/>
          <w:numId w:val="2"/>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Low gas feed pressure.</w:t>
      </w:r>
    </w:p>
    <w:p w:rsidR="004D16A8" w:rsidRDefault="004D16A8" w:rsidP="004D16A8">
      <w:pPr>
        <w:pStyle w:val="ListParagraph"/>
        <w:numPr>
          <w:ilvl w:val="0"/>
          <w:numId w:val="2"/>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Embedded automation system.</w:t>
      </w:r>
    </w:p>
    <w:p w:rsidR="004D16A8" w:rsidRDefault="004D16A8" w:rsidP="004D16A8">
      <w:pPr>
        <w:pStyle w:val="ListParagraph"/>
        <w:numPr>
          <w:ilvl w:val="0"/>
          <w:numId w:val="2"/>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 </w:t>
      </w:r>
      <w:proofErr w:type="gramStart"/>
      <w:r>
        <w:rPr>
          <w:rFonts w:ascii="Times New Roman" w:eastAsia="Times New Roman" w:hAnsi="Times New Roman" w:cs="Times New Roman"/>
          <w:sz w:val="24"/>
          <w:szCs w:val="24"/>
        </w:rPr>
        <w:t xml:space="preserve">need for installing </w:t>
      </w:r>
      <w:r w:rsidR="00996D02">
        <w:rPr>
          <w:rFonts w:ascii="Times New Roman" w:eastAsia="Times New Roman" w:hAnsi="Times New Roman" w:cs="Times New Roman"/>
          <w:sz w:val="24"/>
          <w:szCs w:val="24"/>
        </w:rPr>
        <w:t>any exhaust</w:t>
      </w:r>
      <w:proofErr w:type="gramEnd"/>
      <w:r w:rsidR="00996D02">
        <w:rPr>
          <w:rFonts w:ascii="Times New Roman" w:eastAsia="Times New Roman" w:hAnsi="Times New Roman" w:cs="Times New Roman"/>
          <w:sz w:val="24"/>
          <w:szCs w:val="24"/>
        </w:rPr>
        <w:t xml:space="preserve"> abatement equipment in the exhaust pipe.</w:t>
      </w:r>
    </w:p>
    <w:p w:rsidR="00EC237E" w:rsidRPr="00730AE6" w:rsidRDefault="00996D02" w:rsidP="00730AE6">
      <w:pPr>
        <w:pStyle w:val="ListParagraph"/>
        <w:numPr>
          <w:ilvl w:val="0"/>
          <w:numId w:val="2"/>
        </w:numPr>
        <w:spacing w:after="0" w:line="240" w:lineRule="auto"/>
        <w:ind w:right="120"/>
        <w:rPr>
          <w:rFonts w:ascii="Times New Roman" w:eastAsia="Times New Roman" w:hAnsi="Times New Roman" w:cs="Times New Roman"/>
          <w:sz w:val="24"/>
          <w:szCs w:val="24"/>
        </w:rPr>
      </w:pPr>
      <w:r w:rsidRPr="00730AE6">
        <w:rPr>
          <w:rFonts w:ascii="Times New Roman" w:eastAsia="Times New Roman" w:hAnsi="Times New Roman" w:cs="Times New Roman"/>
          <w:sz w:val="24"/>
          <w:szCs w:val="24"/>
        </w:rPr>
        <w:t>Higher ignition energy than spark plug.</w:t>
      </w:r>
    </w:p>
    <w:p w:rsidR="00F660E0" w:rsidRDefault="006C6D74" w:rsidP="00EC237E">
      <w:pPr>
        <w:spacing w:after="0" w:line="240" w:lineRule="auto"/>
        <w:ind w:right="120"/>
        <w:rPr>
          <w:rFonts w:ascii="Times New Roman" w:eastAsia="Times New Roman" w:hAnsi="Times New Roman" w:cs="Times New Roman"/>
          <w:b/>
          <w:sz w:val="28"/>
          <w:szCs w:val="28"/>
        </w:rPr>
      </w:pPr>
      <w:r w:rsidRPr="00F660E0">
        <w:rPr>
          <w:rFonts w:ascii="Times New Roman" w:eastAsia="Times New Roman" w:hAnsi="Times New Roman" w:cs="Times New Roman"/>
          <w:b/>
          <w:sz w:val="28"/>
          <w:szCs w:val="28"/>
        </w:rPr>
        <w:t>Disadvantages</w:t>
      </w:r>
    </w:p>
    <w:p w:rsidR="00F660E0" w:rsidRDefault="00F660E0" w:rsidP="00F660E0">
      <w:pPr>
        <w:pStyle w:val="ListParagraph"/>
        <w:numPr>
          <w:ilvl w:val="0"/>
          <w:numId w:val="4"/>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More expensive.</w:t>
      </w:r>
    </w:p>
    <w:p w:rsidR="00F660E0" w:rsidRDefault="00F660E0" w:rsidP="00F660E0">
      <w:pPr>
        <w:pStyle w:val="ListParagraph"/>
        <w:numPr>
          <w:ilvl w:val="0"/>
          <w:numId w:val="4"/>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Higher methane emission than spark ignited engine.</w:t>
      </w:r>
    </w:p>
    <w:p w:rsidR="00F660E0" w:rsidRDefault="00F660E0" w:rsidP="00F660E0">
      <w:pPr>
        <w:pStyle w:val="ListParagraph"/>
        <w:numPr>
          <w:ilvl w:val="0"/>
          <w:numId w:val="4"/>
        </w:numPr>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More complex system.</w:t>
      </w:r>
    </w:p>
    <w:p w:rsidR="00F660E0" w:rsidRPr="00730AE6" w:rsidRDefault="00F660E0" w:rsidP="00F660E0">
      <w:pPr>
        <w:pStyle w:val="ListParagraph"/>
        <w:numPr>
          <w:ilvl w:val="0"/>
          <w:numId w:val="4"/>
        </w:numPr>
        <w:spacing w:after="0" w:line="240" w:lineRule="auto"/>
        <w:ind w:right="120"/>
        <w:rPr>
          <w:rFonts w:ascii="Times New Roman" w:eastAsia="Times New Roman" w:hAnsi="Times New Roman" w:cs="Times New Roman"/>
          <w:sz w:val="24"/>
          <w:szCs w:val="24"/>
        </w:rPr>
      </w:pPr>
      <w:r w:rsidRPr="00730AE6">
        <w:rPr>
          <w:rFonts w:ascii="Times New Roman" w:eastAsia="Times New Roman" w:hAnsi="Times New Roman" w:cs="Times New Roman"/>
          <w:sz w:val="24"/>
          <w:szCs w:val="24"/>
        </w:rPr>
        <w:t>Area required is high.</w:t>
      </w:r>
    </w:p>
    <w:p w:rsidR="006C6D74" w:rsidRPr="00EE3282" w:rsidRDefault="006C6D74" w:rsidP="00F660E0">
      <w:pPr>
        <w:tabs>
          <w:tab w:val="left" w:pos="2175"/>
        </w:tabs>
        <w:spacing w:after="0" w:line="240" w:lineRule="auto"/>
        <w:ind w:right="120"/>
        <w:rPr>
          <w:rFonts w:ascii="Times New Roman" w:eastAsia="Times New Roman" w:hAnsi="Times New Roman" w:cs="Times New Roman"/>
          <w:b/>
          <w:sz w:val="28"/>
          <w:szCs w:val="28"/>
        </w:rPr>
      </w:pPr>
      <w:r w:rsidRPr="00F660E0">
        <w:rPr>
          <w:rFonts w:ascii="Times New Roman" w:eastAsia="Times New Roman" w:hAnsi="Times New Roman" w:cs="Times New Roman"/>
          <w:b/>
          <w:sz w:val="28"/>
          <w:szCs w:val="28"/>
        </w:rPr>
        <w:t>Applications</w:t>
      </w:r>
      <w:r w:rsidR="00F660E0">
        <w:rPr>
          <w:rFonts w:ascii="Times New Roman" w:eastAsia="Times New Roman" w:hAnsi="Times New Roman" w:cs="Times New Roman"/>
          <w:b/>
          <w:sz w:val="28"/>
          <w:szCs w:val="28"/>
        </w:rPr>
        <w:tab/>
      </w:r>
    </w:p>
    <w:p w:rsidR="003059BC" w:rsidRPr="00FA34E6" w:rsidRDefault="003B5B39" w:rsidP="00FA34E6">
      <w:pPr>
        <w:pStyle w:val="ListParagraph"/>
        <w:numPr>
          <w:ilvl w:val="0"/>
          <w:numId w:val="5"/>
        </w:numPr>
        <w:tabs>
          <w:tab w:val="left" w:pos="2175"/>
        </w:tabs>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Merchant ships- 68 vessels</w:t>
      </w:r>
    </w:p>
    <w:p w:rsidR="00EC237E" w:rsidRDefault="00EC237E" w:rsidP="00EC237E">
      <w:pPr>
        <w:pStyle w:val="ListParagraph"/>
        <w:tabs>
          <w:tab w:val="left" w:pos="2175"/>
        </w:tabs>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4438650" cy="1219200"/>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38650" cy="1219200"/>
                    </a:xfrm>
                    <a:prstGeom prst="rect">
                      <a:avLst/>
                    </a:prstGeom>
                    <a:noFill/>
                    <a:ln>
                      <a:noFill/>
                    </a:ln>
                  </pic:spPr>
                </pic:pic>
              </a:graphicData>
            </a:graphic>
          </wp:inline>
        </w:drawing>
      </w:r>
    </w:p>
    <w:p w:rsidR="003059BC" w:rsidRDefault="003059BC" w:rsidP="00EC237E">
      <w:pPr>
        <w:pStyle w:val="ListParagraph"/>
        <w:tabs>
          <w:tab w:val="left" w:pos="2175"/>
        </w:tabs>
        <w:spacing w:after="0" w:line="240" w:lineRule="auto"/>
        <w:ind w:right="120"/>
        <w:rPr>
          <w:rFonts w:ascii="Times New Roman" w:eastAsia="Times New Roman" w:hAnsi="Times New Roman" w:cs="Times New Roman"/>
          <w:sz w:val="24"/>
          <w:szCs w:val="24"/>
        </w:rPr>
      </w:pPr>
    </w:p>
    <w:p w:rsidR="003059BC" w:rsidRPr="00FA34E6" w:rsidRDefault="003B5B39" w:rsidP="00FA34E6">
      <w:pPr>
        <w:pStyle w:val="ListParagraph"/>
        <w:numPr>
          <w:ilvl w:val="0"/>
          <w:numId w:val="5"/>
        </w:numPr>
        <w:tabs>
          <w:tab w:val="left" w:pos="2175"/>
        </w:tabs>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Offshore- PSVs/FPSOs- 22 vessels</w:t>
      </w:r>
    </w:p>
    <w:p w:rsidR="00EC237E" w:rsidRDefault="00EC237E" w:rsidP="00EC237E">
      <w:pPr>
        <w:pStyle w:val="ListParagraph"/>
        <w:tabs>
          <w:tab w:val="left" w:pos="2175"/>
        </w:tabs>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4438647" cy="1571625"/>
            <wp:effectExtent l="0" t="0" r="63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442420" cy="1572961"/>
                    </a:xfrm>
                    <a:prstGeom prst="rect">
                      <a:avLst/>
                    </a:prstGeom>
                    <a:noFill/>
                    <a:ln>
                      <a:noFill/>
                    </a:ln>
                  </pic:spPr>
                </pic:pic>
              </a:graphicData>
            </a:graphic>
          </wp:inline>
        </w:drawing>
      </w:r>
    </w:p>
    <w:p w:rsidR="003B5B39" w:rsidRDefault="003B5B39" w:rsidP="003B5B39">
      <w:pPr>
        <w:pStyle w:val="ListParagraph"/>
        <w:numPr>
          <w:ilvl w:val="0"/>
          <w:numId w:val="5"/>
        </w:numPr>
        <w:tabs>
          <w:tab w:val="left" w:pos="2175"/>
        </w:tabs>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Cruise and ferry- 2 vessels</w:t>
      </w:r>
    </w:p>
    <w:p w:rsidR="00EC237E" w:rsidRDefault="00EC237E" w:rsidP="00EC237E">
      <w:pPr>
        <w:pStyle w:val="ListParagraph"/>
        <w:tabs>
          <w:tab w:val="left" w:pos="2175"/>
        </w:tabs>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4438650" cy="179070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38650" cy="1790700"/>
                    </a:xfrm>
                    <a:prstGeom prst="rect">
                      <a:avLst/>
                    </a:prstGeom>
                    <a:noFill/>
                    <a:ln>
                      <a:noFill/>
                    </a:ln>
                  </pic:spPr>
                </pic:pic>
              </a:graphicData>
            </a:graphic>
          </wp:inline>
        </w:drawing>
      </w:r>
    </w:p>
    <w:p w:rsidR="003B5B39" w:rsidRDefault="003B5B39" w:rsidP="003B5B39">
      <w:pPr>
        <w:pStyle w:val="ListParagraph"/>
        <w:numPr>
          <w:ilvl w:val="0"/>
          <w:numId w:val="5"/>
        </w:numPr>
        <w:tabs>
          <w:tab w:val="left" w:pos="2175"/>
        </w:tabs>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sz w:val="24"/>
          <w:szCs w:val="24"/>
        </w:rPr>
        <w:t>Navy vessels- Costal patrol</w:t>
      </w:r>
    </w:p>
    <w:p w:rsidR="003059BC" w:rsidRDefault="003059BC" w:rsidP="003059BC">
      <w:pPr>
        <w:pStyle w:val="ListParagraph"/>
        <w:tabs>
          <w:tab w:val="left" w:pos="2175"/>
        </w:tabs>
        <w:spacing w:after="0" w:line="240" w:lineRule="auto"/>
        <w:ind w:right="120"/>
        <w:rPr>
          <w:rFonts w:ascii="Times New Roman" w:eastAsia="Times New Roman" w:hAnsi="Times New Roman" w:cs="Times New Roman"/>
          <w:sz w:val="24"/>
          <w:szCs w:val="24"/>
        </w:rPr>
      </w:pPr>
    </w:p>
    <w:p w:rsidR="00EC237E" w:rsidRDefault="00EC237E" w:rsidP="00EC237E">
      <w:pPr>
        <w:pStyle w:val="ListParagraph"/>
        <w:tabs>
          <w:tab w:val="left" w:pos="2175"/>
        </w:tabs>
        <w:spacing w:after="0" w:line="240" w:lineRule="auto"/>
        <w:ind w:right="120"/>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10F65483" wp14:editId="5514EB92">
            <wp:extent cx="4543423" cy="13906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39559" cy="1389467"/>
                    </a:xfrm>
                    <a:prstGeom prst="rect">
                      <a:avLst/>
                    </a:prstGeom>
                    <a:noFill/>
                    <a:ln>
                      <a:noFill/>
                    </a:ln>
                  </pic:spPr>
                </pic:pic>
              </a:graphicData>
            </a:graphic>
          </wp:inline>
        </w:drawing>
      </w:r>
    </w:p>
    <w:p w:rsidR="00242121" w:rsidRDefault="00242121" w:rsidP="00242121">
      <w:pPr>
        <w:tabs>
          <w:tab w:val="left" w:pos="2175"/>
        </w:tabs>
        <w:spacing w:after="0" w:line="240" w:lineRule="auto"/>
        <w:ind w:right="120"/>
        <w:rPr>
          <w:rFonts w:ascii="Times New Roman" w:eastAsia="Times New Roman" w:hAnsi="Times New Roman" w:cs="Times New Roman"/>
          <w:sz w:val="24"/>
          <w:szCs w:val="24"/>
        </w:rPr>
      </w:pPr>
    </w:p>
    <w:p w:rsidR="00242121" w:rsidRDefault="00242121" w:rsidP="00242121">
      <w:pPr>
        <w:tabs>
          <w:tab w:val="left" w:pos="2175"/>
        </w:tabs>
        <w:spacing w:after="0" w:line="240" w:lineRule="auto"/>
        <w:ind w:right="120"/>
        <w:rPr>
          <w:rFonts w:ascii="Times New Roman" w:eastAsia="Times New Roman" w:hAnsi="Times New Roman" w:cs="Times New Roman"/>
          <w:sz w:val="24"/>
          <w:szCs w:val="24"/>
        </w:rPr>
      </w:pPr>
    </w:p>
    <w:p w:rsidR="00242121" w:rsidRDefault="00003A2B" w:rsidP="00242121">
      <w:pPr>
        <w:tabs>
          <w:tab w:val="left" w:pos="2175"/>
        </w:tabs>
        <w:spacing w:after="0" w:line="240" w:lineRule="auto"/>
        <w:ind w:right="120"/>
        <w:rPr>
          <w:rFonts w:ascii="Times New Roman" w:eastAsia="Times New Roman" w:hAnsi="Times New Roman" w:cs="Times New Roman"/>
          <w:b/>
          <w:sz w:val="28"/>
          <w:szCs w:val="28"/>
        </w:rPr>
      </w:pPr>
      <w:r>
        <w:rPr>
          <w:rFonts w:ascii="Times New Roman" w:eastAsia="Times New Roman" w:hAnsi="Times New Roman" w:cs="Times New Roman"/>
          <w:b/>
          <w:sz w:val="28"/>
          <w:szCs w:val="28"/>
        </w:rPr>
        <w:t>Complete gas</w:t>
      </w:r>
      <w:r w:rsidR="00242121">
        <w:rPr>
          <w:rFonts w:ascii="Times New Roman" w:eastAsia="Times New Roman" w:hAnsi="Times New Roman" w:cs="Times New Roman"/>
          <w:b/>
          <w:sz w:val="28"/>
          <w:szCs w:val="28"/>
        </w:rPr>
        <w:t xml:space="preserve"> 4 stroke engine</w:t>
      </w:r>
    </w:p>
    <w:p w:rsidR="00FA34E6" w:rsidRDefault="00FA34E6" w:rsidP="00242121">
      <w:pPr>
        <w:tabs>
          <w:tab w:val="left" w:pos="2175"/>
        </w:tabs>
        <w:spacing w:after="0" w:line="240" w:lineRule="auto"/>
        <w:ind w:right="120"/>
        <w:rPr>
          <w:rFonts w:ascii="Times New Roman" w:eastAsia="Times New Roman" w:hAnsi="Times New Roman" w:cs="Times New Roman"/>
          <w:b/>
          <w:sz w:val="28"/>
          <w:szCs w:val="28"/>
        </w:rPr>
      </w:pPr>
    </w:p>
    <w:p w:rsidR="00003A2B" w:rsidRDefault="00003A2B" w:rsidP="00242121">
      <w:pPr>
        <w:tabs>
          <w:tab w:val="left" w:pos="2175"/>
        </w:tabs>
        <w:spacing w:after="0" w:line="240" w:lineRule="auto"/>
        <w:ind w:right="120"/>
        <w:rPr>
          <w:rFonts w:ascii="Times New Roman" w:eastAsia="Times New Roman" w:hAnsi="Times New Roman" w:cs="Times New Roman"/>
          <w:b/>
          <w:sz w:val="28"/>
          <w:szCs w:val="28"/>
        </w:rPr>
      </w:pPr>
      <w:r>
        <w:rPr>
          <w:rFonts w:ascii="Times New Roman" w:eastAsia="Times New Roman" w:hAnsi="Times New Roman" w:cs="Times New Roman"/>
          <w:b/>
          <w:sz w:val="28"/>
          <w:szCs w:val="28"/>
        </w:rPr>
        <w:t>Plant layout</w:t>
      </w:r>
    </w:p>
    <w:p w:rsidR="00FA34E6" w:rsidRDefault="00FA34E6" w:rsidP="00242121">
      <w:pPr>
        <w:tabs>
          <w:tab w:val="left" w:pos="2175"/>
        </w:tabs>
        <w:spacing w:after="0" w:line="240" w:lineRule="auto"/>
        <w:ind w:right="120"/>
        <w:rPr>
          <w:rFonts w:ascii="Times New Roman" w:eastAsia="Times New Roman" w:hAnsi="Times New Roman" w:cs="Times New Roman"/>
          <w:b/>
          <w:sz w:val="28"/>
          <w:szCs w:val="28"/>
        </w:rPr>
      </w:pPr>
    </w:p>
    <w:p w:rsidR="00003A2B" w:rsidRDefault="00003A2B" w:rsidP="00242121">
      <w:pPr>
        <w:tabs>
          <w:tab w:val="left" w:pos="2175"/>
        </w:tabs>
        <w:spacing w:after="0" w:line="240" w:lineRule="auto"/>
        <w:ind w:right="120"/>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0" distR="0">
            <wp:extent cx="6372225" cy="26479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72225" cy="2647950"/>
                    </a:xfrm>
                    <a:prstGeom prst="rect">
                      <a:avLst/>
                    </a:prstGeom>
                    <a:noFill/>
                    <a:ln>
                      <a:noFill/>
                    </a:ln>
                  </pic:spPr>
                </pic:pic>
              </a:graphicData>
            </a:graphic>
          </wp:inline>
        </w:drawing>
      </w:r>
    </w:p>
    <w:p w:rsidR="00003A2B" w:rsidRDefault="00003A2B" w:rsidP="00242121">
      <w:pPr>
        <w:tabs>
          <w:tab w:val="left" w:pos="2175"/>
        </w:tabs>
        <w:spacing w:after="0" w:line="240" w:lineRule="auto"/>
        <w:ind w:right="120"/>
        <w:rPr>
          <w:rFonts w:ascii="Times New Roman" w:eastAsia="Times New Roman" w:hAnsi="Times New Roman" w:cs="Times New Roman"/>
          <w:b/>
          <w:sz w:val="28"/>
          <w:szCs w:val="28"/>
        </w:rPr>
      </w:pPr>
    </w:p>
    <w:p w:rsidR="00FA34E6" w:rsidRDefault="00FA34E6" w:rsidP="00003A2B">
      <w:pPr>
        <w:autoSpaceDE w:val="0"/>
        <w:autoSpaceDN w:val="0"/>
        <w:adjustRightInd w:val="0"/>
        <w:spacing w:after="0" w:line="240" w:lineRule="auto"/>
        <w:rPr>
          <w:rFonts w:ascii="Times New Roman" w:eastAsia="Times New Roman" w:hAnsi="Times New Roman" w:cs="Times New Roman"/>
          <w:b/>
          <w:sz w:val="28"/>
          <w:szCs w:val="28"/>
        </w:rPr>
      </w:pPr>
    </w:p>
    <w:p w:rsidR="00FA34E6" w:rsidRDefault="00FA34E6" w:rsidP="00003A2B">
      <w:pPr>
        <w:autoSpaceDE w:val="0"/>
        <w:autoSpaceDN w:val="0"/>
        <w:adjustRightInd w:val="0"/>
        <w:spacing w:after="0" w:line="240" w:lineRule="auto"/>
        <w:rPr>
          <w:rFonts w:ascii="Times New Roman" w:eastAsia="Times New Roman" w:hAnsi="Times New Roman" w:cs="Times New Roman"/>
          <w:b/>
          <w:sz w:val="28"/>
          <w:szCs w:val="28"/>
        </w:rPr>
      </w:pPr>
    </w:p>
    <w:p w:rsidR="00003A2B" w:rsidRDefault="00003A2B" w:rsidP="00003A2B">
      <w:pPr>
        <w:autoSpaceDE w:val="0"/>
        <w:autoSpaceDN w:val="0"/>
        <w:adjustRightInd w:val="0"/>
        <w:spacing w:after="0" w:line="240" w:lineRule="auto"/>
        <w:rPr>
          <w:rFonts w:ascii="Calibri" w:eastAsia="Calibri" w:hAnsi="Calibri" w:cs="Times New Roman"/>
          <w:sz w:val="24"/>
          <w:szCs w:val="24"/>
        </w:rPr>
      </w:pPr>
      <w:r>
        <w:rPr>
          <w:rFonts w:ascii="Times New Roman" w:eastAsia="Times New Roman" w:hAnsi="Times New Roman" w:cs="Times New Roman"/>
          <w:b/>
          <w:sz w:val="28"/>
          <w:szCs w:val="28"/>
        </w:rPr>
        <w:lastRenderedPageBreak/>
        <w:t>W</w:t>
      </w:r>
      <w:r w:rsidRPr="00003A2B">
        <w:rPr>
          <w:rFonts w:ascii="Calibri" w:eastAsia="Calibri" w:hAnsi="Calibri" w:cs="Times New Roman"/>
          <w:sz w:val="24"/>
          <w:szCs w:val="24"/>
        </w:rPr>
        <w:t xml:space="preserve"> </w:t>
      </w:r>
      <w:proofErr w:type="spellStart"/>
      <w:r>
        <w:rPr>
          <w:rFonts w:ascii="Times New Roman" w:eastAsia="Times New Roman" w:hAnsi="Times New Roman" w:cs="Times New Roman"/>
          <w:b/>
          <w:sz w:val="28"/>
          <w:szCs w:val="28"/>
        </w:rPr>
        <w:t>orking</w:t>
      </w:r>
      <w:proofErr w:type="spellEnd"/>
      <w:r w:rsidRPr="00003A2B">
        <w:rPr>
          <w:rFonts w:ascii="Calibri" w:eastAsia="Calibri" w:hAnsi="Calibri" w:cs="Times New Roman"/>
          <w:sz w:val="24"/>
          <w:szCs w:val="24"/>
        </w:rPr>
        <w:t xml:space="preserve"> </w:t>
      </w:r>
    </w:p>
    <w:p w:rsidR="00003A2B" w:rsidRDefault="00003A2B" w:rsidP="00003A2B">
      <w:pPr>
        <w:autoSpaceDE w:val="0"/>
        <w:autoSpaceDN w:val="0"/>
        <w:adjustRightInd w:val="0"/>
        <w:spacing w:after="0" w:line="240" w:lineRule="auto"/>
        <w:rPr>
          <w:rFonts w:ascii="Calibri" w:eastAsia="Calibri" w:hAnsi="Calibri" w:cs="Times New Roman"/>
          <w:sz w:val="24"/>
          <w:szCs w:val="24"/>
        </w:rPr>
      </w:pPr>
    </w:p>
    <w:p w:rsidR="00003A2B" w:rsidRDefault="00003A2B" w:rsidP="00003A2B">
      <w:pPr>
        <w:autoSpaceDE w:val="0"/>
        <w:autoSpaceDN w:val="0"/>
        <w:adjustRightInd w:val="0"/>
        <w:spacing w:after="0" w:line="240" w:lineRule="auto"/>
        <w:rPr>
          <w:rFonts w:ascii="Calibri" w:eastAsia="Calibri" w:hAnsi="Calibri" w:cs="Times New Roman"/>
          <w:sz w:val="24"/>
          <w:szCs w:val="24"/>
        </w:rPr>
      </w:pPr>
      <w:r>
        <w:rPr>
          <w:rFonts w:ascii="Calibri" w:eastAsia="Calibri" w:hAnsi="Calibri" w:cs="Times New Roman"/>
          <w:noProof/>
          <w:sz w:val="24"/>
          <w:szCs w:val="24"/>
        </w:rPr>
        <w:drawing>
          <wp:inline distT="0" distB="0" distL="0" distR="0">
            <wp:extent cx="5943600" cy="2968580"/>
            <wp:effectExtent l="0" t="0" r="0" b="381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2968580"/>
                    </a:xfrm>
                    <a:prstGeom prst="rect">
                      <a:avLst/>
                    </a:prstGeom>
                    <a:noFill/>
                    <a:ln>
                      <a:noFill/>
                    </a:ln>
                  </pic:spPr>
                </pic:pic>
              </a:graphicData>
            </a:graphic>
          </wp:inline>
        </w:drawing>
      </w:r>
    </w:p>
    <w:p w:rsidR="00003A2B" w:rsidRPr="00003A2B" w:rsidRDefault="00003A2B" w:rsidP="00003A2B">
      <w:pPr>
        <w:autoSpaceDE w:val="0"/>
        <w:autoSpaceDN w:val="0"/>
        <w:adjustRightInd w:val="0"/>
        <w:spacing w:after="0" w:line="240" w:lineRule="auto"/>
        <w:rPr>
          <w:rFonts w:ascii="Times New Roman" w:eastAsia="Calibri" w:hAnsi="Times New Roman" w:cs="Times New Roman"/>
          <w:sz w:val="24"/>
          <w:szCs w:val="24"/>
        </w:rPr>
      </w:pPr>
      <w:r w:rsidRPr="00003A2B">
        <w:rPr>
          <w:rFonts w:ascii="Times New Roman" w:eastAsia="Calibri" w:hAnsi="Times New Roman" w:cs="Times New Roman"/>
          <w:sz w:val="24"/>
          <w:szCs w:val="24"/>
        </w:rPr>
        <w:t>LNG Fuel consumption system is simple in operation and fully automatic. There are no pumps used in the system.</w:t>
      </w:r>
    </w:p>
    <w:p w:rsidR="00003A2B" w:rsidRDefault="00003A2B" w:rsidP="00003A2B">
      <w:pPr>
        <w:autoSpaceDE w:val="0"/>
        <w:autoSpaceDN w:val="0"/>
        <w:adjustRightInd w:val="0"/>
        <w:spacing w:after="0" w:line="240" w:lineRule="auto"/>
        <w:rPr>
          <w:rFonts w:ascii="Times New Roman" w:eastAsia="Calibri" w:hAnsi="Times New Roman" w:cs="Times New Roman"/>
          <w:sz w:val="24"/>
          <w:szCs w:val="24"/>
        </w:rPr>
      </w:pPr>
      <w:r w:rsidRPr="00003A2B">
        <w:rPr>
          <w:rFonts w:ascii="Times New Roman" w:eastAsia="Calibri" w:hAnsi="Times New Roman" w:cs="Times New Roman"/>
          <w:sz w:val="24"/>
          <w:szCs w:val="24"/>
        </w:rPr>
        <w:t xml:space="preserve">The Pressure Build </w:t>
      </w:r>
      <w:proofErr w:type="gramStart"/>
      <w:r w:rsidRPr="00003A2B">
        <w:rPr>
          <w:rFonts w:ascii="Times New Roman" w:eastAsia="Calibri" w:hAnsi="Times New Roman" w:cs="Times New Roman"/>
          <w:sz w:val="24"/>
          <w:szCs w:val="24"/>
        </w:rPr>
        <w:t>Up</w:t>
      </w:r>
      <w:proofErr w:type="gramEnd"/>
      <w:r w:rsidRPr="00003A2B">
        <w:rPr>
          <w:rFonts w:ascii="Times New Roman" w:eastAsia="Calibri" w:hAnsi="Times New Roman" w:cs="Times New Roman"/>
          <w:sz w:val="24"/>
          <w:szCs w:val="24"/>
        </w:rPr>
        <w:t xml:space="preserve"> Vaporizer regulates the pressure in the tank which is driving the LNG to the Fuel Vaporizer. LNG is vaporized to NG which goes to the Fuel Heater. The heater takes the NG to the temperature level required before entering the GRU-Gas Regulating Unit.</w:t>
      </w:r>
    </w:p>
    <w:p w:rsidR="00003A2B" w:rsidRDefault="00003A2B" w:rsidP="00003A2B">
      <w:pPr>
        <w:autoSpaceDE w:val="0"/>
        <w:autoSpaceDN w:val="0"/>
        <w:adjustRightInd w:val="0"/>
        <w:spacing w:after="0" w:line="240" w:lineRule="auto"/>
        <w:rPr>
          <w:rFonts w:ascii="Times New Roman" w:eastAsia="Calibri" w:hAnsi="Times New Roman" w:cs="Times New Roman"/>
          <w:sz w:val="24"/>
          <w:szCs w:val="24"/>
        </w:rPr>
      </w:pPr>
      <w:r>
        <w:rPr>
          <w:rFonts w:ascii="Times New Roman" w:eastAsia="Times New Roman" w:hAnsi="Times New Roman" w:cs="Times New Roman"/>
          <w:b/>
          <w:noProof/>
          <w:sz w:val="28"/>
          <w:szCs w:val="28"/>
        </w:rPr>
        <w:drawing>
          <wp:inline distT="0" distB="0" distL="0" distR="0" wp14:anchorId="5192646B" wp14:editId="78232EB1">
            <wp:extent cx="5943600" cy="3852168"/>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943600" cy="3852168"/>
                    </a:xfrm>
                    <a:prstGeom prst="rect">
                      <a:avLst/>
                    </a:prstGeom>
                    <a:noFill/>
                    <a:ln>
                      <a:noFill/>
                    </a:ln>
                  </pic:spPr>
                </pic:pic>
              </a:graphicData>
            </a:graphic>
          </wp:inline>
        </w:drawing>
      </w:r>
    </w:p>
    <w:p w:rsidR="00E506AE" w:rsidRPr="00003A2B" w:rsidRDefault="00E506AE" w:rsidP="00003A2B">
      <w:pPr>
        <w:autoSpaceDE w:val="0"/>
        <w:autoSpaceDN w:val="0"/>
        <w:adjustRightInd w:val="0"/>
        <w:spacing w:after="0" w:line="240" w:lineRule="auto"/>
        <w:rPr>
          <w:rFonts w:ascii="Times New Roman" w:eastAsia="Calibri" w:hAnsi="Times New Roman" w:cs="Times New Roman"/>
          <w:sz w:val="24"/>
          <w:szCs w:val="24"/>
        </w:rPr>
      </w:pPr>
    </w:p>
    <w:p w:rsidR="00003A2B" w:rsidRDefault="00003A2B" w:rsidP="00003A2B">
      <w:pPr>
        <w:autoSpaceDE w:val="0"/>
        <w:autoSpaceDN w:val="0"/>
        <w:adjustRightInd w:val="0"/>
        <w:spacing w:after="0" w:line="240" w:lineRule="auto"/>
        <w:rPr>
          <w:rFonts w:ascii="Times New Roman" w:eastAsia="Calibri" w:hAnsi="Times New Roman" w:cs="Times New Roman"/>
          <w:sz w:val="24"/>
          <w:szCs w:val="24"/>
        </w:rPr>
      </w:pPr>
      <w:r w:rsidRPr="00003A2B">
        <w:rPr>
          <w:rFonts w:ascii="Times New Roman" w:eastAsia="Calibri" w:hAnsi="Times New Roman" w:cs="Times New Roman"/>
          <w:noProof/>
          <w:sz w:val="24"/>
          <w:szCs w:val="24"/>
        </w:rPr>
        <mc:AlternateContent>
          <mc:Choice Requires="wps">
            <w:drawing>
              <wp:anchor distT="0" distB="0" distL="114300" distR="114300" simplePos="0" relativeHeight="251669504" behindDoc="0" locked="0" layoutInCell="1" allowOverlap="1" wp14:anchorId="343E99D7" wp14:editId="60A09902">
                <wp:simplePos x="0" y="0"/>
                <wp:positionH relativeFrom="column">
                  <wp:posOffset>-762000</wp:posOffset>
                </wp:positionH>
                <wp:positionV relativeFrom="paragraph">
                  <wp:posOffset>-3716655</wp:posOffset>
                </wp:positionV>
                <wp:extent cx="264795" cy="414655"/>
                <wp:effectExtent l="0" t="0" r="0" b="444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4795" cy="414655"/>
                        </a:xfrm>
                        <a:prstGeom prst="rect">
                          <a:avLst/>
                        </a:prstGeom>
                        <a:noFill/>
                        <a:ln>
                          <a:noFill/>
                        </a:ln>
                        <a:effectLst/>
                      </wps:spPr>
                      <wps:txbx>
                        <w:txbxContent>
                          <w:p w:rsidR="00003A2B" w:rsidRDefault="00003A2B" w:rsidP="00003A2B"/>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id="Text Box 8" o:spid="_x0000_s1031" type="#_x0000_t202" style="position:absolute;margin-left:-60pt;margin-top:-292.65pt;width:20.85pt;height:32.65pt;z-index:25166950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" filled="f" stroked="f">
                <v:path arrowok="t"/>
                <v:textbox style="mso-fit-shape-to-text:t">
                  <w:txbxContent>
                    <w:p w:rsidR="00003A2B" w:rsidRDefault="00003A2B" w:rsidP="00003A2B"/>
                  </w:txbxContent>
                </v:textbox>
              </v:shape>
            </w:pict>
          </mc:Fallback>
        </mc:AlternateContent>
      </w:r>
      <w:r w:rsidRPr="00003A2B">
        <w:rPr>
          <w:rFonts w:ascii="Times New Roman" w:eastAsia="Calibri" w:hAnsi="Times New Roman" w:cs="Times New Roman"/>
          <w:sz w:val="24"/>
          <w:szCs w:val="24"/>
        </w:rPr>
        <w:t xml:space="preserve">A rich gas-air mixture in a pre-combustion chamber is ignited and forms a strong ignition source for the very lean mixture in the cylinder. In the lean burn engines more air is in the cylinder than is needed for complete combustion. This reduces peak temperatures and therefore lowers NOx emissions. The electronic control system constantly monitors and optimizes operating parameters to maintain power and emissions across the operating range. The engines produce very low NOx, even at low load. </w:t>
      </w:r>
    </w:p>
    <w:p w:rsidR="00003A2B" w:rsidRDefault="00003A2B" w:rsidP="00003A2B">
      <w:pPr>
        <w:autoSpaceDE w:val="0"/>
        <w:autoSpaceDN w:val="0"/>
        <w:adjustRightInd w:val="0"/>
        <w:spacing w:after="0" w:line="240" w:lineRule="auto"/>
        <w:rPr>
          <w:rFonts w:ascii="Times New Roman" w:eastAsia="Calibri" w:hAnsi="Times New Roman" w:cs="Times New Roman"/>
          <w:b/>
          <w:color w:val="FF0000"/>
          <w:sz w:val="24"/>
          <w:szCs w:val="24"/>
        </w:rPr>
      </w:pPr>
    </w:p>
    <w:p w:rsidR="00E506AE" w:rsidRDefault="00E506AE" w:rsidP="00003A2B">
      <w:pPr>
        <w:autoSpaceDE w:val="0"/>
        <w:autoSpaceDN w:val="0"/>
        <w:adjustRightInd w:val="0"/>
        <w:spacing w:after="0" w:line="240" w:lineRule="auto"/>
        <w:rPr>
          <w:rFonts w:ascii="Times New Roman" w:eastAsia="Calibri" w:hAnsi="Times New Roman" w:cs="Times New Roman"/>
          <w:b/>
          <w:sz w:val="28"/>
          <w:szCs w:val="28"/>
        </w:rPr>
      </w:pPr>
      <w:r>
        <w:rPr>
          <w:rFonts w:ascii="Times New Roman" w:eastAsia="Calibri" w:hAnsi="Times New Roman" w:cs="Times New Roman"/>
          <w:b/>
          <w:sz w:val="28"/>
          <w:szCs w:val="28"/>
        </w:rPr>
        <w:t>Advantages</w:t>
      </w:r>
    </w:p>
    <w:p w:rsidR="004307AD" w:rsidRPr="00C75B00" w:rsidRDefault="004307AD" w:rsidP="004307AD">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C75B00">
        <w:rPr>
          <w:rFonts w:ascii="Times New Roman" w:eastAsia="Calibri" w:hAnsi="Times New Roman" w:cs="Times New Roman"/>
          <w:sz w:val="24"/>
          <w:szCs w:val="24"/>
        </w:rPr>
        <w:t xml:space="preserve">Exceptionally low emissions of  </w:t>
      </w:r>
      <w:proofErr w:type="spellStart"/>
      <w:r w:rsidRPr="00C75B00">
        <w:rPr>
          <w:rFonts w:ascii="Times New Roman" w:eastAsia="Calibri" w:hAnsi="Times New Roman" w:cs="Times New Roman"/>
          <w:sz w:val="24"/>
          <w:szCs w:val="24"/>
        </w:rPr>
        <w:t>NOx</w:t>
      </w:r>
      <w:proofErr w:type="spellEnd"/>
    </w:p>
    <w:p w:rsidR="004307AD" w:rsidRPr="00C75B00" w:rsidRDefault="004307AD" w:rsidP="004307AD">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C75B00">
        <w:rPr>
          <w:rFonts w:ascii="Times New Roman" w:eastAsia="Calibri" w:hAnsi="Times New Roman" w:cs="Times New Roman"/>
          <w:sz w:val="24"/>
          <w:szCs w:val="24"/>
        </w:rPr>
        <w:t>Eliminate Sox and particulate matter</w:t>
      </w:r>
      <w:r w:rsidR="00772050" w:rsidRPr="00C75B00">
        <w:rPr>
          <w:rFonts w:ascii="Times New Roman" w:eastAsia="Calibri" w:hAnsi="Times New Roman" w:cs="Times New Roman"/>
          <w:sz w:val="24"/>
          <w:szCs w:val="24"/>
        </w:rPr>
        <w:t xml:space="preserve"> thus no abatement technology is required</w:t>
      </w:r>
    </w:p>
    <w:p w:rsidR="00C75B00" w:rsidRPr="00C75B00" w:rsidRDefault="00C75B00" w:rsidP="004307AD">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C75B00">
        <w:rPr>
          <w:rFonts w:ascii="Times New Roman" w:eastAsia="Calibri" w:hAnsi="Times New Roman" w:cs="Times New Roman"/>
          <w:sz w:val="24"/>
          <w:szCs w:val="24"/>
        </w:rPr>
        <w:t>CO</w:t>
      </w:r>
      <w:r w:rsidRPr="00C75B00">
        <w:rPr>
          <w:rFonts w:ascii="Times New Roman" w:eastAsia="Calibri" w:hAnsi="Times New Roman" w:cs="Times New Roman"/>
          <w:sz w:val="24"/>
          <w:szCs w:val="24"/>
          <w:vertAlign w:val="subscript"/>
        </w:rPr>
        <w:t>2</w:t>
      </w:r>
      <w:r w:rsidRPr="00C75B00">
        <w:rPr>
          <w:rFonts w:ascii="Times New Roman" w:eastAsia="Calibri" w:hAnsi="Times New Roman" w:cs="Times New Roman"/>
          <w:sz w:val="24"/>
          <w:szCs w:val="24"/>
        </w:rPr>
        <w:t xml:space="preserve"> emissions are also reduced by around 20%</w:t>
      </w:r>
    </w:p>
    <w:p w:rsidR="004307AD" w:rsidRPr="00C75B00" w:rsidRDefault="004307AD" w:rsidP="004307AD">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C75B00">
        <w:rPr>
          <w:rFonts w:ascii="Times New Roman" w:eastAsia="Calibri" w:hAnsi="Times New Roman" w:cs="Times New Roman"/>
          <w:sz w:val="24"/>
          <w:szCs w:val="24"/>
        </w:rPr>
        <w:t xml:space="preserve">Simple </w:t>
      </w:r>
      <w:r w:rsidR="00772050" w:rsidRPr="00C75B00">
        <w:rPr>
          <w:rFonts w:ascii="Times New Roman" w:eastAsia="Calibri" w:hAnsi="Times New Roman" w:cs="Times New Roman"/>
          <w:sz w:val="24"/>
          <w:szCs w:val="24"/>
        </w:rPr>
        <w:t>engine room design, layout and fuel management</w:t>
      </w:r>
    </w:p>
    <w:p w:rsidR="00772050" w:rsidRPr="00C75B00" w:rsidRDefault="00772050" w:rsidP="004307AD">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C75B00">
        <w:rPr>
          <w:rFonts w:ascii="Times New Roman" w:eastAsia="Calibri" w:hAnsi="Times New Roman" w:cs="Times New Roman"/>
          <w:sz w:val="24"/>
          <w:szCs w:val="24"/>
        </w:rPr>
        <w:t>System is neat and clean</w:t>
      </w:r>
    </w:p>
    <w:p w:rsidR="00772050" w:rsidRPr="00C75B00" w:rsidRDefault="00772050" w:rsidP="00772050">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C75B00">
        <w:rPr>
          <w:rFonts w:ascii="Times New Roman" w:eastAsia="Calibri" w:hAnsi="Times New Roman" w:cs="Times New Roman"/>
          <w:sz w:val="24"/>
          <w:szCs w:val="24"/>
        </w:rPr>
        <w:t>Optimum response at all engine loads</w:t>
      </w:r>
    </w:p>
    <w:p w:rsidR="00A755DA" w:rsidRPr="00C75B00" w:rsidRDefault="00A755DA" w:rsidP="00772050">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C75B00">
        <w:rPr>
          <w:rFonts w:ascii="Times New Roman" w:eastAsia="Calibri" w:hAnsi="Times New Roman" w:cs="Times New Roman"/>
          <w:sz w:val="24"/>
          <w:szCs w:val="24"/>
        </w:rPr>
        <w:t xml:space="preserve">Quick ramp up time </w:t>
      </w:r>
    </w:p>
    <w:p w:rsidR="00A755DA" w:rsidRPr="00C75B00" w:rsidRDefault="00A755DA" w:rsidP="00772050">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C75B00">
        <w:rPr>
          <w:rFonts w:ascii="Times New Roman" w:eastAsia="Calibri" w:hAnsi="Times New Roman" w:cs="Times New Roman"/>
          <w:sz w:val="24"/>
          <w:szCs w:val="24"/>
        </w:rPr>
        <w:t>Low lube oil consumption</w:t>
      </w:r>
    </w:p>
    <w:p w:rsidR="00C75B00" w:rsidRPr="00C75B00" w:rsidRDefault="00C75B00" w:rsidP="00C75B00">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C75B00">
        <w:rPr>
          <w:rFonts w:ascii="Times New Roman" w:eastAsia="Calibri" w:hAnsi="Times New Roman" w:cs="Times New Roman"/>
          <w:sz w:val="24"/>
          <w:szCs w:val="24"/>
        </w:rPr>
        <w:t xml:space="preserve">All HFO installations deleted; Heating system with coils, purifiers, treatment units, </w:t>
      </w:r>
      <w:proofErr w:type="gramStart"/>
      <w:r w:rsidR="00FA34E6" w:rsidRPr="00C75B00">
        <w:rPr>
          <w:rFonts w:ascii="Times New Roman" w:eastAsia="Calibri" w:hAnsi="Times New Roman" w:cs="Times New Roman"/>
          <w:sz w:val="24"/>
          <w:szCs w:val="24"/>
        </w:rPr>
        <w:t>service</w:t>
      </w:r>
      <w:proofErr w:type="gramEnd"/>
      <w:r w:rsidR="00FA34E6">
        <w:rPr>
          <w:rFonts w:ascii="Times New Roman" w:eastAsia="Calibri" w:hAnsi="Times New Roman" w:cs="Times New Roman"/>
          <w:sz w:val="24"/>
          <w:szCs w:val="24"/>
        </w:rPr>
        <w:t xml:space="preserve"> </w:t>
      </w:r>
      <w:r w:rsidRPr="00C75B00">
        <w:rPr>
          <w:rFonts w:ascii="Times New Roman" w:eastAsia="Calibri" w:hAnsi="Times New Roman" w:cs="Times New Roman"/>
          <w:sz w:val="24"/>
          <w:szCs w:val="24"/>
        </w:rPr>
        <w:t>and settling tanks.</w:t>
      </w:r>
    </w:p>
    <w:p w:rsidR="00A755DA" w:rsidRPr="00C75B00" w:rsidRDefault="00C75B00" w:rsidP="00C75B00">
      <w:pPr>
        <w:pStyle w:val="ListParagraph"/>
        <w:numPr>
          <w:ilvl w:val="0"/>
          <w:numId w:val="8"/>
        </w:numPr>
        <w:autoSpaceDE w:val="0"/>
        <w:autoSpaceDN w:val="0"/>
        <w:adjustRightInd w:val="0"/>
        <w:spacing w:after="0" w:line="240" w:lineRule="auto"/>
        <w:rPr>
          <w:rFonts w:ascii="Times New Roman" w:eastAsia="Calibri" w:hAnsi="Times New Roman" w:cs="Times New Roman"/>
          <w:sz w:val="24"/>
          <w:szCs w:val="24"/>
        </w:rPr>
      </w:pPr>
      <w:r w:rsidRPr="00C75B00">
        <w:rPr>
          <w:rFonts w:ascii="Times New Roman" w:eastAsia="Calibri" w:hAnsi="Times New Roman" w:cs="Times New Roman"/>
          <w:sz w:val="24"/>
          <w:szCs w:val="24"/>
        </w:rPr>
        <w:t>Reduced Fuel consumption, gas engine more efficient than diesel.</w:t>
      </w:r>
    </w:p>
    <w:p w:rsidR="006218D8" w:rsidRDefault="00E506AE" w:rsidP="00A755DA">
      <w:pPr>
        <w:autoSpaceDE w:val="0"/>
        <w:autoSpaceDN w:val="0"/>
        <w:adjustRightInd w:val="0"/>
        <w:spacing w:after="0" w:line="240" w:lineRule="auto"/>
        <w:rPr>
          <w:rFonts w:ascii="Times New Roman" w:eastAsia="Calibri" w:hAnsi="Times New Roman" w:cs="Times New Roman"/>
          <w:sz w:val="28"/>
          <w:szCs w:val="28"/>
        </w:rPr>
      </w:pPr>
      <w:r w:rsidRPr="006218D8">
        <w:rPr>
          <w:rFonts w:ascii="Times New Roman" w:eastAsia="Calibri" w:hAnsi="Times New Roman" w:cs="Times New Roman"/>
          <w:b/>
          <w:sz w:val="28"/>
          <w:szCs w:val="28"/>
        </w:rPr>
        <w:t>Disadvantages</w:t>
      </w:r>
    </w:p>
    <w:p w:rsidR="006218D8" w:rsidRPr="00A57F5F" w:rsidRDefault="006218D8" w:rsidP="006218D8">
      <w:pPr>
        <w:pStyle w:val="ListParagraph"/>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A57F5F">
        <w:rPr>
          <w:rFonts w:ascii="Times New Roman" w:eastAsia="Calibri" w:hAnsi="Times New Roman" w:cs="Times New Roman"/>
          <w:sz w:val="24"/>
          <w:szCs w:val="24"/>
        </w:rPr>
        <w:t>Need to reduce size and cost of LNG tanks</w:t>
      </w:r>
    </w:p>
    <w:p w:rsidR="006218D8" w:rsidRPr="00A57F5F" w:rsidRDefault="006218D8" w:rsidP="006218D8">
      <w:pPr>
        <w:pStyle w:val="ListParagraph"/>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A57F5F">
        <w:rPr>
          <w:rFonts w:ascii="Times New Roman" w:eastAsia="Calibri" w:hAnsi="Times New Roman" w:cs="Times New Roman"/>
          <w:sz w:val="24"/>
          <w:szCs w:val="24"/>
        </w:rPr>
        <w:t>Large initial investment in installation on LNG bunker stations</w:t>
      </w:r>
    </w:p>
    <w:p w:rsidR="006218D8" w:rsidRPr="00A57F5F" w:rsidRDefault="006218D8" w:rsidP="006218D8">
      <w:pPr>
        <w:pStyle w:val="ListParagraph"/>
        <w:numPr>
          <w:ilvl w:val="0"/>
          <w:numId w:val="9"/>
        </w:numPr>
        <w:autoSpaceDE w:val="0"/>
        <w:autoSpaceDN w:val="0"/>
        <w:adjustRightInd w:val="0"/>
        <w:spacing w:after="0" w:line="240" w:lineRule="auto"/>
        <w:rPr>
          <w:rFonts w:ascii="Times New Roman" w:eastAsia="Calibri" w:hAnsi="Times New Roman" w:cs="Times New Roman"/>
          <w:sz w:val="24"/>
          <w:szCs w:val="24"/>
        </w:rPr>
      </w:pPr>
      <w:r w:rsidRPr="00A57F5F">
        <w:rPr>
          <w:rFonts w:ascii="Times New Roman" w:eastAsia="Calibri" w:hAnsi="Times New Roman" w:cs="Times New Roman"/>
          <w:sz w:val="24"/>
          <w:szCs w:val="24"/>
        </w:rPr>
        <w:t xml:space="preserve">Introduction of gearbox in the </w:t>
      </w:r>
      <w:r w:rsidR="00A755DA" w:rsidRPr="00A57F5F">
        <w:rPr>
          <w:rFonts w:ascii="Times New Roman" w:eastAsia="Calibri" w:hAnsi="Times New Roman" w:cs="Times New Roman"/>
          <w:sz w:val="24"/>
          <w:szCs w:val="24"/>
        </w:rPr>
        <w:t>system is necessary</w:t>
      </w:r>
    </w:p>
    <w:p w:rsidR="00A755DA" w:rsidRPr="00A755DA" w:rsidRDefault="006E069D" w:rsidP="006E069D">
      <w:pPr>
        <w:autoSpaceDE w:val="0"/>
        <w:autoSpaceDN w:val="0"/>
        <w:adjustRightInd w:val="0"/>
        <w:spacing w:after="0" w:line="240" w:lineRule="auto"/>
        <w:rPr>
          <w:rFonts w:ascii="Times New Roman" w:eastAsia="Calibri" w:hAnsi="Times New Roman" w:cs="Times New Roman"/>
          <w:sz w:val="24"/>
          <w:szCs w:val="24"/>
        </w:rPr>
      </w:pPr>
      <w:r>
        <w:rPr>
          <w:rFonts w:ascii="Times New Roman" w:eastAsia="Calibri" w:hAnsi="Times New Roman" w:cs="Times New Roman"/>
          <w:b/>
          <w:sz w:val="28"/>
          <w:szCs w:val="28"/>
        </w:rPr>
        <w:t>Application</w:t>
      </w:r>
    </w:p>
    <w:p w:rsidR="00A755DA" w:rsidRPr="00C75B00" w:rsidRDefault="00A755DA" w:rsidP="00A755DA">
      <w:pPr>
        <w:pStyle w:val="ListParagraph"/>
        <w:numPr>
          <w:ilvl w:val="0"/>
          <w:numId w:val="10"/>
        </w:numPr>
        <w:tabs>
          <w:tab w:val="left" w:pos="2175"/>
        </w:tabs>
        <w:spacing w:after="0" w:line="240" w:lineRule="auto"/>
        <w:ind w:right="120"/>
        <w:rPr>
          <w:rFonts w:ascii="Times New Roman" w:eastAsia="Calibri" w:hAnsi="Times New Roman" w:cs="Times New Roman"/>
          <w:sz w:val="24"/>
          <w:szCs w:val="24"/>
        </w:rPr>
      </w:pPr>
      <w:r w:rsidRPr="00C75B00">
        <w:rPr>
          <w:rFonts w:ascii="Times New Roman" w:eastAsia="Calibri" w:hAnsi="Times New Roman" w:cs="Times New Roman"/>
          <w:sz w:val="24"/>
          <w:szCs w:val="24"/>
        </w:rPr>
        <w:t>Over 500 Bergen gas engines sold for land &amp; marine applications since 1991</w:t>
      </w:r>
    </w:p>
    <w:p w:rsidR="00A755DA" w:rsidRPr="00C75B00" w:rsidRDefault="00A755DA" w:rsidP="00A755DA">
      <w:pPr>
        <w:pStyle w:val="ListParagraph"/>
        <w:numPr>
          <w:ilvl w:val="0"/>
          <w:numId w:val="10"/>
        </w:numPr>
        <w:tabs>
          <w:tab w:val="left" w:pos="2175"/>
        </w:tabs>
        <w:spacing w:after="0" w:line="240" w:lineRule="auto"/>
        <w:ind w:right="120"/>
        <w:rPr>
          <w:rFonts w:ascii="Times New Roman" w:eastAsia="Calibri" w:hAnsi="Times New Roman" w:cs="Times New Roman"/>
          <w:sz w:val="24"/>
          <w:szCs w:val="24"/>
        </w:rPr>
      </w:pPr>
      <w:r w:rsidRPr="00C75B00">
        <w:rPr>
          <w:rFonts w:ascii="Times New Roman" w:eastAsia="Calibri" w:hAnsi="Times New Roman" w:cs="Times New Roman"/>
          <w:sz w:val="24"/>
          <w:szCs w:val="24"/>
        </w:rPr>
        <w:t xml:space="preserve">Five coastal ferries in service since 2007; annual </w:t>
      </w:r>
      <w:proofErr w:type="spellStart"/>
      <w:r w:rsidRPr="00C75B00">
        <w:rPr>
          <w:rFonts w:ascii="Times New Roman" w:eastAsia="Calibri" w:hAnsi="Times New Roman" w:cs="Times New Roman"/>
          <w:sz w:val="24"/>
          <w:szCs w:val="24"/>
        </w:rPr>
        <w:t>NOx</w:t>
      </w:r>
      <w:proofErr w:type="spellEnd"/>
      <w:r w:rsidRPr="00C75B00">
        <w:rPr>
          <w:rFonts w:ascii="Times New Roman" w:eastAsia="Calibri" w:hAnsi="Times New Roman" w:cs="Times New Roman"/>
          <w:sz w:val="24"/>
          <w:szCs w:val="24"/>
        </w:rPr>
        <w:t xml:space="preserve"> reduction per vessel equivalent to 160,000 cars – over 25,000 running hours</w:t>
      </w:r>
    </w:p>
    <w:p w:rsidR="00A755DA" w:rsidRPr="00C75B00" w:rsidRDefault="00A755DA" w:rsidP="00A755DA">
      <w:pPr>
        <w:pStyle w:val="ListParagraph"/>
        <w:numPr>
          <w:ilvl w:val="0"/>
          <w:numId w:val="10"/>
        </w:numPr>
        <w:tabs>
          <w:tab w:val="left" w:pos="2175"/>
        </w:tabs>
        <w:spacing w:after="0" w:line="240" w:lineRule="auto"/>
        <w:ind w:right="120"/>
        <w:rPr>
          <w:rFonts w:ascii="Times New Roman" w:eastAsia="Calibri" w:hAnsi="Times New Roman" w:cs="Times New Roman"/>
          <w:sz w:val="24"/>
          <w:szCs w:val="24"/>
        </w:rPr>
      </w:pPr>
      <w:r w:rsidRPr="00C75B00">
        <w:rPr>
          <w:rFonts w:ascii="Times New Roman" w:eastAsia="Calibri" w:hAnsi="Times New Roman" w:cs="Times New Roman"/>
          <w:sz w:val="24"/>
          <w:szCs w:val="24"/>
        </w:rPr>
        <w:t>Coral Methane gas carrier in service since 2009</w:t>
      </w:r>
    </w:p>
    <w:p w:rsidR="00A755DA" w:rsidRPr="00C75B00" w:rsidRDefault="00A755DA" w:rsidP="00A755DA">
      <w:pPr>
        <w:pStyle w:val="ListParagraph"/>
        <w:numPr>
          <w:ilvl w:val="0"/>
          <w:numId w:val="10"/>
        </w:numPr>
        <w:tabs>
          <w:tab w:val="left" w:pos="2175"/>
        </w:tabs>
        <w:spacing w:after="0" w:line="240" w:lineRule="auto"/>
        <w:ind w:right="120"/>
        <w:rPr>
          <w:rFonts w:ascii="Times New Roman" w:eastAsia="Calibri" w:hAnsi="Times New Roman" w:cs="Times New Roman"/>
          <w:sz w:val="24"/>
          <w:szCs w:val="24"/>
        </w:rPr>
      </w:pPr>
      <w:r w:rsidRPr="00C75B00">
        <w:rPr>
          <w:rFonts w:ascii="Times New Roman" w:eastAsia="Calibri" w:hAnsi="Times New Roman" w:cs="Times New Roman"/>
          <w:sz w:val="24"/>
          <w:szCs w:val="24"/>
        </w:rPr>
        <w:t>Recent orders for a specialist Fish Feeder and Offshore Platform Supply Vessel with gas based propulsion systems</w:t>
      </w:r>
    </w:p>
    <w:p w:rsidR="00E506AE" w:rsidRDefault="00E506AE" w:rsidP="00E506AE">
      <w:pPr>
        <w:tabs>
          <w:tab w:val="left" w:pos="2175"/>
        </w:tabs>
        <w:spacing w:after="0" w:line="240" w:lineRule="auto"/>
        <w:ind w:right="120"/>
        <w:rPr>
          <w:rFonts w:ascii="Times New Roman" w:eastAsia="Calibri" w:hAnsi="Times New Roman" w:cs="Times New Roman"/>
          <w:sz w:val="24"/>
          <w:szCs w:val="24"/>
        </w:rPr>
      </w:pPr>
    </w:p>
    <w:p w:rsidR="00E506AE" w:rsidRPr="00E506AE" w:rsidRDefault="006E069D" w:rsidP="00E506AE">
      <w:pPr>
        <w:rPr>
          <w:rFonts w:ascii="Times New Roman" w:eastAsia="Calibri" w:hAnsi="Times New Roman" w:cs="Times New Roman"/>
          <w:b/>
          <w:sz w:val="28"/>
          <w:szCs w:val="28"/>
        </w:rPr>
      </w:pPr>
      <w:r w:rsidRPr="006E069D">
        <w:rPr>
          <w:rFonts w:ascii="Times New Roman" w:eastAsia="Calibri" w:hAnsi="Times New Roman" w:cs="Times New Roman"/>
          <w:b/>
          <w:sz w:val="28"/>
          <w:szCs w:val="28"/>
        </w:rPr>
        <w:t>Storage</w:t>
      </w:r>
      <w:r w:rsidR="00BF49F1">
        <w:rPr>
          <w:rFonts w:ascii="Times New Roman" w:eastAsia="Calibri" w:hAnsi="Times New Roman" w:cs="Times New Roman"/>
          <w:b/>
          <w:sz w:val="28"/>
          <w:szCs w:val="28"/>
        </w:rPr>
        <w:t xml:space="preserve"> Tanks </w:t>
      </w:r>
    </w:p>
    <w:p w:rsidR="00E506AE" w:rsidRDefault="00E506AE" w:rsidP="00BF49F1">
      <w:pPr>
        <w:rPr>
          <w:rFonts w:ascii="Times New Roman" w:eastAsia="Calibri" w:hAnsi="Times New Roman" w:cs="Times New Roman"/>
          <w:sz w:val="24"/>
          <w:szCs w:val="24"/>
        </w:rPr>
      </w:pPr>
      <w:r w:rsidRPr="00E506AE">
        <w:rPr>
          <w:rFonts w:ascii="Times New Roman" w:eastAsia="Calibri" w:hAnsi="Times New Roman" w:cs="Times New Roman"/>
          <w:sz w:val="24"/>
          <w:szCs w:val="24"/>
        </w:rPr>
        <w:t>LNG is typic</w:t>
      </w:r>
      <w:r w:rsidR="00BF49F1">
        <w:rPr>
          <w:rFonts w:ascii="Times New Roman" w:eastAsia="Calibri" w:hAnsi="Times New Roman" w:cs="Times New Roman"/>
          <w:sz w:val="24"/>
          <w:szCs w:val="24"/>
        </w:rPr>
        <w:t>ally stored in highly insulated</w:t>
      </w:r>
      <w:r w:rsidRPr="00E506AE">
        <w:rPr>
          <w:rFonts w:ascii="Times New Roman" w:eastAsia="Calibri" w:hAnsi="Times New Roman" w:cs="Times New Roman"/>
          <w:sz w:val="24"/>
          <w:szCs w:val="24"/>
        </w:rPr>
        <w:t xml:space="preserve"> tanks at low pressures, (1-5bar). Fitting these tanks on a ship or in a vehicle is quite feasible but does not compare favorably to diesel. In practice it </w:t>
      </w:r>
      <w:bookmarkStart w:id="0" w:name="_GoBack"/>
      <w:bookmarkEnd w:id="0"/>
      <w:r w:rsidRPr="00E506AE">
        <w:rPr>
          <w:rFonts w:ascii="Times New Roman" w:eastAsia="Calibri" w:hAnsi="Times New Roman" w:cs="Times New Roman"/>
          <w:sz w:val="24"/>
          <w:szCs w:val="24"/>
        </w:rPr>
        <w:t xml:space="preserve">should be expected that the volume required to store LNG will be about </w:t>
      </w:r>
      <w:r w:rsidR="00520F14">
        <w:rPr>
          <w:rFonts w:ascii="Times New Roman" w:eastAsia="Calibri" w:hAnsi="Times New Roman" w:cs="Times New Roman"/>
          <w:sz w:val="24"/>
          <w:szCs w:val="24"/>
        </w:rPr>
        <w:t>1.5-</w:t>
      </w:r>
      <w:r w:rsidR="00FA34E6">
        <w:rPr>
          <w:rFonts w:ascii="Times New Roman" w:eastAsia="Calibri" w:hAnsi="Times New Roman" w:cs="Times New Roman"/>
          <w:sz w:val="24"/>
          <w:szCs w:val="24"/>
        </w:rPr>
        <w:t xml:space="preserve">2.5 </w:t>
      </w:r>
      <w:r w:rsidR="00FA34E6" w:rsidRPr="00E506AE">
        <w:rPr>
          <w:rFonts w:ascii="Times New Roman" w:eastAsia="Calibri" w:hAnsi="Times New Roman" w:cs="Times New Roman"/>
          <w:sz w:val="24"/>
          <w:szCs w:val="24"/>
        </w:rPr>
        <w:t>more</w:t>
      </w:r>
      <w:r w:rsidRPr="00E506AE">
        <w:rPr>
          <w:rFonts w:ascii="Times New Roman" w:eastAsia="Calibri" w:hAnsi="Times New Roman" w:cs="Times New Roman"/>
          <w:sz w:val="24"/>
          <w:szCs w:val="24"/>
        </w:rPr>
        <w:t xml:space="preserve"> than the comparable volume of diesel.</w:t>
      </w:r>
      <w:r>
        <w:rPr>
          <w:rFonts w:ascii="Times New Roman" w:eastAsia="Calibri" w:hAnsi="Times New Roman" w:cs="Times New Roman"/>
          <w:sz w:val="24"/>
          <w:szCs w:val="24"/>
        </w:rPr>
        <w:t xml:space="preserve"> To reduce this storage volume new type of tanks are being developed </w:t>
      </w:r>
      <w:r w:rsidR="006E069D">
        <w:rPr>
          <w:rFonts w:ascii="Times New Roman" w:eastAsia="Calibri" w:hAnsi="Times New Roman" w:cs="Times New Roman"/>
          <w:sz w:val="24"/>
          <w:szCs w:val="24"/>
        </w:rPr>
        <w:t xml:space="preserve">called ‘Lobe-Bundle tank’ by Hyundai and approved by Japanese classification society Nippon </w:t>
      </w:r>
      <w:proofErr w:type="spellStart"/>
      <w:r w:rsidR="006E069D">
        <w:rPr>
          <w:rFonts w:ascii="Times New Roman" w:eastAsia="Calibri" w:hAnsi="Times New Roman" w:cs="Times New Roman"/>
          <w:sz w:val="24"/>
          <w:szCs w:val="24"/>
        </w:rPr>
        <w:t>Kaiji</w:t>
      </w:r>
      <w:proofErr w:type="spellEnd"/>
      <w:r w:rsidR="006E069D">
        <w:rPr>
          <w:rFonts w:ascii="Times New Roman" w:eastAsia="Calibri" w:hAnsi="Times New Roman" w:cs="Times New Roman"/>
          <w:sz w:val="24"/>
          <w:szCs w:val="24"/>
        </w:rPr>
        <w:t xml:space="preserve"> </w:t>
      </w:r>
      <w:proofErr w:type="spellStart"/>
      <w:r w:rsidR="006E069D">
        <w:rPr>
          <w:rFonts w:ascii="Times New Roman" w:eastAsia="Calibri" w:hAnsi="Times New Roman" w:cs="Times New Roman"/>
          <w:sz w:val="24"/>
          <w:szCs w:val="24"/>
        </w:rPr>
        <w:t>Kyokai</w:t>
      </w:r>
      <w:proofErr w:type="spellEnd"/>
      <w:r w:rsidR="006E069D">
        <w:rPr>
          <w:rFonts w:ascii="Times New Roman" w:eastAsia="Calibri" w:hAnsi="Times New Roman" w:cs="Times New Roman"/>
          <w:sz w:val="24"/>
          <w:szCs w:val="24"/>
        </w:rPr>
        <w:t xml:space="preserve"> (NK).</w:t>
      </w:r>
    </w:p>
    <w:p w:rsidR="006E069D" w:rsidRPr="00FA34E6" w:rsidRDefault="00BF49F1" w:rsidP="00FA34E6">
      <w:pPr>
        <w:jc w:val="both"/>
        <w:rPr>
          <w:rFonts w:ascii="Times New Roman" w:eastAsia="Calibri" w:hAnsi="Times New Roman" w:cs="Times New Roman"/>
          <w:sz w:val="24"/>
          <w:szCs w:val="24"/>
        </w:rPr>
      </w:pPr>
      <w:r>
        <w:rPr>
          <w:rFonts w:ascii="Times New Roman" w:eastAsia="Calibri" w:hAnsi="Times New Roman" w:cs="Times New Roman"/>
          <w:noProof/>
          <w:sz w:val="24"/>
          <w:szCs w:val="24"/>
        </w:rPr>
        <w:lastRenderedPageBreak/>
        <w:drawing>
          <wp:inline distT="0" distB="0" distL="0" distR="0" wp14:anchorId="12E3D29F" wp14:editId="4913CE64">
            <wp:extent cx="5762625" cy="270510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2625" cy="2705100"/>
                    </a:xfrm>
                    <a:prstGeom prst="rect">
                      <a:avLst/>
                    </a:prstGeom>
                    <a:noFill/>
                    <a:ln>
                      <a:noFill/>
                    </a:ln>
                  </pic:spPr>
                </pic:pic>
              </a:graphicData>
            </a:graphic>
          </wp:inline>
        </w:drawing>
      </w:r>
      <w:r w:rsidR="006E069D">
        <w:t>The Lobe-Bundle Tank uses ring-shaped plates instead of conventional flat plates to reduce the weight of the tank and building cost significantly. The tank is built using spray-type insulation rather than panel-type insulation, substantially reducing construction time.</w:t>
      </w:r>
    </w:p>
    <w:p w:rsidR="00BF49F1" w:rsidRDefault="006E069D" w:rsidP="00BF49F1">
      <w:pPr>
        <w:pStyle w:val="NormalWeb"/>
      </w:pPr>
      <w:r>
        <w:t>Hyundai Heavy’s LNG tank technology meets International Maritime Organization standards requiring high level of structural analysis and fatigue/fracture analysis for Type B independent LNG storage tanks.</w:t>
      </w:r>
    </w:p>
    <w:p w:rsidR="00825078" w:rsidRDefault="00825078" w:rsidP="00BF49F1">
      <w:pPr>
        <w:pStyle w:val="NormalWeb"/>
      </w:pPr>
      <w:r>
        <w:rPr>
          <w:noProof/>
        </w:rPr>
        <w:drawing>
          <wp:inline distT="0" distB="0" distL="0" distR="0">
            <wp:extent cx="5848350" cy="13906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48350" cy="1390650"/>
                    </a:xfrm>
                    <a:prstGeom prst="rect">
                      <a:avLst/>
                    </a:prstGeom>
                    <a:noFill/>
                    <a:ln>
                      <a:noFill/>
                    </a:ln>
                  </pic:spPr>
                </pic:pic>
              </a:graphicData>
            </a:graphic>
          </wp:inline>
        </w:drawing>
      </w:r>
    </w:p>
    <w:p w:rsidR="00825078" w:rsidRDefault="00825078" w:rsidP="00825078">
      <w:pPr>
        <w:pStyle w:val="NormalWeb"/>
      </w:pPr>
      <w:r>
        <w:t>Right, options showing potential</w:t>
      </w:r>
      <w:r>
        <w:t xml:space="preserve"> </w:t>
      </w:r>
      <w:r w:rsidR="00A72039">
        <w:t>location of LNG</w:t>
      </w:r>
      <w:r>
        <w:t xml:space="preserve"> fuel tanks</w:t>
      </w:r>
      <w:r>
        <w:t xml:space="preserve"> </w:t>
      </w:r>
      <w:r>
        <w:t xml:space="preserve">(in yellow) in a </w:t>
      </w:r>
      <w:r>
        <w:t>large container ship</w:t>
      </w:r>
      <w:r>
        <w:t xml:space="preserve"> design.</w:t>
      </w:r>
    </w:p>
    <w:p w:rsidR="00E506AE" w:rsidRPr="00E506AE" w:rsidRDefault="006E069D" w:rsidP="00BF49F1">
      <w:pPr>
        <w:pStyle w:val="NormalWeb"/>
      </w:pPr>
      <w:r>
        <w:rPr>
          <w:rFonts w:eastAsia="Calibri"/>
          <w:b/>
          <w:sz w:val="28"/>
          <w:szCs w:val="28"/>
        </w:rPr>
        <w:t>Safety</w:t>
      </w:r>
    </w:p>
    <w:p w:rsidR="00E506AE" w:rsidRDefault="00E506AE" w:rsidP="00E506AE">
      <w:pPr>
        <w:rPr>
          <w:rFonts w:ascii="Times New Roman" w:eastAsia="Calibri" w:hAnsi="Times New Roman" w:cs="Times New Roman"/>
          <w:sz w:val="24"/>
          <w:szCs w:val="24"/>
        </w:rPr>
      </w:pPr>
      <w:r w:rsidRPr="00E506AE">
        <w:rPr>
          <w:rFonts w:ascii="Times New Roman" w:eastAsia="Calibri" w:hAnsi="Times New Roman" w:cs="Times New Roman"/>
          <w:sz w:val="24"/>
          <w:szCs w:val="24"/>
        </w:rPr>
        <w:t>LNG as a liquid is not flammable or explosive. As with any gas it has a flammability range. This range for LNG gas is between 5 and 15 percent when mixed with air. An explosion can only occur when the gas is in an enclosed space with air, the mixture is between 5 and 15 percent, and an ignition source is present. As with any flammable substance, proper design, regulations, and personnel training are needed to maintain a safe environment.</w:t>
      </w:r>
    </w:p>
    <w:p w:rsidR="00E31C0D" w:rsidRDefault="006E069D" w:rsidP="00E506AE">
      <w:pPr>
        <w:rPr>
          <w:rFonts w:ascii="Times New Roman" w:eastAsia="Calibri" w:hAnsi="Times New Roman" w:cs="Times New Roman"/>
          <w:sz w:val="24"/>
          <w:szCs w:val="24"/>
        </w:rPr>
      </w:pPr>
      <w:r>
        <w:rPr>
          <w:rFonts w:ascii="Times New Roman" w:eastAsia="Calibri" w:hAnsi="Times New Roman" w:cs="Times New Roman"/>
          <w:sz w:val="24"/>
          <w:szCs w:val="24"/>
        </w:rPr>
        <w:t xml:space="preserve">LNG is lighter than the air so in case of any leakage it will immediately go to uptake and leave the ship so there is no possibility for any hazard. </w:t>
      </w:r>
      <w:r w:rsidR="00FA34E6">
        <w:rPr>
          <w:rFonts w:ascii="Times New Roman" w:eastAsia="Calibri" w:hAnsi="Times New Roman" w:cs="Times New Roman"/>
          <w:sz w:val="24"/>
          <w:szCs w:val="24"/>
        </w:rPr>
        <w:t xml:space="preserve"> D</w:t>
      </w:r>
      <w:r w:rsidR="00E31C0D" w:rsidRPr="00E31C0D">
        <w:rPr>
          <w:rFonts w:ascii="Times New Roman" w:eastAsia="Calibri" w:hAnsi="Times New Roman" w:cs="Times New Roman"/>
          <w:sz w:val="24"/>
          <w:szCs w:val="24"/>
        </w:rPr>
        <w:t>etection of leakage by addition of odorant</w:t>
      </w:r>
    </w:p>
    <w:p w:rsidR="00E506AE" w:rsidRDefault="00625561" w:rsidP="00E506AE">
      <w:pPr>
        <w:autoSpaceDE w:val="0"/>
        <w:autoSpaceDN w:val="0"/>
        <w:adjustRightInd w:val="0"/>
        <w:spacing w:after="0" w:line="240" w:lineRule="auto"/>
        <w:rPr>
          <w:rFonts w:ascii="Times New Roman" w:eastAsia="Calibri" w:hAnsi="Times New Roman" w:cs="Times New Roman"/>
          <w:b/>
          <w:sz w:val="28"/>
          <w:szCs w:val="28"/>
        </w:rPr>
      </w:pPr>
      <w:r>
        <w:rPr>
          <w:rFonts w:ascii="Times New Roman" w:eastAsia="Calibri" w:hAnsi="Times New Roman" w:cs="Times New Roman"/>
          <w:b/>
          <w:sz w:val="28"/>
          <w:szCs w:val="28"/>
        </w:rPr>
        <w:lastRenderedPageBreak/>
        <w:t>Operational Costs</w:t>
      </w:r>
    </w:p>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Fueling with LNG can significantly offset operational costs due to the much lower cost of LNG</w:t>
      </w:r>
    </w:p>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fuel compared with diesel. WSF currently fuels ferries with Ultra Low Sulfur Diesel and on</w:t>
      </w:r>
    </w:p>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some vessels biodiesel. The fuel consumption estimates are 800,000 gallons of diesel per year</w:t>
      </w:r>
    </w:p>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 xml:space="preserve">based on the </w:t>
      </w:r>
      <w:r w:rsidRPr="00E506AE">
        <w:rPr>
          <w:rFonts w:ascii="Times New Roman" w:eastAsia="Calibri" w:hAnsi="Times New Roman" w:cs="Times New Roman"/>
          <w:i/>
          <w:iCs/>
          <w:sz w:val="24"/>
          <w:szCs w:val="24"/>
        </w:rPr>
        <w:t>Issaquah</w:t>
      </w:r>
      <w:r w:rsidRPr="00E506AE">
        <w:rPr>
          <w:rFonts w:ascii="Times New Roman" w:eastAsia="Calibri" w:hAnsi="Times New Roman" w:cs="Times New Roman"/>
          <w:sz w:val="24"/>
          <w:szCs w:val="24"/>
        </w:rPr>
        <w:t>. To supply an equivalent quantity of energy, a volume of 1,360,000</w:t>
      </w:r>
    </w:p>
    <w:p w:rsidR="00E506AE" w:rsidRPr="00E506AE" w:rsidRDefault="00625561"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gallons of LNG are</w:t>
      </w:r>
      <w:r w:rsidR="00E506AE" w:rsidRPr="00E506AE">
        <w:rPr>
          <w:rFonts w:ascii="Times New Roman" w:eastAsia="Calibri" w:hAnsi="Times New Roman" w:cs="Times New Roman"/>
          <w:sz w:val="24"/>
          <w:szCs w:val="24"/>
        </w:rPr>
        <w:t xml:space="preserve"> required. However, LNG is much less expensive than diesel even after</w:t>
      </w:r>
    </w:p>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transportation and liquefaction costs are included. The estimated yearly fuel cost savings are</w:t>
      </w:r>
    </w:p>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 xml:space="preserve">summarized in </w:t>
      </w:r>
      <w:r w:rsidRPr="00BF49F1">
        <w:rPr>
          <w:rFonts w:ascii="Times New Roman" w:eastAsia="Calibri" w:hAnsi="Times New Roman" w:cs="Times New Roman"/>
          <w:b/>
          <w:bCs/>
          <w:sz w:val="24"/>
          <w:szCs w:val="24"/>
        </w:rPr>
        <w:t>Table 1</w:t>
      </w:r>
      <w:r w:rsidRPr="00E506AE">
        <w:rPr>
          <w:rFonts w:ascii="Times New Roman" w:eastAsia="Calibri" w:hAnsi="Times New Roman" w:cs="Times New Roman"/>
          <w:sz w:val="24"/>
          <w:szCs w:val="24"/>
        </w:rPr>
        <w:t>.</w:t>
      </w:r>
    </w:p>
    <w:tbl>
      <w:tblPr>
        <w:tblW w:w="100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88"/>
        <w:gridCol w:w="1350"/>
        <w:gridCol w:w="1080"/>
        <w:gridCol w:w="1350"/>
        <w:gridCol w:w="3330"/>
      </w:tblGrid>
      <w:tr w:rsidR="00E506AE" w:rsidRPr="00E506AE" w:rsidTr="00234E94">
        <w:tc>
          <w:tcPr>
            <w:tcW w:w="2988"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p>
        </w:tc>
        <w:tc>
          <w:tcPr>
            <w:tcW w:w="135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b/>
                <w:bCs/>
                <w:sz w:val="24"/>
                <w:szCs w:val="24"/>
              </w:rPr>
              <w:t>Gal/</w:t>
            </w:r>
            <w:proofErr w:type="spellStart"/>
            <w:r w:rsidRPr="00E506AE">
              <w:rPr>
                <w:rFonts w:ascii="Times New Roman" w:eastAsia="Calibri" w:hAnsi="Times New Roman" w:cs="Times New Roman"/>
                <w:b/>
                <w:bCs/>
                <w:sz w:val="24"/>
                <w:szCs w:val="24"/>
              </w:rPr>
              <w:t>yr</w:t>
            </w:r>
            <w:proofErr w:type="spellEnd"/>
          </w:p>
        </w:tc>
        <w:tc>
          <w:tcPr>
            <w:tcW w:w="108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b/>
                <w:bCs/>
                <w:sz w:val="24"/>
                <w:szCs w:val="24"/>
              </w:rPr>
              <w:t>Cost/gal</w:t>
            </w:r>
          </w:p>
        </w:tc>
        <w:tc>
          <w:tcPr>
            <w:tcW w:w="135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b/>
                <w:bCs/>
                <w:sz w:val="24"/>
                <w:szCs w:val="24"/>
              </w:rPr>
              <w:t>USD/</w:t>
            </w:r>
            <w:proofErr w:type="spellStart"/>
            <w:r w:rsidRPr="00E506AE">
              <w:rPr>
                <w:rFonts w:ascii="Times New Roman" w:eastAsia="Calibri" w:hAnsi="Times New Roman" w:cs="Times New Roman"/>
                <w:b/>
                <w:bCs/>
                <w:sz w:val="24"/>
                <w:szCs w:val="24"/>
              </w:rPr>
              <w:t>yr</w:t>
            </w:r>
            <w:proofErr w:type="spellEnd"/>
          </w:p>
        </w:tc>
        <w:tc>
          <w:tcPr>
            <w:tcW w:w="333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b/>
                <w:bCs/>
                <w:sz w:val="24"/>
                <w:szCs w:val="24"/>
              </w:rPr>
              <w:t>Source</w:t>
            </w:r>
          </w:p>
        </w:tc>
      </w:tr>
      <w:tr w:rsidR="00E506AE" w:rsidRPr="00E506AE" w:rsidTr="00234E94">
        <w:tc>
          <w:tcPr>
            <w:tcW w:w="2988"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Issaquah Fuel Consumption</w:t>
            </w:r>
          </w:p>
        </w:tc>
        <w:tc>
          <w:tcPr>
            <w:tcW w:w="135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 xml:space="preserve"> 800,000</w:t>
            </w:r>
          </w:p>
        </w:tc>
        <w:tc>
          <w:tcPr>
            <w:tcW w:w="108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$2.50</w:t>
            </w:r>
          </w:p>
        </w:tc>
        <w:tc>
          <w:tcPr>
            <w:tcW w:w="135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$2,000,000</w:t>
            </w:r>
          </w:p>
        </w:tc>
        <w:tc>
          <w:tcPr>
            <w:tcW w:w="333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WSF provided cost per gallon</w:t>
            </w:r>
          </w:p>
        </w:tc>
      </w:tr>
      <w:tr w:rsidR="00E506AE" w:rsidRPr="00E506AE" w:rsidTr="00234E94">
        <w:tc>
          <w:tcPr>
            <w:tcW w:w="2988"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LNG Fuel Consumption</w:t>
            </w:r>
          </w:p>
        </w:tc>
        <w:tc>
          <w:tcPr>
            <w:tcW w:w="135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1,360,000</w:t>
            </w:r>
          </w:p>
        </w:tc>
        <w:tc>
          <w:tcPr>
            <w:tcW w:w="108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$0.83</w:t>
            </w:r>
          </w:p>
        </w:tc>
        <w:tc>
          <w:tcPr>
            <w:tcW w:w="135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$1,128,800</w:t>
            </w:r>
          </w:p>
        </w:tc>
        <w:tc>
          <w:tcPr>
            <w:tcW w:w="333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sz w:val="24"/>
                <w:szCs w:val="24"/>
              </w:rPr>
              <w:t>Vendor estimated cost per gallon</w:t>
            </w:r>
          </w:p>
        </w:tc>
      </w:tr>
      <w:tr w:rsidR="00E506AE" w:rsidRPr="00E506AE" w:rsidTr="00234E94">
        <w:tc>
          <w:tcPr>
            <w:tcW w:w="2988"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b/>
                <w:bCs/>
                <w:sz w:val="24"/>
                <w:szCs w:val="24"/>
              </w:rPr>
              <w:t>Savings per year</w:t>
            </w:r>
          </w:p>
        </w:tc>
        <w:tc>
          <w:tcPr>
            <w:tcW w:w="135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p>
        </w:tc>
        <w:tc>
          <w:tcPr>
            <w:tcW w:w="108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p>
        </w:tc>
        <w:tc>
          <w:tcPr>
            <w:tcW w:w="135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r w:rsidRPr="00E506AE">
              <w:rPr>
                <w:rFonts w:ascii="Times New Roman" w:eastAsia="Calibri" w:hAnsi="Times New Roman" w:cs="Times New Roman"/>
                <w:b/>
                <w:bCs/>
                <w:sz w:val="24"/>
                <w:szCs w:val="24"/>
              </w:rPr>
              <w:t>$871,200</w:t>
            </w:r>
          </w:p>
        </w:tc>
        <w:tc>
          <w:tcPr>
            <w:tcW w:w="3330" w:type="dxa"/>
            <w:shd w:val="clear" w:color="auto" w:fill="auto"/>
          </w:tcPr>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p>
        </w:tc>
      </w:tr>
    </w:tbl>
    <w:p w:rsidR="00E506AE" w:rsidRPr="00E506AE" w:rsidRDefault="00E506AE" w:rsidP="00BF49F1">
      <w:pPr>
        <w:autoSpaceDE w:val="0"/>
        <w:autoSpaceDN w:val="0"/>
        <w:adjustRightInd w:val="0"/>
        <w:spacing w:after="0" w:line="240" w:lineRule="auto"/>
        <w:rPr>
          <w:rFonts w:ascii="Times New Roman" w:eastAsia="Calibri" w:hAnsi="Times New Roman" w:cs="Times New Roman"/>
          <w:sz w:val="24"/>
          <w:szCs w:val="24"/>
        </w:rPr>
      </w:pPr>
    </w:p>
    <w:p w:rsidR="00E506AE" w:rsidRPr="00E506AE" w:rsidRDefault="00E506AE" w:rsidP="00BF49F1">
      <w:pPr>
        <w:autoSpaceDE w:val="0"/>
        <w:autoSpaceDN w:val="0"/>
        <w:adjustRightInd w:val="0"/>
        <w:spacing w:after="0" w:line="240" w:lineRule="auto"/>
        <w:rPr>
          <w:rFonts w:ascii="Times New Roman" w:eastAsia="Calibri" w:hAnsi="Times New Roman" w:cs="Times New Roman"/>
          <w:b/>
          <w:bCs/>
          <w:sz w:val="24"/>
          <w:szCs w:val="24"/>
        </w:rPr>
      </w:pPr>
      <w:r w:rsidRPr="00E506AE">
        <w:rPr>
          <w:rFonts w:ascii="Times New Roman" w:eastAsia="Calibri" w:hAnsi="Times New Roman" w:cs="Times New Roman"/>
          <w:b/>
          <w:bCs/>
          <w:sz w:val="24"/>
          <w:szCs w:val="24"/>
        </w:rPr>
        <w:t>Savings per year $871,200</w:t>
      </w:r>
    </w:p>
    <w:p w:rsidR="00E506AE" w:rsidRPr="00E506AE" w:rsidRDefault="00E506AE" w:rsidP="00BF49F1">
      <w:pPr>
        <w:rPr>
          <w:rFonts w:ascii="Times New Roman" w:eastAsia="Calibri" w:hAnsi="Times New Roman" w:cs="Times New Roman"/>
          <w:i/>
          <w:iCs/>
          <w:sz w:val="24"/>
          <w:szCs w:val="24"/>
        </w:rPr>
      </w:pPr>
      <w:r>
        <w:rPr>
          <w:rFonts w:ascii="Times New Roman" w:eastAsia="Calibri" w:hAnsi="Times New Roman" w:cs="Times New Roman"/>
          <w:b/>
          <w:bCs/>
          <w:sz w:val="24"/>
          <w:szCs w:val="24"/>
        </w:rPr>
        <w:t>Table 1</w:t>
      </w:r>
      <w:r w:rsidRPr="00E506AE">
        <w:rPr>
          <w:rFonts w:ascii="Times New Roman" w:eastAsia="Calibri" w:hAnsi="Times New Roman" w:cs="Times New Roman"/>
          <w:b/>
          <w:bCs/>
          <w:sz w:val="24"/>
          <w:szCs w:val="24"/>
        </w:rPr>
        <w:t xml:space="preserve">. </w:t>
      </w:r>
      <w:r w:rsidRPr="00E506AE">
        <w:rPr>
          <w:rFonts w:ascii="Times New Roman" w:eastAsia="Calibri" w:hAnsi="Times New Roman" w:cs="Times New Roman"/>
          <w:iCs/>
          <w:sz w:val="24"/>
          <w:szCs w:val="24"/>
        </w:rPr>
        <w:t>Fuel cost savings for adapting the 144 vehicle ferry for LNG propulsion</w:t>
      </w:r>
    </w:p>
    <w:p w:rsidR="00E506AE" w:rsidRPr="00E506AE" w:rsidRDefault="00E506AE" w:rsidP="00BF49F1">
      <w:pPr>
        <w:autoSpaceDE w:val="0"/>
        <w:autoSpaceDN w:val="0"/>
        <w:adjustRightInd w:val="0"/>
        <w:spacing w:after="0" w:line="240" w:lineRule="auto"/>
        <w:rPr>
          <w:rFonts w:ascii="Times New Roman" w:eastAsia="Adobe Fan Heiti Std B" w:hAnsi="Times New Roman" w:cs="Times New Roman"/>
          <w:sz w:val="24"/>
          <w:szCs w:val="24"/>
        </w:rPr>
      </w:pPr>
      <w:r w:rsidRPr="00E506AE">
        <w:rPr>
          <w:rFonts w:ascii="Times New Roman" w:eastAsia="Adobe Fan Heiti Std B" w:hAnsi="Times New Roman" w:cs="Times New Roman"/>
          <w:sz w:val="24"/>
          <w:szCs w:val="24"/>
        </w:rPr>
        <w:t xml:space="preserve">While the estimated savings in </w:t>
      </w:r>
      <w:r w:rsidRPr="00BF49F1">
        <w:rPr>
          <w:rFonts w:ascii="Times New Roman" w:eastAsia="Adobe Fan Heiti Std B" w:hAnsi="Times New Roman" w:cs="Times New Roman"/>
          <w:b/>
          <w:bCs/>
          <w:sz w:val="24"/>
          <w:szCs w:val="24"/>
        </w:rPr>
        <w:t>Table 1</w:t>
      </w:r>
      <w:r w:rsidRPr="00E506AE">
        <w:rPr>
          <w:rFonts w:ascii="Times New Roman" w:eastAsia="Adobe Fan Heiti Std B" w:hAnsi="Times New Roman" w:cs="Times New Roman"/>
          <w:b/>
          <w:bCs/>
          <w:sz w:val="24"/>
          <w:szCs w:val="24"/>
        </w:rPr>
        <w:t xml:space="preserve"> </w:t>
      </w:r>
      <w:r w:rsidRPr="00E506AE">
        <w:rPr>
          <w:rFonts w:ascii="Times New Roman" w:eastAsia="Adobe Fan Heiti Std B" w:hAnsi="Times New Roman" w:cs="Times New Roman"/>
          <w:sz w:val="24"/>
          <w:szCs w:val="24"/>
        </w:rPr>
        <w:t>are significant, the savings could be even greater if the</w:t>
      </w:r>
    </w:p>
    <w:p w:rsidR="00E506AE" w:rsidRPr="00E506AE" w:rsidRDefault="00625561" w:rsidP="00BF49F1">
      <w:pPr>
        <w:autoSpaceDE w:val="0"/>
        <w:autoSpaceDN w:val="0"/>
        <w:adjustRightInd w:val="0"/>
        <w:spacing w:after="0" w:line="240" w:lineRule="auto"/>
        <w:rPr>
          <w:rFonts w:ascii="Times New Roman" w:eastAsia="Adobe Fan Heiti Std B" w:hAnsi="Times New Roman" w:cs="Times New Roman"/>
          <w:sz w:val="24"/>
          <w:szCs w:val="24"/>
        </w:rPr>
      </w:pPr>
      <w:r w:rsidRPr="00E506AE">
        <w:rPr>
          <w:rFonts w:ascii="Times New Roman" w:eastAsia="Adobe Fan Heiti Std B" w:hAnsi="Times New Roman" w:cs="Times New Roman"/>
          <w:sz w:val="24"/>
          <w:szCs w:val="24"/>
        </w:rPr>
        <w:t>Vessel</w:t>
      </w:r>
      <w:r w:rsidR="00E506AE" w:rsidRPr="00E506AE">
        <w:rPr>
          <w:rFonts w:ascii="Times New Roman" w:eastAsia="Adobe Fan Heiti Std B" w:hAnsi="Times New Roman" w:cs="Times New Roman"/>
          <w:sz w:val="24"/>
          <w:szCs w:val="24"/>
        </w:rPr>
        <w:t xml:space="preserve"> is built to Tier 4 requirements. If the vessel were Tier 4, which it will be if built after</w:t>
      </w:r>
    </w:p>
    <w:p w:rsidR="00E506AE" w:rsidRPr="00E506AE" w:rsidRDefault="00E506AE" w:rsidP="00BF49F1">
      <w:pPr>
        <w:autoSpaceDE w:val="0"/>
        <w:autoSpaceDN w:val="0"/>
        <w:adjustRightInd w:val="0"/>
        <w:spacing w:after="0" w:line="240" w:lineRule="auto"/>
        <w:rPr>
          <w:rFonts w:ascii="Times New Roman" w:eastAsia="Adobe Fan Heiti Std B" w:hAnsi="Times New Roman" w:cs="Times New Roman"/>
          <w:sz w:val="24"/>
          <w:szCs w:val="24"/>
        </w:rPr>
      </w:pPr>
      <w:r w:rsidRPr="00E506AE">
        <w:rPr>
          <w:rFonts w:ascii="Times New Roman" w:eastAsia="Adobe Fan Heiti Std B" w:hAnsi="Times New Roman" w:cs="Times New Roman"/>
          <w:sz w:val="24"/>
          <w:szCs w:val="24"/>
        </w:rPr>
        <w:t>2014, there may well be a cost incurred by the purchase of urea for use in an SCR system. Urea</w:t>
      </w:r>
    </w:p>
    <w:p w:rsidR="00E506AE" w:rsidRPr="00E506AE" w:rsidRDefault="00625561" w:rsidP="00BF49F1">
      <w:pPr>
        <w:autoSpaceDE w:val="0"/>
        <w:autoSpaceDN w:val="0"/>
        <w:adjustRightInd w:val="0"/>
        <w:spacing w:after="0" w:line="240" w:lineRule="auto"/>
        <w:rPr>
          <w:rFonts w:ascii="Times New Roman" w:eastAsia="Adobe Fan Heiti Std B" w:hAnsi="Times New Roman" w:cs="Times New Roman"/>
          <w:sz w:val="24"/>
          <w:szCs w:val="24"/>
        </w:rPr>
      </w:pPr>
      <w:r w:rsidRPr="00E506AE">
        <w:rPr>
          <w:rFonts w:ascii="Times New Roman" w:eastAsia="Adobe Fan Heiti Std B" w:hAnsi="Times New Roman" w:cs="Times New Roman"/>
          <w:sz w:val="24"/>
          <w:szCs w:val="24"/>
        </w:rPr>
        <w:t>Consumption</w:t>
      </w:r>
      <w:r w:rsidR="00E506AE" w:rsidRPr="00E506AE">
        <w:rPr>
          <w:rFonts w:ascii="Times New Roman" w:eastAsia="Adobe Fan Heiti Std B" w:hAnsi="Times New Roman" w:cs="Times New Roman"/>
          <w:sz w:val="24"/>
          <w:szCs w:val="24"/>
        </w:rPr>
        <w:t xml:space="preserve"> is typically about 5-10% of the diesel volume. Even at 5% this would add a cost of</w:t>
      </w:r>
    </w:p>
    <w:p w:rsidR="00E506AE" w:rsidRPr="00E506AE" w:rsidRDefault="00E506AE" w:rsidP="00BF49F1">
      <w:pPr>
        <w:autoSpaceDE w:val="0"/>
        <w:autoSpaceDN w:val="0"/>
        <w:adjustRightInd w:val="0"/>
        <w:spacing w:after="0" w:line="240" w:lineRule="auto"/>
        <w:rPr>
          <w:rFonts w:ascii="Times New Roman" w:eastAsia="Adobe Fan Heiti Std B" w:hAnsi="Times New Roman" w:cs="Times New Roman"/>
          <w:sz w:val="24"/>
          <w:szCs w:val="24"/>
        </w:rPr>
      </w:pPr>
      <w:r w:rsidRPr="00E506AE">
        <w:rPr>
          <w:rFonts w:ascii="Times New Roman" w:eastAsia="Adobe Fan Heiti Std B" w:hAnsi="Times New Roman" w:cs="Times New Roman"/>
          <w:sz w:val="24"/>
          <w:szCs w:val="24"/>
        </w:rPr>
        <w:t>$120,000 per year at today’s urea price of $800/ton.</w:t>
      </w:r>
    </w:p>
    <w:p w:rsidR="00E506AE" w:rsidRPr="00E506AE" w:rsidRDefault="00E506AE" w:rsidP="00BF49F1">
      <w:pPr>
        <w:autoSpaceDE w:val="0"/>
        <w:autoSpaceDN w:val="0"/>
        <w:adjustRightInd w:val="0"/>
        <w:spacing w:after="0" w:line="240" w:lineRule="auto"/>
        <w:rPr>
          <w:rFonts w:ascii="Times New Roman" w:eastAsia="Adobe Fan Heiti Std B" w:hAnsi="Times New Roman" w:cs="Times New Roman"/>
          <w:sz w:val="24"/>
          <w:szCs w:val="24"/>
        </w:rPr>
      </w:pPr>
      <w:r w:rsidRPr="00E506AE">
        <w:rPr>
          <w:rFonts w:ascii="Times New Roman" w:eastAsia="Adobe Fan Heiti Std B" w:hAnsi="Times New Roman" w:cs="Times New Roman"/>
          <w:sz w:val="24"/>
          <w:szCs w:val="24"/>
        </w:rPr>
        <w:t>Operational costs for maintenance of LNG engines are reportedly lower than diesel engines,</w:t>
      </w:r>
    </w:p>
    <w:p w:rsidR="00E506AE" w:rsidRPr="00E506AE" w:rsidRDefault="00625561" w:rsidP="00BF49F1">
      <w:pPr>
        <w:autoSpaceDE w:val="0"/>
        <w:autoSpaceDN w:val="0"/>
        <w:adjustRightInd w:val="0"/>
        <w:spacing w:after="0" w:line="240" w:lineRule="auto"/>
        <w:rPr>
          <w:rFonts w:ascii="Times New Roman" w:eastAsia="Adobe Fan Heiti Std B" w:hAnsi="Times New Roman" w:cs="Times New Roman"/>
          <w:sz w:val="24"/>
          <w:szCs w:val="24"/>
        </w:rPr>
      </w:pPr>
      <w:r w:rsidRPr="00E506AE">
        <w:rPr>
          <w:rFonts w:ascii="Times New Roman" w:eastAsia="Adobe Fan Heiti Std B" w:hAnsi="Times New Roman" w:cs="Times New Roman"/>
          <w:sz w:val="24"/>
          <w:szCs w:val="24"/>
        </w:rPr>
        <w:t>According</w:t>
      </w:r>
      <w:r w:rsidR="00E506AE" w:rsidRPr="00E506AE">
        <w:rPr>
          <w:rFonts w:ascii="Times New Roman" w:eastAsia="Adobe Fan Heiti Std B" w:hAnsi="Times New Roman" w:cs="Times New Roman"/>
          <w:sz w:val="24"/>
          <w:szCs w:val="24"/>
        </w:rPr>
        <w:t xml:space="preserve"> to the engine vendor. Since the fuel is cleaner, all equipment runs cleaner. However,</w:t>
      </w:r>
    </w:p>
    <w:p w:rsidR="00E506AE" w:rsidRPr="00E506AE" w:rsidRDefault="00E506AE" w:rsidP="00BF49F1">
      <w:pPr>
        <w:autoSpaceDE w:val="0"/>
        <w:autoSpaceDN w:val="0"/>
        <w:adjustRightInd w:val="0"/>
        <w:spacing w:after="0" w:line="240" w:lineRule="auto"/>
        <w:rPr>
          <w:rFonts w:ascii="Times New Roman" w:eastAsia="Adobe Fan Heiti Std B" w:hAnsi="Times New Roman" w:cs="Times New Roman"/>
          <w:sz w:val="24"/>
          <w:szCs w:val="24"/>
        </w:rPr>
      </w:pPr>
      <w:proofErr w:type="gramStart"/>
      <w:r w:rsidRPr="00E506AE">
        <w:rPr>
          <w:rFonts w:ascii="Times New Roman" w:eastAsia="Adobe Fan Heiti Std B" w:hAnsi="Times New Roman" w:cs="Times New Roman"/>
          <w:sz w:val="24"/>
          <w:szCs w:val="24"/>
        </w:rPr>
        <w:t>a</w:t>
      </w:r>
      <w:proofErr w:type="gramEnd"/>
      <w:r w:rsidRPr="00E506AE">
        <w:rPr>
          <w:rFonts w:ascii="Times New Roman" w:eastAsia="Adobe Fan Heiti Std B" w:hAnsi="Times New Roman" w:cs="Times New Roman"/>
          <w:sz w:val="24"/>
          <w:szCs w:val="24"/>
        </w:rPr>
        <w:t xml:space="preserve"> significant amount of control and monitoring equipment is required for an LNG vessel above</w:t>
      </w:r>
    </w:p>
    <w:p w:rsidR="00003A2B" w:rsidRDefault="00E506AE" w:rsidP="0031223E">
      <w:pPr>
        <w:rPr>
          <w:rFonts w:ascii="Times New Roman" w:eastAsia="Adobe Fan Heiti Std B" w:hAnsi="Times New Roman" w:cs="Times New Roman"/>
          <w:sz w:val="24"/>
          <w:szCs w:val="24"/>
        </w:rPr>
      </w:pPr>
      <w:r w:rsidRPr="00E506AE">
        <w:rPr>
          <w:rFonts w:ascii="Times New Roman" w:eastAsia="Adobe Fan Heiti Std B" w:hAnsi="Times New Roman" w:cs="Times New Roman"/>
          <w:sz w:val="24"/>
          <w:szCs w:val="24"/>
        </w:rPr>
        <w:t>what would be expected for a conventional diesel which could offset some of the savings.</w:t>
      </w:r>
    </w:p>
    <w:p w:rsidR="0031223E" w:rsidRDefault="00625561" w:rsidP="0031223E">
      <w:pPr>
        <w:rPr>
          <w:rFonts w:ascii="Times New Roman" w:eastAsia="Adobe Fan Heiti Std B" w:hAnsi="Times New Roman" w:cs="Times New Roman"/>
          <w:b/>
          <w:sz w:val="28"/>
          <w:szCs w:val="28"/>
        </w:rPr>
      </w:pPr>
      <w:r>
        <w:rPr>
          <w:rFonts w:ascii="Times New Roman" w:eastAsia="Adobe Fan Heiti Std B" w:hAnsi="Times New Roman" w:cs="Times New Roman"/>
          <w:b/>
          <w:sz w:val="28"/>
          <w:szCs w:val="28"/>
        </w:rPr>
        <w:t>Bunkering</w:t>
      </w:r>
    </w:p>
    <w:p w:rsidR="00625561" w:rsidRDefault="00E31C0D" w:rsidP="00625561">
      <w:pPr>
        <w:spacing w:after="0" w:line="240" w:lineRule="auto"/>
        <w:rPr>
          <w:rFonts w:ascii="Times New Roman" w:eastAsia="Adobe Fan Heiti Std B" w:hAnsi="Times New Roman" w:cs="Times New Roman"/>
          <w:sz w:val="24"/>
          <w:szCs w:val="24"/>
        </w:rPr>
      </w:pPr>
      <w:r w:rsidRPr="00E31C0D">
        <w:rPr>
          <w:rFonts w:ascii="Times New Roman" w:eastAsia="+mn-ea" w:hAnsi="Times New Roman" w:cs="Times New Roman"/>
          <w:noProof/>
          <w:color w:val="000000"/>
          <w:kern w:val="24"/>
          <w:sz w:val="24"/>
          <w:szCs w:val="24"/>
        </w:rPr>
        <mc:AlternateContent>
          <mc:Choice Requires="wps">
            <w:drawing>
              <wp:anchor distT="0" distB="0" distL="114300" distR="114300" simplePos="0" relativeHeight="251688960" behindDoc="0" locked="0" layoutInCell="1" allowOverlap="1" wp14:editId="36B11C9B">
                <wp:simplePos x="0" y="0"/>
                <wp:positionH relativeFrom="column">
                  <wp:posOffset>5886450</wp:posOffset>
                </wp:positionH>
                <wp:positionV relativeFrom="paragraph">
                  <wp:posOffset>2228850</wp:posOffset>
                </wp:positionV>
                <wp:extent cx="790575" cy="266700"/>
                <wp:effectExtent l="0" t="0" r="28575" b="19050"/>
                <wp:wrapNone/>
                <wp:docPr id="2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0575" cy="266700"/>
                        </a:xfrm>
                        <a:prstGeom prst="rect">
                          <a:avLst/>
                        </a:prstGeom>
                        <a:solidFill>
                          <a:srgbClr val="FFFFFF"/>
                        </a:solidFill>
                        <a:ln w="9525">
                          <a:solidFill>
                            <a:srgbClr val="000000"/>
                          </a:solidFill>
                          <a:miter lim="800000"/>
                          <a:headEnd/>
                          <a:tailEnd/>
                        </a:ln>
                      </wps:spPr>
                      <wps:txbx>
                        <w:txbxContent>
                          <w:p w:rsidR="00E31C0D" w:rsidRDefault="00E31C0D">
                            <w:r>
                              <w:t xml:space="preserve">LNG </w:t>
                            </w:r>
                            <w:r w:rsidRPr="00E31C0D">
                              <w:t>Tank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2" type="#_x0000_t202" style="position:absolute;margin-left:463.5pt;margin-top:175.5pt;width:62.25pt;height:2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">
                <v:textbox>
                  <w:txbxContent>
                    <w:p w:rsidR="00E31C0D" w:rsidRDefault="00E31C0D">
                      <w:r>
                        <w:t xml:space="preserve">LNG </w:t>
                      </w:r>
                      <w:r w:rsidRPr="00E31C0D">
                        <w:t>Tank</w:t>
                      </w:r>
                    </w:p>
                  </w:txbxContent>
                </v:textbox>
              </v:shape>
            </w:pict>
          </mc:Fallback>
        </mc:AlternateContent>
      </w:r>
      <w:r w:rsidRPr="00E31C0D">
        <w:rPr>
          <w:rFonts w:ascii="Times New Roman" w:eastAsia="+mn-ea" w:hAnsi="Times New Roman" w:cs="Times New Roman"/>
          <w:noProof/>
          <w:color w:val="000000"/>
          <w:kern w:val="24"/>
          <w:sz w:val="24"/>
          <w:szCs w:val="24"/>
        </w:rPr>
        <mc:AlternateContent>
          <mc:Choice Requires="wps">
            <w:drawing>
              <wp:anchor distT="0" distB="0" distL="114300" distR="114300" simplePos="0" relativeHeight="251686912" behindDoc="0" locked="0" layoutInCell="1" allowOverlap="1" wp14:editId="36B11C9B">
                <wp:simplePos x="0" y="0"/>
                <wp:positionH relativeFrom="column">
                  <wp:posOffset>2362200</wp:posOffset>
                </wp:positionH>
                <wp:positionV relativeFrom="paragraph">
                  <wp:posOffset>2180590</wp:posOffset>
                </wp:positionV>
                <wp:extent cx="1095375" cy="257175"/>
                <wp:effectExtent l="0" t="0" r="28575" b="28575"/>
                <wp:wrapNone/>
                <wp:docPr id="29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57175"/>
                        </a:xfrm>
                        <a:prstGeom prst="rect">
                          <a:avLst/>
                        </a:prstGeom>
                        <a:solidFill>
                          <a:srgbClr val="FFFFFF"/>
                        </a:solidFill>
                        <a:ln w="9525">
                          <a:solidFill>
                            <a:srgbClr val="000000"/>
                          </a:solidFill>
                          <a:miter lim="800000"/>
                          <a:headEnd/>
                          <a:tailEnd/>
                        </a:ln>
                      </wps:spPr>
                      <wps:txbx>
                        <w:txbxContent>
                          <w:p w:rsidR="00E31C0D" w:rsidRDefault="00E31C0D">
                            <w:r w:rsidRPr="00E31C0D">
                              <w:t>Bunker station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3" type="#_x0000_t202" style="position:absolute;margin-left:186pt;margin-top:171.7pt;width:86.25pt;height:20.2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">
                <v:textbox>
                  <w:txbxContent>
                    <w:p w:rsidR="00E31C0D" w:rsidRDefault="00E31C0D">
                      <w:r w:rsidRPr="00E31C0D">
                        <w:t>Bunker station</w:t>
                      </w:r>
                    </w:p>
                  </w:txbxContent>
                </v:textbox>
              </v:shape>
            </w:pict>
          </mc:Fallback>
        </mc:AlternateContent>
      </w:r>
      <w:r w:rsidRPr="00E31C0D">
        <w:rPr>
          <w:rFonts w:ascii="Times New Roman" w:eastAsia="+mn-ea" w:hAnsi="Times New Roman" w:cs="Times New Roman"/>
          <w:noProof/>
          <w:color w:val="000000"/>
          <w:kern w:val="24"/>
          <w:sz w:val="24"/>
          <w:szCs w:val="24"/>
        </w:rPr>
        <mc:AlternateContent>
          <mc:Choice Requires="wps">
            <w:drawing>
              <wp:anchor distT="0" distB="0" distL="114300" distR="114300" simplePos="0" relativeHeight="251684864" behindDoc="0" locked="0" layoutInCell="1" allowOverlap="1" wp14:editId="36B11C9B">
                <wp:simplePos x="0" y="0"/>
                <wp:positionH relativeFrom="column">
                  <wp:posOffset>5057775</wp:posOffset>
                </wp:positionH>
                <wp:positionV relativeFrom="paragraph">
                  <wp:posOffset>819150</wp:posOffset>
                </wp:positionV>
                <wp:extent cx="1019175" cy="304800"/>
                <wp:effectExtent l="0" t="0" r="28575" b="19050"/>
                <wp:wrapNone/>
                <wp:docPr id="2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19175" cy="304800"/>
                        </a:xfrm>
                        <a:prstGeom prst="rect">
                          <a:avLst/>
                        </a:prstGeom>
                        <a:solidFill>
                          <a:srgbClr val="FFFFFF"/>
                        </a:solidFill>
                        <a:ln w="9525">
                          <a:solidFill>
                            <a:srgbClr val="000000"/>
                          </a:solidFill>
                          <a:miter lim="800000"/>
                          <a:headEnd/>
                          <a:tailEnd/>
                        </a:ln>
                      </wps:spPr>
                      <wps:txbx>
                        <w:txbxContent>
                          <w:p w:rsidR="00E31C0D" w:rsidRDefault="00E31C0D">
                            <w:r w:rsidRPr="00E31C0D">
                              <w:t>Top filling line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margin-left:398.25pt;margin-top:64.5pt;width:80.25pt;height:24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">
                <v:textbox>
                  <w:txbxContent>
                    <w:p w:rsidR="00E31C0D" w:rsidRDefault="00E31C0D">
                      <w:r w:rsidRPr="00E31C0D">
                        <w:t>Top filling line</w:t>
                      </w:r>
                    </w:p>
                  </w:txbxContent>
                </v:textbox>
              </v:shape>
            </w:pict>
          </mc:Fallback>
        </mc:AlternateContent>
      </w:r>
      <w:r w:rsidRPr="00E31C0D">
        <w:rPr>
          <w:rFonts w:ascii="Times New Roman" w:eastAsia="+mn-ea" w:hAnsi="Times New Roman" w:cs="Times New Roman"/>
          <w:noProof/>
          <w:color w:val="000000"/>
          <w:kern w:val="24"/>
          <w:sz w:val="24"/>
          <w:szCs w:val="24"/>
        </w:rPr>
        <mc:AlternateContent>
          <mc:Choice Requires="wps">
            <w:drawing>
              <wp:anchor distT="0" distB="0" distL="114300" distR="114300" simplePos="0" relativeHeight="251682816" behindDoc="0" locked="0" layoutInCell="1" allowOverlap="1" wp14:editId="36B11C9B">
                <wp:simplePos x="0" y="0"/>
                <wp:positionH relativeFrom="column">
                  <wp:posOffset>3581400</wp:posOffset>
                </wp:positionH>
                <wp:positionV relativeFrom="paragraph">
                  <wp:posOffset>619125</wp:posOffset>
                </wp:positionV>
                <wp:extent cx="1238250" cy="419100"/>
                <wp:effectExtent l="0" t="0" r="19050" b="19050"/>
                <wp:wrapNone/>
                <wp:docPr id="28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8250" cy="419100"/>
                        </a:xfrm>
                        <a:prstGeom prst="rect">
                          <a:avLst/>
                        </a:prstGeom>
                        <a:solidFill>
                          <a:srgbClr val="FFFFFF"/>
                        </a:solidFill>
                        <a:ln w="9525">
                          <a:solidFill>
                            <a:srgbClr val="000000"/>
                          </a:solidFill>
                          <a:miter lim="800000"/>
                          <a:headEnd/>
                          <a:tailEnd/>
                        </a:ln>
                      </wps:spPr>
                      <wps:txbx>
                        <w:txbxContent>
                          <w:p w:rsidR="00E31C0D" w:rsidRDefault="00E31C0D">
                            <w:r w:rsidRPr="00E31C0D">
                              <w:t>Bottom top filling line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282pt;margin-top:48.75pt;width:97.5pt;height:33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">
                <v:textbox>
                  <w:txbxContent>
                    <w:p w:rsidR="00E31C0D" w:rsidRDefault="00E31C0D">
                      <w:r w:rsidRPr="00E31C0D">
                        <w:t>Bottom top filling line</w:t>
                      </w:r>
                    </w:p>
                  </w:txbxContent>
                </v:textbox>
              </v:shape>
            </w:pict>
          </mc:Fallback>
        </mc:AlternateContent>
      </w:r>
      <w:r w:rsidR="00625561">
        <w:rPr>
          <w:noProof/>
        </w:rPr>
        <mc:AlternateContent>
          <mc:Choice Requires="wps">
            <w:drawing>
              <wp:anchor distT="0" distB="0" distL="114300" distR="114300" simplePos="0" relativeHeight="251680768" behindDoc="0" locked="0" layoutInCell="1" allowOverlap="1">
                <wp:simplePos x="0" y="0"/>
                <wp:positionH relativeFrom="column">
                  <wp:posOffset>5800725</wp:posOffset>
                </wp:positionH>
                <wp:positionV relativeFrom="paragraph">
                  <wp:posOffset>1874520</wp:posOffset>
                </wp:positionV>
                <wp:extent cx="304800" cy="390524"/>
                <wp:effectExtent l="38100" t="38100" r="19050" b="29210"/>
                <wp:wrapNone/>
                <wp:docPr id="288" name="Straight Arrow Connector 288"/>
                <wp:cNvGraphicFramePr/>
                <a:graphic xmlns:a="http://schemas.openxmlformats.org/drawingml/2006/main">
                  <a:graphicData uri="http://schemas.microsoft.com/office/word/2010/wordprocessingShape">
                    <wps:wsp>
                      <wps:cNvCnPr/>
                      <wps:spPr>
                        <a:xfrm flipH="1" flipV="1">
                          <a:off x="0" y="0"/>
                          <a:ext cx="304800" cy="390524"/>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288" o:spid="_x0000_s1026" type="#_x0000_t32" style="position:absolute;margin-left:456.75pt;margin-top:147.6pt;width:24pt;height:30.75pt;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" strokecolor="#4579b8 [3044]">
                <v:stroke endarrow="open"/>
              </v:shape>
            </w:pict>
          </mc:Fallback>
        </mc:AlternateContent>
      </w:r>
      <w:r w:rsidR="00625561">
        <w:rPr>
          <w:noProof/>
        </w:rPr>
        <mc:AlternateContent>
          <mc:Choice Requires="wps">
            <w:drawing>
              <wp:anchor distT="0" distB="0" distL="114300" distR="114300" simplePos="0" relativeHeight="251671552" behindDoc="0" locked="0" layoutInCell="1" allowOverlap="1" wp14:anchorId="7672B547" wp14:editId="29A15988">
                <wp:simplePos x="0" y="0"/>
                <wp:positionH relativeFrom="column">
                  <wp:posOffset>5181600</wp:posOffset>
                </wp:positionH>
                <wp:positionV relativeFrom="paragraph">
                  <wp:posOffset>1130935</wp:posOffset>
                </wp:positionV>
                <wp:extent cx="295275" cy="581025"/>
                <wp:effectExtent l="38100" t="0" r="28575" b="66675"/>
                <wp:wrapNone/>
                <wp:docPr id="6" name="Straight Arrow Connector 17"/>
                <wp:cNvGraphicFramePr/>
                <a:graphic xmlns:a="http://schemas.openxmlformats.org/drawingml/2006/main">
                  <a:graphicData uri="http://schemas.microsoft.com/office/word/2010/wordprocessingShape">
                    <wps:wsp>
                      <wps:cNvCnPr/>
                      <wps:spPr>
                        <a:xfrm flipH="1">
                          <a:off x="0" y="0"/>
                          <a:ext cx="295275" cy="5810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17" o:spid="_x0000_s1026" type="#_x0000_t32" style="position:absolute;margin-left:408pt;margin-top:89.05pt;width:23.25pt;height:45.75pt;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" strokecolor="#4579b8 [3044]">
                <v:stroke endarrow="open"/>
              </v:shape>
            </w:pict>
          </mc:Fallback>
        </mc:AlternateContent>
      </w:r>
      <w:r w:rsidR="00625561">
        <w:rPr>
          <w:noProof/>
        </w:rPr>
        <mc:AlternateContent>
          <mc:Choice Requires="wps">
            <w:drawing>
              <wp:anchor distT="0" distB="0" distL="114300" distR="114300" simplePos="0" relativeHeight="251679744" behindDoc="0" locked="0" layoutInCell="1" allowOverlap="1" wp14:anchorId="7315FC97" wp14:editId="2D88274A">
                <wp:simplePos x="0" y="0"/>
                <wp:positionH relativeFrom="column">
                  <wp:posOffset>2924175</wp:posOffset>
                </wp:positionH>
                <wp:positionV relativeFrom="paragraph">
                  <wp:posOffset>1569085</wp:posOffset>
                </wp:positionV>
                <wp:extent cx="209550" cy="666750"/>
                <wp:effectExtent l="0" t="38100" r="57150" b="19050"/>
                <wp:wrapNone/>
                <wp:docPr id="31" name="Straight Arrow Connector 31"/>
                <wp:cNvGraphicFramePr/>
                <a:graphic xmlns:a="http://schemas.openxmlformats.org/drawingml/2006/main">
                  <a:graphicData uri="http://schemas.microsoft.com/office/word/2010/wordprocessingShape">
                    <wps:wsp>
                      <wps:cNvCnPr/>
                      <wps:spPr>
                        <a:xfrm flipV="1">
                          <a:off x="0" y="0"/>
                          <a:ext cx="209550" cy="66675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Straight Arrow Connector 31" o:spid="_x0000_s1026" type="#_x0000_t32" style="position:absolute;margin-left:230.25pt;margin-top:123.55pt;width:16.5pt;height:52.5pt;flip:y;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" strokecolor="#4579b8 [3044]">
                <v:stroke endarrow="open"/>
              </v:shape>
            </w:pict>
          </mc:Fallback>
        </mc:AlternateContent>
      </w:r>
      <w:r w:rsidR="00625561">
        <w:rPr>
          <w:noProof/>
        </w:rPr>
        <mc:AlternateContent>
          <mc:Choice Requires="wps">
            <w:drawing>
              <wp:anchor distT="0" distB="0" distL="114300" distR="114300" simplePos="0" relativeHeight="251678720" behindDoc="0" locked="0" layoutInCell="1" allowOverlap="1" wp14:anchorId="5B581414" wp14:editId="5D072712">
                <wp:simplePos x="0" y="0"/>
                <wp:positionH relativeFrom="column">
                  <wp:posOffset>4162425</wp:posOffset>
                </wp:positionH>
                <wp:positionV relativeFrom="paragraph">
                  <wp:posOffset>864235</wp:posOffset>
                </wp:positionV>
                <wp:extent cx="28575" cy="542925"/>
                <wp:effectExtent l="57150" t="0" r="66675" b="66675"/>
                <wp:wrapNone/>
                <wp:docPr id="30" name="Straight Arrow Connector 30"/>
                <wp:cNvGraphicFramePr/>
                <a:graphic xmlns:a="http://schemas.openxmlformats.org/drawingml/2006/main">
                  <a:graphicData uri="http://schemas.microsoft.com/office/word/2010/wordprocessingShape">
                    <wps:wsp>
                      <wps:cNvCnPr/>
                      <wps:spPr>
                        <a:xfrm>
                          <a:off x="0" y="0"/>
                          <a:ext cx="28575" cy="5429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30" o:spid="_x0000_s1026" type="#_x0000_t32" style="position:absolute;margin-left:327.75pt;margin-top:68.05pt;width:2.25pt;height:42.75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" strokecolor="#4579b8 [3044]">
                <v:stroke endarrow="open"/>
              </v:shape>
            </w:pict>
          </mc:Fallback>
        </mc:AlternateContent>
      </w:r>
      <w:r w:rsidR="00625561" w:rsidRPr="00625561">
        <w:rPr>
          <w:rFonts w:ascii="Times New Roman" w:eastAsia="+mn-ea" w:hAnsi="Times New Roman" w:cs="Times New Roman"/>
          <w:color w:val="000000"/>
          <w:kern w:val="24"/>
          <w:sz w:val="24"/>
          <w:szCs w:val="24"/>
        </w:rPr>
        <w:t>Liquefied Natural Gas (LNG) is bunkered by pressure from land based stations, tanker trucks, coa</w:t>
      </w:r>
      <w:r w:rsidR="00625561">
        <w:rPr>
          <w:rFonts w:ascii="Times New Roman" w:eastAsia="+mn-ea" w:hAnsi="Times New Roman" w:cs="Times New Roman"/>
          <w:color w:val="000000"/>
          <w:kern w:val="24"/>
          <w:sz w:val="24"/>
          <w:szCs w:val="24"/>
        </w:rPr>
        <w:t>stal tankers or bunker barge</w:t>
      </w:r>
      <w:r w:rsidR="00625561">
        <w:rPr>
          <w:noProof/>
        </w:rPr>
        <mc:AlternateContent>
          <mc:Choice Requires="wps">
            <w:drawing>
              <wp:anchor distT="0" distB="0" distL="114300" distR="114300" simplePos="0" relativeHeight="251673600" behindDoc="0" locked="0" layoutInCell="1" allowOverlap="1" wp14:anchorId="2BF4EF5A" wp14:editId="6E8F087D">
                <wp:simplePos x="0" y="0"/>
                <wp:positionH relativeFrom="column">
                  <wp:posOffset>7315200</wp:posOffset>
                </wp:positionH>
                <wp:positionV relativeFrom="paragraph">
                  <wp:posOffset>-1918335</wp:posOffset>
                </wp:positionV>
                <wp:extent cx="0" cy="1524000"/>
                <wp:effectExtent l="95250" t="0" r="57150" b="57150"/>
                <wp:wrapNone/>
                <wp:docPr id="17" name="Straight Arrow Connector 19"/>
                <wp:cNvGraphicFramePr/>
                <a:graphic xmlns:a="http://schemas.openxmlformats.org/drawingml/2006/main">
                  <a:graphicData uri="http://schemas.microsoft.com/office/word/2010/wordprocessingShape">
                    <wps:wsp>
                      <wps:cNvCnPr/>
                      <wps:spPr>
                        <a:xfrm>
                          <a:off x="0" y="0"/>
                          <a:ext cx="0" cy="15240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9" o:spid="_x0000_s1026" type="#_x0000_t32" style="position:absolute;margin-left:8in;margin-top:-151.05pt;width:0;height:120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" strokecolor="#4579b8 [3044]">
                <v:stroke endarrow="open"/>
              </v:shape>
            </w:pict>
          </mc:Fallback>
        </mc:AlternateContent>
      </w:r>
      <w:r w:rsidR="00625561">
        <w:rPr>
          <w:noProof/>
        </w:rPr>
        <mc:AlternateContent>
          <mc:Choice Requires="wps">
            <w:drawing>
              <wp:anchor distT="0" distB="0" distL="114300" distR="114300" simplePos="0" relativeHeight="251675648" behindDoc="0" locked="0" layoutInCell="1" allowOverlap="1" wp14:anchorId="0045977A" wp14:editId="08D0E4BD">
                <wp:simplePos x="0" y="0"/>
                <wp:positionH relativeFrom="column">
                  <wp:posOffset>7467600</wp:posOffset>
                </wp:positionH>
                <wp:positionV relativeFrom="paragraph">
                  <wp:posOffset>-1765935</wp:posOffset>
                </wp:positionV>
                <wp:extent cx="0" cy="1524000"/>
                <wp:effectExtent l="95250" t="0" r="57150" b="57150"/>
                <wp:wrapNone/>
                <wp:docPr id="26" name="Straight Arrow Connector 19"/>
                <wp:cNvGraphicFramePr/>
                <a:graphic xmlns:a="http://schemas.openxmlformats.org/drawingml/2006/main">
                  <a:graphicData uri="http://schemas.microsoft.com/office/word/2010/wordprocessingShape">
                    <wps:wsp>
                      <wps:cNvCnPr/>
                      <wps:spPr>
                        <a:xfrm>
                          <a:off x="0" y="0"/>
                          <a:ext cx="0" cy="152400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Straight Arrow Connector 19" o:spid="_x0000_s1026" type="#_x0000_t32" style="position:absolute;margin-left:588pt;margin-top:-139.05pt;width:0;height:120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" strokecolor="#4579b8 [3044]">
                <v:stroke endarrow="open"/>
              </v:shape>
            </w:pict>
          </mc:Fallback>
        </mc:AlternateContent>
      </w:r>
      <w:r w:rsidR="00625561">
        <w:rPr>
          <w:noProof/>
        </w:rPr>
        <mc:AlternateContent>
          <mc:Choice Requires="wps">
            <w:drawing>
              <wp:anchor distT="0" distB="0" distL="114300" distR="114300" simplePos="0" relativeHeight="251677696" behindDoc="0" locked="0" layoutInCell="1" allowOverlap="1" wp14:anchorId="50E3C9BA" wp14:editId="4DBECD16">
                <wp:simplePos x="0" y="0"/>
                <wp:positionH relativeFrom="column">
                  <wp:posOffset>7620000</wp:posOffset>
                </wp:positionH>
                <wp:positionV relativeFrom="paragraph">
                  <wp:posOffset>-1613535</wp:posOffset>
                </wp:positionV>
                <wp:extent cx="0" cy="1524000"/>
                <wp:effectExtent l="95250" t="0" r="57150" b="57150"/>
                <wp:wrapNone/>
                <wp:docPr id="27" name="Straight Arrow Connector 19"/>
                <wp:cNvGraphicFramePr/>
                <a:graphic xmlns:a="http://schemas.openxmlformats.org/drawingml/2006/main">
                  <a:graphicData uri="http://schemas.microsoft.com/office/word/2010/wordprocessingShape">
                    <wps:wsp>
                      <wps:cNvCnPr/>
                      <wps:spPr>
                        <a:xfrm>
                          <a:off x="0" y="0"/>
                          <a:ext cx="0" cy="1524000"/>
                        </a:xfrm>
                        <a:prstGeom prst="straightConnector1">
                          <a:avLst/>
                        </a:prstGeom>
                        <a:noFill/>
                        <a:ln w="9525" cap="flat" cmpd="sng" algn="ctr">
                          <a:solidFill>
                            <a:srgbClr val="2DA2BF"/>
                          </a:solidFill>
                          <a:prstDash val="solid"/>
                          <a:tailEnd type="arrow"/>
                        </a:ln>
                        <a:effectLst/>
                      </wps:spPr>
                      <wps:bodyPr/>
                    </wps:wsp>
                  </a:graphicData>
                </a:graphic>
              </wp:anchor>
            </w:drawing>
          </mc:Choice>
          <mc:Fallback>
            <w:pict>
              <v:shape id="Straight Arrow Connector 19" o:spid="_x0000_s1026" type="#_x0000_t32" style="position:absolute;margin-left:600pt;margin-top:-127.05pt;width:0;height:120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" strokecolor="#2da2bf">
                <v:stroke endarrow="open"/>
              </v:shape>
            </w:pict>
          </mc:Fallback>
        </mc:AlternateContent>
      </w:r>
      <w:r w:rsidR="00625561">
        <w:rPr>
          <w:rFonts w:ascii="Times New Roman" w:eastAsia="Adobe Fan Heiti Std B" w:hAnsi="Times New Roman" w:cs="Times New Roman"/>
          <w:sz w:val="24"/>
          <w:szCs w:val="24"/>
        </w:rPr>
        <w:t xml:space="preserve">                                                           </w:t>
      </w:r>
      <w:r w:rsidR="00625561">
        <w:rPr>
          <w:noProof/>
        </w:rPr>
        <w:drawing>
          <wp:inline distT="0" distB="0" distL="0" distR="0" wp14:anchorId="112AF469" wp14:editId="37EF0A1B">
            <wp:extent cx="5943600" cy="2410460"/>
            <wp:effectExtent l="0" t="0" r="0" b="8890"/>
            <wp:docPr id="6146" name="Picture 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6" name="Picture 2"/>
                    <pic:cNvPicPr>
                      <a:picLocks noGrp="1"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43600" cy="2410460"/>
                    </a:xfrm>
                    <a:prstGeom prst="rect">
                      <a:avLst/>
                    </a:prstGeom>
                    <a:noFill/>
                    <a:ln>
                      <a:noFill/>
                    </a:ln>
                    <a:effectLst/>
                    <a:extLst/>
                  </pic:spPr>
                </pic:pic>
              </a:graphicData>
            </a:graphic>
          </wp:inline>
        </w:drawing>
      </w:r>
    </w:p>
    <w:p w:rsidR="00FA34E6" w:rsidRDefault="00FA34E6" w:rsidP="00625561">
      <w:pPr>
        <w:spacing w:after="0" w:line="240" w:lineRule="auto"/>
        <w:rPr>
          <w:rFonts w:ascii="Times New Roman" w:eastAsia="Adobe Fan Heiti Std B" w:hAnsi="Times New Roman" w:cs="Times New Roman"/>
          <w:b/>
          <w:sz w:val="28"/>
          <w:szCs w:val="28"/>
        </w:rPr>
      </w:pPr>
    </w:p>
    <w:p w:rsidR="00E31C0D" w:rsidRDefault="00E31C0D" w:rsidP="00625561">
      <w:pPr>
        <w:spacing w:after="0" w:line="240" w:lineRule="auto"/>
        <w:rPr>
          <w:rFonts w:ascii="Times New Roman" w:eastAsia="Adobe Fan Heiti Std B" w:hAnsi="Times New Roman" w:cs="Times New Roman"/>
          <w:b/>
          <w:sz w:val="28"/>
          <w:szCs w:val="28"/>
        </w:rPr>
      </w:pPr>
      <w:r>
        <w:rPr>
          <w:rFonts w:ascii="Times New Roman" w:eastAsia="Adobe Fan Heiti Std B" w:hAnsi="Times New Roman" w:cs="Times New Roman"/>
          <w:b/>
          <w:sz w:val="28"/>
          <w:szCs w:val="28"/>
        </w:rPr>
        <w:lastRenderedPageBreak/>
        <w:t>Conclusion</w:t>
      </w:r>
    </w:p>
    <w:p w:rsidR="00E31C0D" w:rsidRDefault="00E31C0D" w:rsidP="00625561">
      <w:pPr>
        <w:spacing w:after="0" w:line="240" w:lineRule="auto"/>
        <w:rPr>
          <w:rFonts w:ascii="Times New Roman" w:eastAsia="Adobe Fan Heiti Std B" w:hAnsi="Times New Roman" w:cs="Times New Roman"/>
          <w:sz w:val="24"/>
          <w:szCs w:val="24"/>
        </w:rPr>
      </w:pPr>
      <w:r>
        <w:rPr>
          <w:rFonts w:ascii="Times New Roman" w:eastAsia="Adobe Fan Heiti Std B" w:hAnsi="Times New Roman" w:cs="Times New Roman"/>
          <w:b/>
          <w:sz w:val="28"/>
          <w:szCs w:val="28"/>
        </w:rPr>
        <w:t xml:space="preserve"> </w:t>
      </w:r>
      <w:r w:rsidRPr="00254313">
        <w:rPr>
          <w:rFonts w:ascii="Times New Roman" w:eastAsia="Adobe Fan Heiti Std B" w:hAnsi="Times New Roman" w:cs="Times New Roman"/>
          <w:sz w:val="24"/>
          <w:szCs w:val="24"/>
        </w:rPr>
        <w:t>LNG is used today as a transportation fuel but the market is still small compared to most other alternative transportation fuels. Although LNG faces the storage disadvantage as compared to the diesel engine, it has lots and lots of advantages such as pollution control, greater efficiency, improved safety, availability of fuel, cost effect</w:t>
      </w:r>
      <w:r w:rsidR="00254313">
        <w:rPr>
          <w:rFonts w:ascii="Times New Roman" w:eastAsia="Adobe Fan Heiti Std B" w:hAnsi="Times New Roman" w:cs="Times New Roman"/>
          <w:sz w:val="24"/>
          <w:szCs w:val="24"/>
        </w:rPr>
        <w:t>ive etc. Manufacturers such as Wartsila, MAN Diesel and Rolls R</w:t>
      </w:r>
      <w:r w:rsidRPr="00254313">
        <w:rPr>
          <w:rFonts w:ascii="Times New Roman" w:eastAsia="Adobe Fan Heiti Std B" w:hAnsi="Times New Roman" w:cs="Times New Roman"/>
          <w:sz w:val="24"/>
          <w:szCs w:val="24"/>
        </w:rPr>
        <w:t>oyce have the technology needed and have made it possible to use LNG as an alternating fuel. Thus use of LNG as an alternating fuel will be incorporated as soon as possible for the betterment in the maritime industry.</w:t>
      </w:r>
    </w:p>
    <w:p w:rsidR="008C1CA1" w:rsidRDefault="008C1CA1" w:rsidP="00625561">
      <w:pPr>
        <w:spacing w:after="0" w:line="240" w:lineRule="auto"/>
        <w:rPr>
          <w:rFonts w:ascii="Times New Roman" w:eastAsia="Adobe Fan Heiti Std B" w:hAnsi="Times New Roman" w:cs="Times New Roman"/>
          <w:sz w:val="24"/>
          <w:szCs w:val="24"/>
        </w:rPr>
      </w:pPr>
    </w:p>
    <w:p w:rsidR="00C75B00" w:rsidRDefault="008C1CA1" w:rsidP="00C75B00">
      <w:pPr>
        <w:spacing w:after="0" w:line="240" w:lineRule="auto"/>
        <w:rPr>
          <w:rFonts w:ascii="Times New Roman" w:eastAsia="Adobe Fan Heiti Std B" w:hAnsi="Times New Roman" w:cs="Times New Roman"/>
          <w:b/>
          <w:sz w:val="28"/>
          <w:szCs w:val="28"/>
        </w:rPr>
      </w:pPr>
      <w:r w:rsidRPr="008C1CA1">
        <w:rPr>
          <w:rFonts w:ascii="Times New Roman" w:eastAsia="Adobe Fan Heiti Std B" w:hAnsi="Times New Roman" w:cs="Times New Roman"/>
          <w:b/>
          <w:sz w:val="28"/>
          <w:szCs w:val="28"/>
        </w:rPr>
        <w:t>Reference</w:t>
      </w:r>
    </w:p>
    <w:p w:rsidR="00C75B00" w:rsidRDefault="00C75B00" w:rsidP="00C75B00">
      <w:pPr>
        <w:spacing w:after="0" w:line="240" w:lineRule="auto"/>
        <w:rPr>
          <w:rFonts w:ascii="Times New Roman" w:eastAsia="Adobe Fan Heiti Std B" w:hAnsi="Times New Roman" w:cs="Times New Roman"/>
          <w:b/>
          <w:sz w:val="28"/>
          <w:szCs w:val="28"/>
        </w:rPr>
      </w:pPr>
    </w:p>
    <w:p w:rsidR="00A72039" w:rsidRPr="002B5BDD" w:rsidRDefault="002808FF" w:rsidP="002808FF">
      <w:pPr>
        <w:pStyle w:val="ListParagraph"/>
        <w:numPr>
          <w:ilvl w:val="0"/>
          <w:numId w:val="11"/>
        </w:numPr>
        <w:spacing w:after="0" w:line="240" w:lineRule="auto"/>
        <w:rPr>
          <w:rFonts w:ascii="Times New Roman" w:eastAsia="Adobe Fan Heiti Std B" w:hAnsi="Times New Roman" w:cs="Times New Roman"/>
          <w:sz w:val="24"/>
          <w:szCs w:val="24"/>
        </w:rPr>
      </w:pPr>
      <w:r w:rsidRPr="002808FF">
        <w:rPr>
          <w:rFonts w:ascii="Times New Roman" w:eastAsia="Adobe Fan Heiti Std B" w:hAnsi="Times New Roman" w:cs="Times New Roman"/>
          <w:sz w:val="24"/>
          <w:szCs w:val="24"/>
        </w:rPr>
        <w:t>Hyundai Heavy Develops New Independent LNG Storage Tank</w:t>
      </w:r>
      <w:r>
        <w:rPr>
          <w:rFonts w:ascii="Times New Roman" w:eastAsia="Adobe Fan Heiti Std B" w:hAnsi="Times New Roman" w:cs="Times New Roman"/>
          <w:sz w:val="24"/>
          <w:szCs w:val="24"/>
        </w:rPr>
        <w:t xml:space="preserve">, </w:t>
      </w:r>
      <w:r w:rsidR="00A72039" w:rsidRPr="002B5BDD">
        <w:rPr>
          <w:rFonts w:ascii="Times New Roman" w:eastAsia="Adobe Fan Heiti Std B" w:hAnsi="Times New Roman" w:cs="Times New Roman"/>
          <w:sz w:val="24"/>
          <w:szCs w:val="24"/>
        </w:rPr>
        <w:t>Hyundai Heavy Industries Co. Ltd.</w:t>
      </w:r>
      <w:r w:rsidR="00774F33">
        <w:rPr>
          <w:rFonts w:ascii="Times New Roman" w:eastAsia="Adobe Fan Heiti Std B" w:hAnsi="Times New Roman" w:cs="Times New Roman"/>
          <w:sz w:val="24"/>
          <w:szCs w:val="24"/>
        </w:rPr>
        <w:t>, Press R</w:t>
      </w:r>
      <w:r>
        <w:rPr>
          <w:rFonts w:ascii="Times New Roman" w:eastAsia="Adobe Fan Heiti Std B" w:hAnsi="Times New Roman" w:cs="Times New Roman"/>
          <w:sz w:val="24"/>
          <w:szCs w:val="24"/>
        </w:rPr>
        <w:t>elease</w:t>
      </w:r>
      <w:r w:rsidR="00774F33">
        <w:rPr>
          <w:rFonts w:ascii="Times New Roman" w:eastAsia="Adobe Fan Heiti Std B" w:hAnsi="Times New Roman" w:cs="Times New Roman"/>
          <w:sz w:val="24"/>
          <w:szCs w:val="24"/>
        </w:rPr>
        <w:t>, November 2012</w:t>
      </w:r>
    </w:p>
    <w:p w:rsidR="002B5BDD" w:rsidRDefault="00A72039" w:rsidP="002B5BDD">
      <w:pPr>
        <w:pStyle w:val="ListParagraph"/>
        <w:numPr>
          <w:ilvl w:val="0"/>
          <w:numId w:val="11"/>
        </w:numPr>
        <w:spacing w:after="0" w:line="240" w:lineRule="auto"/>
        <w:rPr>
          <w:rFonts w:ascii="Times New Roman" w:eastAsia="Adobe Fan Heiti Std B" w:hAnsi="Times New Roman" w:cs="Times New Roman"/>
          <w:sz w:val="24"/>
          <w:szCs w:val="24"/>
        </w:rPr>
      </w:pPr>
      <w:r w:rsidRPr="002B5BDD">
        <w:rPr>
          <w:rFonts w:ascii="Times New Roman" w:eastAsia="Adobe Fan Heiti Std B" w:hAnsi="Times New Roman" w:cs="Times New Roman"/>
          <w:sz w:val="24"/>
          <w:szCs w:val="24"/>
        </w:rPr>
        <w:t>NATURAL GAS FOR MARINE VESSELS</w:t>
      </w:r>
      <w:r w:rsidR="002B5BDD" w:rsidRPr="002B5BDD">
        <w:rPr>
          <w:rFonts w:ascii="Times New Roman" w:eastAsia="Adobe Fan Heiti Std B" w:hAnsi="Times New Roman" w:cs="Times New Roman"/>
          <w:sz w:val="24"/>
          <w:szCs w:val="24"/>
        </w:rPr>
        <w:t xml:space="preserve">, U.S. MARKET OPPORTUNITIES, </w:t>
      </w:r>
      <w:r w:rsidRPr="002B5BDD">
        <w:rPr>
          <w:rFonts w:ascii="Times New Roman" w:eastAsia="Adobe Fan Heiti Std B" w:hAnsi="Times New Roman" w:cs="Times New Roman"/>
          <w:sz w:val="24"/>
          <w:szCs w:val="24"/>
        </w:rPr>
        <w:t>APRIL</w:t>
      </w:r>
      <w:r w:rsidR="002B5BDD" w:rsidRPr="002B5BDD">
        <w:rPr>
          <w:rFonts w:ascii="Times New Roman" w:eastAsia="Adobe Fan Heiti Std B" w:hAnsi="Times New Roman" w:cs="Times New Roman"/>
          <w:sz w:val="24"/>
          <w:szCs w:val="24"/>
        </w:rPr>
        <w:t xml:space="preserve"> 2012</w:t>
      </w:r>
    </w:p>
    <w:p w:rsidR="002B5BDD" w:rsidRDefault="002B5BDD" w:rsidP="002B5BDD">
      <w:pPr>
        <w:pStyle w:val="ListParagraph"/>
        <w:numPr>
          <w:ilvl w:val="0"/>
          <w:numId w:val="11"/>
        </w:numPr>
        <w:spacing w:after="0" w:line="240" w:lineRule="auto"/>
        <w:rPr>
          <w:rFonts w:ascii="Times New Roman" w:eastAsia="Adobe Fan Heiti Std B" w:hAnsi="Times New Roman" w:cs="Times New Roman"/>
          <w:sz w:val="24"/>
          <w:szCs w:val="24"/>
        </w:rPr>
      </w:pPr>
      <w:proofErr w:type="spellStart"/>
      <w:r w:rsidRPr="002B5BDD">
        <w:rPr>
          <w:rFonts w:ascii="Times New Roman" w:eastAsia="Adobe Fan Heiti Std B" w:hAnsi="Times New Roman" w:cs="Times New Roman"/>
          <w:sz w:val="24"/>
          <w:szCs w:val="24"/>
        </w:rPr>
        <w:t>Wärtsilä</w:t>
      </w:r>
      <w:proofErr w:type="spellEnd"/>
      <w:r w:rsidRPr="002B5BDD">
        <w:rPr>
          <w:rFonts w:ascii="Times New Roman" w:eastAsia="Adobe Fan Heiti Std B" w:hAnsi="Times New Roman" w:cs="Times New Roman"/>
          <w:sz w:val="24"/>
          <w:szCs w:val="24"/>
        </w:rPr>
        <w:t xml:space="preserve"> 2-Stroke Dual-Fuel: A Single Solution</w:t>
      </w:r>
      <w:r w:rsidRPr="002B5BDD">
        <w:rPr>
          <w:rFonts w:ascii="Times New Roman" w:eastAsia="Adobe Fan Heiti Std B" w:hAnsi="Times New Roman" w:cs="Times New Roman"/>
          <w:sz w:val="24"/>
          <w:szCs w:val="24"/>
        </w:rPr>
        <w:t xml:space="preserve">, </w:t>
      </w:r>
      <w:proofErr w:type="spellStart"/>
      <w:r w:rsidRPr="002B5BDD">
        <w:rPr>
          <w:rFonts w:ascii="Times New Roman" w:eastAsia="Adobe Fan Heiti Std B" w:hAnsi="Times New Roman" w:cs="Times New Roman"/>
          <w:sz w:val="24"/>
          <w:szCs w:val="24"/>
        </w:rPr>
        <w:t>Wärtsilä</w:t>
      </w:r>
      <w:proofErr w:type="spellEnd"/>
      <w:r w:rsidRPr="002B5BDD">
        <w:rPr>
          <w:rFonts w:ascii="Times New Roman" w:eastAsia="Adobe Fan Heiti Std B" w:hAnsi="Times New Roman" w:cs="Times New Roman"/>
          <w:sz w:val="24"/>
          <w:szCs w:val="24"/>
        </w:rPr>
        <w:t xml:space="preserve"> article</w:t>
      </w:r>
      <w:r w:rsidRPr="002B5BDD">
        <w:rPr>
          <w:rFonts w:ascii="Times New Roman" w:eastAsia="Adobe Fan Heiti Std B" w:hAnsi="Times New Roman" w:cs="Times New Roman"/>
          <w:sz w:val="24"/>
          <w:szCs w:val="24"/>
        </w:rPr>
        <w:t>,</w:t>
      </w:r>
      <w:r w:rsidRPr="002B5BDD">
        <w:rPr>
          <w:rFonts w:ascii="Times New Roman" w:eastAsia="Adobe Fan Heiti Std B" w:hAnsi="Times New Roman" w:cs="Times New Roman"/>
          <w:sz w:val="24"/>
          <w:szCs w:val="24"/>
        </w:rPr>
        <w:t xml:space="preserve"> October 2012</w:t>
      </w:r>
    </w:p>
    <w:p w:rsidR="002B5BDD" w:rsidRDefault="002B5BDD" w:rsidP="002B5BDD">
      <w:pPr>
        <w:pStyle w:val="ListParagraph"/>
        <w:numPr>
          <w:ilvl w:val="0"/>
          <w:numId w:val="11"/>
        </w:numPr>
        <w:spacing w:after="0" w:line="240" w:lineRule="auto"/>
        <w:rPr>
          <w:rFonts w:ascii="Times New Roman" w:eastAsia="Adobe Fan Heiti Std B" w:hAnsi="Times New Roman" w:cs="Times New Roman"/>
          <w:sz w:val="24"/>
          <w:szCs w:val="24"/>
        </w:rPr>
      </w:pPr>
      <w:r w:rsidRPr="002B5BDD">
        <w:rPr>
          <w:rFonts w:ascii="Times New Roman" w:eastAsia="Adobe Fan Heiti Std B" w:hAnsi="Times New Roman" w:cs="Times New Roman"/>
          <w:sz w:val="24"/>
          <w:szCs w:val="24"/>
        </w:rPr>
        <w:t>Rolls-Royce marine gas</w:t>
      </w:r>
      <w:r w:rsidRPr="002B5BDD">
        <w:rPr>
          <w:rFonts w:ascii="Times New Roman" w:eastAsia="Adobe Fan Heiti Std B" w:hAnsi="Times New Roman" w:cs="Times New Roman"/>
          <w:sz w:val="24"/>
          <w:szCs w:val="24"/>
        </w:rPr>
        <w:t xml:space="preserve"> </w:t>
      </w:r>
      <w:r w:rsidRPr="002B5BDD">
        <w:rPr>
          <w:rFonts w:ascii="Times New Roman" w:eastAsia="Adobe Fan Heiti Std B" w:hAnsi="Times New Roman" w:cs="Times New Roman"/>
          <w:sz w:val="24"/>
          <w:szCs w:val="24"/>
        </w:rPr>
        <w:t>engine receives U.S. EPA</w:t>
      </w:r>
      <w:r w:rsidRPr="002B5BDD">
        <w:rPr>
          <w:rFonts w:ascii="Times New Roman" w:eastAsia="Adobe Fan Heiti Std B" w:hAnsi="Times New Roman" w:cs="Times New Roman"/>
          <w:sz w:val="24"/>
          <w:szCs w:val="24"/>
        </w:rPr>
        <w:t xml:space="preserve"> </w:t>
      </w:r>
      <w:r w:rsidRPr="002B5BDD">
        <w:rPr>
          <w:rFonts w:ascii="Times New Roman" w:eastAsia="Adobe Fan Heiti Std B" w:hAnsi="Times New Roman" w:cs="Times New Roman"/>
          <w:sz w:val="24"/>
          <w:szCs w:val="24"/>
        </w:rPr>
        <w:t>approval</w:t>
      </w:r>
      <w:r w:rsidRPr="002B5BDD">
        <w:rPr>
          <w:rFonts w:ascii="Times New Roman" w:eastAsia="Adobe Fan Heiti Std B" w:hAnsi="Times New Roman" w:cs="Times New Roman"/>
          <w:sz w:val="24"/>
          <w:szCs w:val="24"/>
        </w:rPr>
        <w:t>, 4</w:t>
      </w:r>
      <w:r w:rsidRPr="002B5BDD">
        <w:rPr>
          <w:rFonts w:ascii="Times New Roman" w:eastAsia="Adobe Fan Heiti Std B" w:hAnsi="Times New Roman" w:cs="Times New Roman"/>
          <w:sz w:val="24"/>
          <w:szCs w:val="24"/>
        </w:rPr>
        <w:t xml:space="preserve"> September 2012</w:t>
      </w:r>
    </w:p>
    <w:p w:rsidR="002B5BDD" w:rsidRDefault="002B5BDD" w:rsidP="002B5BDD">
      <w:pPr>
        <w:pStyle w:val="ListParagraph"/>
        <w:numPr>
          <w:ilvl w:val="0"/>
          <w:numId w:val="11"/>
        </w:numPr>
        <w:spacing w:after="0" w:line="240" w:lineRule="auto"/>
        <w:rPr>
          <w:rFonts w:ascii="Times New Roman" w:eastAsia="Adobe Fan Heiti Std B" w:hAnsi="Times New Roman" w:cs="Times New Roman"/>
          <w:sz w:val="24"/>
          <w:szCs w:val="24"/>
        </w:rPr>
      </w:pPr>
      <w:r w:rsidRPr="002B5BDD">
        <w:rPr>
          <w:rFonts w:ascii="Times New Roman" w:eastAsia="Adobe Fan Heiti Std B" w:hAnsi="Times New Roman" w:cs="Times New Roman"/>
          <w:sz w:val="24"/>
          <w:szCs w:val="24"/>
        </w:rPr>
        <w:t xml:space="preserve">Design and integrated systems for efficiency: hull design, power and propulsion systems, </w:t>
      </w:r>
      <w:proofErr w:type="spellStart"/>
      <w:r w:rsidRPr="002B5BDD">
        <w:rPr>
          <w:rFonts w:ascii="Times New Roman" w:eastAsia="Adobe Fan Heiti Std B" w:hAnsi="Times New Roman" w:cs="Times New Roman"/>
          <w:sz w:val="24"/>
          <w:szCs w:val="24"/>
        </w:rPr>
        <w:t>Geir</w:t>
      </w:r>
      <w:proofErr w:type="spellEnd"/>
      <w:r w:rsidRPr="002B5BDD">
        <w:rPr>
          <w:rFonts w:ascii="Times New Roman" w:eastAsia="Adobe Fan Heiti Std B" w:hAnsi="Times New Roman" w:cs="Times New Roman"/>
          <w:sz w:val="24"/>
          <w:szCs w:val="24"/>
        </w:rPr>
        <w:t xml:space="preserve"> </w:t>
      </w:r>
      <w:proofErr w:type="spellStart"/>
      <w:r w:rsidRPr="002B5BDD">
        <w:rPr>
          <w:rFonts w:ascii="Times New Roman" w:eastAsia="Adobe Fan Heiti Std B" w:hAnsi="Times New Roman" w:cs="Times New Roman"/>
          <w:sz w:val="24"/>
          <w:szCs w:val="24"/>
        </w:rPr>
        <w:t>Bjørkeli</w:t>
      </w:r>
      <w:proofErr w:type="spellEnd"/>
      <w:r w:rsidRPr="002B5BDD">
        <w:rPr>
          <w:rFonts w:ascii="Times New Roman" w:eastAsia="Adobe Fan Heiti Std B" w:hAnsi="Times New Roman" w:cs="Times New Roman"/>
          <w:sz w:val="24"/>
          <w:szCs w:val="24"/>
        </w:rPr>
        <w:t>, Rolls-Royce</w:t>
      </w:r>
      <w:r>
        <w:rPr>
          <w:rFonts w:ascii="Times New Roman" w:eastAsia="Adobe Fan Heiti Std B" w:hAnsi="Times New Roman" w:cs="Times New Roman"/>
          <w:sz w:val="24"/>
          <w:szCs w:val="24"/>
        </w:rPr>
        <w:t>, November 2011</w:t>
      </w:r>
    </w:p>
    <w:p w:rsidR="002B5BDD" w:rsidRDefault="002B5BDD" w:rsidP="002808FF">
      <w:pPr>
        <w:pStyle w:val="ListParagraph"/>
        <w:numPr>
          <w:ilvl w:val="0"/>
          <w:numId w:val="11"/>
        </w:numPr>
        <w:spacing w:after="0" w:line="240" w:lineRule="auto"/>
        <w:rPr>
          <w:rFonts w:ascii="Times New Roman" w:eastAsia="Adobe Fan Heiti Std B" w:hAnsi="Times New Roman" w:cs="Times New Roman"/>
          <w:sz w:val="24"/>
          <w:szCs w:val="24"/>
        </w:rPr>
      </w:pPr>
      <w:r w:rsidRPr="002B5BDD">
        <w:rPr>
          <w:rFonts w:ascii="Times New Roman" w:eastAsia="Adobe Fan Heiti Std B" w:hAnsi="Times New Roman" w:cs="Times New Roman"/>
          <w:sz w:val="24"/>
          <w:szCs w:val="24"/>
        </w:rPr>
        <w:t>Gas technology</w:t>
      </w:r>
      <w:r w:rsidR="002808FF">
        <w:rPr>
          <w:rFonts w:ascii="Times New Roman" w:eastAsia="Adobe Fan Heiti Std B" w:hAnsi="Times New Roman" w:cs="Times New Roman"/>
          <w:sz w:val="24"/>
          <w:szCs w:val="24"/>
        </w:rPr>
        <w:t>,</w:t>
      </w:r>
      <w:r>
        <w:rPr>
          <w:rFonts w:ascii="Times New Roman" w:eastAsia="Adobe Fan Heiti Std B" w:hAnsi="Times New Roman" w:cs="Times New Roman"/>
          <w:sz w:val="24"/>
          <w:szCs w:val="24"/>
        </w:rPr>
        <w:t xml:space="preserve"> </w:t>
      </w:r>
      <w:r w:rsidRPr="002808FF">
        <w:rPr>
          <w:rFonts w:ascii="Times New Roman" w:eastAsia="Adobe Fan Heiti Std B" w:hAnsi="Times New Roman" w:cs="Times New Roman"/>
          <w:sz w:val="24"/>
          <w:szCs w:val="24"/>
        </w:rPr>
        <w:t>A special report on marine and offshore gas solutions</w:t>
      </w:r>
      <w:r w:rsidR="002808FF">
        <w:rPr>
          <w:rFonts w:ascii="Times New Roman" w:eastAsia="Adobe Fan Heiti Std B" w:hAnsi="Times New Roman" w:cs="Times New Roman"/>
          <w:sz w:val="24"/>
          <w:szCs w:val="24"/>
        </w:rPr>
        <w:t>,</w:t>
      </w:r>
      <w:r w:rsidR="002808FF" w:rsidRPr="002808FF">
        <w:t xml:space="preserve"> </w:t>
      </w:r>
      <w:r w:rsidR="002808FF" w:rsidRPr="002808FF">
        <w:rPr>
          <w:rFonts w:ascii="Times New Roman" w:eastAsia="Adobe Fan Heiti Std B" w:hAnsi="Times New Roman" w:cs="Times New Roman"/>
          <w:sz w:val="24"/>
          <w:szCs w:val="24"/>
        </w:rPr>
        <w:t xml:space="preserve"> Lloyd’s Register Report</w:t>
      </w:r>
      <w:r w:rsidR="002808FF">
        <w:rPr>
          <w:rFonts w:ascii="Times New Roman" w:eastAsia="Adobe Fan Heiti Std B" w:hAnsi="Times New Roman" w:cs="Times New Roman"/>
          <w:sz w:val="24"/>
          <w:szCs w:val="24"/>
        </w:rPr>
        <w:t>,</w:t>
      </w:r>
      <w:r w:rsidR="002808FF" w:rsidRPr="002808FF">
        <w:rPr>
          <w:rFonts w:ascii="Times New Roman" w:eastAsia="Adobe Fan Heiti Std B" w:hAnsi="Times New Roman" w:cs="Times New Roman"/>
          <w:sz w:val="24"/>
          <w:szCs w:val="24"/>
        </w:rPr>
        <w:t xml:space="preserve"> October 2012</w:t>
      </w:r>
    </w:p>
    <w:p w:rsidR="002808FF" w:rsidRDefault="002808FF" w:rsidP="002808FF">
      <w:pPr>
        <w:pStyle w:val="ListParagraph"/>
        <w:numPr>
          <w:ilvl w:val="0"/>
          <w:numId w:val="11"/>
        </w:numPr>
        <w:spacing w:after="0" w:line="240" w:lineRule="auto"/>
        <w:rPr>
          <w:rFonts w:ascii="Times New Roman" w:eastAsia="Adobe Fan Heiti Std B" w:hAnsi="Times New Roman" w:cs="Times New Roman"/>
          <w:sz w:val="24"/>
          <w:szCs w:val="24"/>
        </w:rPr>
      </w:pPr>
      <w:r w:rsidRPr="002808FF">
        <w:rPr>
          <w:rFonts w:ascii="Times New Roman" w:eastAsia="Adobe Fan Heiti Std B" w:hAnsi="Times New Roman" w:cs="Times New Roman"/>
          <w:sz w:val="24"/>
          <w:szCs w:val="24"/>
        </w:rPr>
        <w:t>Dual-Fuel Engine Goes Walkabout</w:t>
      </w:r>
      <w:r>
        <w:rPr>
          <w:rFonts w:ascii="Times New Roman" w:eastAsia="Adobe Fan Heiti Std B" w:hAnsi="Times New Roman" w:cs="Times New Roman"/>
          <w:sz w:val="24"/>
          <w:szCs w:val="24"/>
        </w:rPr>
        <w:t xml:space="preserve">, </w:t>
      </w:r>
      <w:r w:rsidRPr="002808FF">
        <w:rPr>
          <w:rFonts w:ascii="Times New Roman" w:eastAsia="Adobe Fan Heiti Std B" w:hAnsi="Times New Roman" w:cs="Times New Roman"/>
          <w:sz w:val="24"/>
          <w:szCs w:val="24"/>
        </w:rPr>
        <w:t>A Technical Customer Magazine of MAN Diesel &amp; Turbo</w:t>
      </w:r>
      <w:r>
        <w:rPr>
          <w:rFonts w:ascii="Times New Roman" w:eastAsia="Adobe Fan Heiti Std B" w:hAnsi="Times New Roman" w:cs="Times New Roman"/>
          <w:sz w:val="24"/>
          <w:szCs w:val="24"/>
        </w:rPr>
        <w:t xml:space="preserve">, February </w:t>
      </w:r>
      <w:r w:rsidRPr="002808FF">
        <w:rPr>
          <w:rFonts w:ascii="Times New Roman" w:eastAsia="Adobe Fan Heiti Std B" w:hAnsi="Times New Roman" w:cs="Times New Roman"/>
          <w:sz w:val="24"/>
          <w:szCs w:val="24"/>
        </w:rPr>
        <w:t>2010</w:t>
      </w:r>
    </w:p>
    <w:p w:rsidR="002F3D33" w:rsidRDefault="002808FF" w:rsidP="002808FF">
      <w:pPr>
        <w:pStyle w:val="ListParagraph"/>
        <w:numPr>
          <w:ilvl w:val="0"/>
          <w:numId w:val="11"/>
        </w:numPr>
        <w:spacing w:after="0" w:line="240" w:lineRule="auto"/>
        <w:rPr>
          <w:rFonts w:ascii="Times New Roman" w:eastAsia="Adobe Fan Heiti Std B" w:hAnsi="Times New Roman" w:cs="Times New Roman"/>
          <w:sz w:val="24"/>
          <w:szCs w:val="24"/>
        </w:rPr>
      </w:pPr>
      <w:r w:rsidRPr="002808FF">
        <w:rPr>
          <w:rFonts w:ascii="Times New Roman" w:eastAsia="Adobe Fan Heiti Std B" w:hAnsi="Times New Roman" w:cs="Times New Roman"/>
          <w:sz w:val="24"/>
          <w:szCs w:val="24"/>
        </w:rPr>
        <w:t>Introduction</w:t>
      </w:r>
      <w:r w:rsidRPr="002808FF">
        <w:rPr>
          <w:rFonts w:ascii="Times New Roman" w:eastAsia="Adobe Fan Heiti Std B" w:hAnsi="Times New Roman" w:cs="Times New Roman"/>
          <w:sz w:val="24"/>
          <w:szCs w:val="24"/>
        </w:rPr>
        <w:t xml:space="preserve"> </w:t>
      </w:r>
      <w:r w:rsidRPr="002808FF">
        <w:rPr>
          <w:rFonts w:ascii="Times New Roman" w:eastAsia="Adobe Fan Heiti Std B" w:hAnsi="Times New Roman" w:cs="Times New Roman"/>
          <w:sz w:val="24"/>
          <w:szCs w:val="24"/>
        </w:rPr>
        <w:t>to</w:t>
      </w:r>
      <w:r w:rsidRPr="002808FF">
        <w:rPr>
          <w:rFonts w:ascii="Times New Roman" w:eastAsia="Adobe Fan Heiti Std B" w:hAnsi="Times New Roman" w:cs="Times New Roman"/>
          <w:sz w:val="24"/>
          <w:szCs w:val="24"/>
        </w:rPr>
        <w:t xml:space="preserve"> </w:t>
      </w:r>
      <w:r w:rsidRPr="002808FF">
        <w:rPr>
          <w:rFonts w:ascii="Times New Roman" w:eastAsia="Adobe Fan Heiti Std B" w:hAnsi="Times New Roman" w:cs="Times New Roman"/>
          <w:sz w:val="24"/>
          <w:szCs w:val="24"/>
        </w:rPr>
        <w:t>LNG as a Maritime fuel</w:t>
      </w:r>
      <w:r w:rsidRPr="002808FF">
        <w:rPr>
          <w:rFonts w:ascii="Times New Roman" w:eastAsia="Adobe Fan Heiti Std B" w:hAnsi="Times New Roman" w:cs="Times New Roman"/>
          <w:sz w:val="24"/>
          <w:szCs w:val="24"/>
        </w:rPr>
        <w:t xml:space="preserve">, </w:t>
      </w:r>
      <w:r w:rsidRPr="002808FF">
        <w:rPr>
          <w:rFonts w:ascii="Times New Roman" w:eastAsia="Adobe Fan Heiti Std B" w:hAnsi="Times New Roman" w:cs="Times New Roman"/>
          <w:sz w:val="24"/>
          <w:szCs w:val="24"/>
        </w:rPr>
        <w:t>The Good, The Bad, The Ugly</w:t>
      </w:r>
      <w:r>
        <w:rPr>
          <w:rFonts w:ascii="Times New Roman" w:eastAsia="Adobe Fan Heiti Std B" w:hAnsi="Times New Roman" w:cs="Times New Roman"/>
          <w:sz w:val="24"/>
          <w:szCs w:val="24"/>
        </w:rPr>
        <w:t xml:space="preserve"> </w:t>
      </w:r>
      <w:r w:rsidRPr="002808FF">
        <w:rPr>
          <w:rFonts w:ascii="Times New Roman" w:eastAsia="Adobe Fan Heiti Std B" w:hAnsi="Times New Roman" w:cs="Times New Roman"/>
          <w:sz w:val="24"/>
          <w:szCs w:val="24"/>
        </w:rPr>
        <w:t>Gary W. Van Tassel</w:t>
      </w:r>
      <w:r>
        <w:rPr>
          <w:rFonts w:ascii="Times New Roman" w:eastAsia="Adobe Fan Heiti Std B" w:hAnsi="Times New Roman" w:cs="Times New Roman"/>
          <w:sz w:val="24"/>
          <w:szCs w:val="24"/>
        </w:rPr>
        <w:t xml:space="preserve">, Maersk line Ltd. </w:t>
      </w:r>
    </w:p>
    <w:p w:rsidR="00774F33" w:rsidRDefault="00774F33" w:rsidP="00774F33">
      <w:pPr>
        <w:pStyle w:val="ListParagraph"/>
        <w:numPr>
          <w:ilvl w:val="0"/>
          <w:numId w:val="11"/>
        </w:numPr>
        <w:spacing w:after="0" w:line="240" w:lineRule="auto"/>
        <w:rPr>
          <w:rFonts w:ascii="Times New Roman" w:eastAsia="Adobe Fan Heiti Std B" w:hAnsi="Times New Roman" w:cs="Times New Roman"/>
          <w:sz w:val="24"/>
          <w:szCs w:val="24"/>
        </w:rPr>
      </w:pPr>
      <w:r w:rsidRPr="00774F33">
        <w:rPr>
          <w:rFonts w:ascii="Times New Roman" w:eastAsia="Adobe Fan Heiti Std B" w:hAnsi="Times New Roman" w:cs="Times New Roman"/>
          <w:sz w:val="24"/>
          <w:szCs w:val="24"/>
        </w:rPr>
        <w:t>MAN B&amp;W ME-GI ENGINES. RECENT RESEARCH AND RESULTS</w:t>
      </w:r>
      <w:r>
        <w:rPr>
          <w:rFonts w:ascii="Times New Roman" w:eastAsia="Adobe Fan Heiti Std B" w:hAnsi="Times New Roman" w:cs="Times New Roman"/>
          <w:sz w:val="24"/>
          <w:szCs w:val="24"/>
        </w:rPr>
        <w:t>,</w:t>
      </w:r>
      <w:r w:rsidRPr="00774F33">
        <w:rPr>
          <w:rFonts w:ascii="Times New Roman" w:eastAsia="Adobe Fan Heiti Std B" w:hAnsi="Times New Roman" w:cs="Times New Roman"/>
          <w:sz w:val="24"/>
          <w:szCs w:val="24"/>
        </w:rPr>
        <w:t xml:space="preserve"> Lars R. JULIUSSEN, Michael J. KRYGER and Anders ANDREASEN</w:t>
      </w:r>
      <w:r>
        <w:rPr>
          <w:rFonts w:ascii="Times New Roman" w:eastAsia="Adobe Fan Heiti Std B" w:hAnsi="Times New Roman" w:cs="Times New Roman"/>
          <w:sz w:val="24"/>
          <w:szCs w:val="24"/>
        </w:rPr>
        <w:t>, October 2011</w:t>
      </w:r>
    </w:p>
    <w:p w:rsidR="00EE3282" w:rsidRDefault="00774F33" w:rsidP="00EE3282">
      <w:pPr>
        <w:pStyle w:val="ListParagraph"/>
        <w:numPr>
          <w:ilvl w:val="0"/>
          <w:numId w:val="11"/>
        </w:numPr>
        <w:spacing w:after="0" w:line="240" w:lineRule="auto"/>
        <w:rPr>
          <w:rFonts w:ascii="Times New Roman" w:eastAsia="Adobe Fan Heiti Std B" w:hAnsi="Times New Roman" w:cs="Times New Roman"/>
          <w:sz w:val="24"/>
          <w:szCs w:val="24"/>
        </w:rPr>
      </w:pPr>
      <w:r w:rsidRPr="00774F33">
        <w:rPr>
          <w:rFonts w:ascii="Times New Roman" w:eastAsia="Adobe Fan Heiti Std B" w:hAnsi="Times New Roman" w:cs="Times New Roman"/>
          <w:sz w:val="24"/>
          <w:szCs w:val="24"/>
        </w:rPr>
        <w:t>LNG Fuel Gas</w:t>
      </w:r>
      <w:r>
        <w:rPr>
          <w:rFonts w:ascii="Times New Roman" w:eastAsia="Adobe Fan Heiti Std B" w:hAnsi="Times New Roman" w:cs="Times New Roman"/>
          <w:sz w:val="24"/>
          <w:szCs w:val="24"/>
        </w:rPr>
        <w:t xml:space="preserve"> </w:t>
      </w:r>
      <w:r w:rsidRPr="00774F33">
        <w:rPr>
          <w:rFonts w:ascii="Times New Roman" w:eastAsia="Adobe Fan Heiti Std B" w:hAnsi="Times New Roman" w:cs="Times New Roman"/>
          <w:sz w:val="24"/>
          <w:szCs w:val="24"/>
        </w:rPr>
        <w:t>Systems</w:t>
      </w:r>
      <w:r>
        <w:rPr>
          <w:rFonts w:ascii="Times New Roman" w:eastAsia="Adobe Fan Heiti Std B" w:hAnsi="Times New Roman" w:cs="Times New Roman"/>
          <w:sz w:val="24"/>
          <w:szCs w:val="24"/>
        </w:rPr>
        <w:t xml:space="preserve">, </w:t>
      </w:r>
      <w:proofErr w:type="spellStart"/>
      <w:r w:rsidRPr="00774F33">
        <w:rPr>
          <w:rFonts w:ascii="Times New Roman" w:eastAsia="Adobe Fan Heiti Std B" w:hAnsi="Times New Roman" w:cs="Times New Roman"/>
          <w:sz w:val="24"/>
          <w:szCs w:val="24"/>
        </w:rPr>
        <w:t>Hamworthy</w:t>
      </w:r>
      <w:proofErr w:type="spellEnd"/>
      <w:r w:rsidRPr="00774F33">
        <w:rPr>
          <w:rFonts w:ascii="Times New Roman" w:eastAsia="Adobe Fan Heiti Std B" w:hAnsi="Times New Roman" w:cs="Times New Roman"/>
          <w:sz w:val="24"/>
          <w:szCs w:val="24"/>
        </w:rPr>
        <w:t xml:space="preserve"> Gas Systems AS</w:t>
      </w:r>
      <w:r w:rsidR="00EE3282">
        <w:rPr>
          <w:rFonts w:ascii="Times New Roman" w:eastAsia="Adobe Fan Heiti Std B" w:hAnsi="Times New Roman" w:cs="Times New Roman"/>
          <w:sz w:val="24"/>
          <w:szCs w:val="24"/>
        </w:rPr>
        <w:t>, Norway</w:t>
      </w:r>
    </w:p>
    <w:p w:rsidR="00EE3282" w:rsidRPr="00EE3282" w:rsidRDefault="00EE3282" w:rsidP="00EE3282">
      <w:pPr>
        <w:pStyle w:val="ListParagraph"/>
        <w:numPr>
          <w:ilvl w:val="0"/>
          <w:numId w:val="11"/>
        </w:numPr>
        <w:spacing w:after="0" w:line="240" w:lineRule="auto"/>
        <w:rPr>
          <w:rFonts w:ascii="Times New Roman" w:eastAsia="Adobe Fan Heiti Std B" w:hAnsi="Times New Roman" w:cs="Times New Roman"/>
          <w:sz w:val="24"/>
          <w:szCs w:val="24"/>
        </w:rPr>
      </w:pPr>
      <w:r w:rsidRPr="00EE3282">
        <w:rPr>
          <w:rFonts w:ascii="Times New Roman" w:eastAsia="Adobe Fan Heiti Std B" w:hAnsi="Times New Roman" w:cs="Times New Roman"/>
          <w:sz w:val="24"/>
          <w:szCs w:val="24"/>
        </w:rPr>
        <w:t xml:space="preserve">Operational </w:t>
      </w:r>
      <w:proofErr w:type="spellStart"/>
      <w:r w:rsidRPr="00EE3282">
        <w:rPr>
          <w:rFonts w:ascii="Times New Roman" w:eastAsia="Adobe Fan Heiti Std B" w:hAnsi="Times New Roman" w:cs="Times New Roman"/>
          <w:sz w:val="24"/>
          <w:szCs w:val="24"/>
        </w:rPr>
        <w:t>Information</w:t>
      </w:r>
      <w:r>
        <w:rPr>
          <w:rFonts w:ascii="Times New Roman" w:eastAsia="Adobe Fan Heiti Std B" w:hAnsi="Times New Roman" w:cs="Times New Roman"/>
          <w:sz w:val="24"/>
          <w:szCs w:val="24"/>
        </w:rPr>
        <w:t>,</w:t>
      </w:r>
      <w:r w:rsidRPr="00EE3282">
        <w:rPr>
          <w:rFonts w:ascii="Times New Roman" w:eastAsia="Adobe Fan Heiti Std B" w:hAnsi="Times New Roman" w:cs="Times New Roman"/>
          <w:sz w:val="24"/>
          <w:szCs w:val="24"/>
        </w:rPr>
        <w:t>The</w:t>
      </w:r>
      <w:proofErr w:type="spellEnd"/>
      <w:r w:rsidRPr="00EE3282">
        <w:rPr>
          <w:rFonts w:ascii="Times New Roman" w:eastAsia="Adobe Fan Heiti Std B" w:hAnsi="Times New Roman" w:cs="Times New Roman"/>
          <w:sz w:val="24"/>
          <w:szCs w:val="24"/>
        </w:rPr>
        <w:t xml:space="preserve"> 2 Stroke Dual Fuel Engine</w:t>
      </w:r>
      <w:r>
        <w:rPr>
          <w:rFonts w:ascii="Times New Roman" w:eastAsia="Adobe Fan Heiti Std B" w:hAnsi="Times New Roman" w:cs="Times New Roman"/>
          <w:sz w:val="24"/>
          <w:szCs w:val="24"/>
        </w:rPr>
        <w:t>, MAN B&amp;W</w:t>
      </w:r>
    </w:p>
    <w:sectPr w:rsidR="00EE3282" w:rsidRPr="00EE3282" w:rsidSect="005A23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dobe Fan Heiti Std B">
    <w:panose1 w:val="00000000000000000000"/>
    <w:charset w:val="80"/>
    <w:family w:val="swiss"/>
    <w:notTrueType/>
    <w:pitch w:val="variable"/>
    <w:sig w:usb0="00000203" w:usb1="1A0F1900" w:usb2="00000016" w:usb3="00000000" w:csb0="00120005" w:csb1="00000000"/>
  </w:font>
  <w:font w:name="+mn-e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DE12F7"/>
    <w:multiLevelType w:val="hybridMultilevel"/>
    <w:tmpl w:val="CDB066C2"/>
    <w:lvl w:ilvl="0" w:tplc="17E2B492">
      <w:start w:val="1"/>
      <w:numFmt w:val="decimal"/>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1">
    <w:nsid w:val="15B43D32"/>
    <w:multiLevelType w:val="hybridMultilevel"/>
    <w:tmpl w:val="598479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521184A"/>
    <w:multiLevelType w:val="hybridMultilevel"/>
    <w:tmpl w:val="F15883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03C32EC"/>
    <w:multiLevelType w:val="hybridMultilevel"/>
    <w:tmpl w:val="E4B0FB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335247D"/>
    <w:multiLevelType w:val="hybridMultilevel"/>
    <w:tmpl w:val="7C1CA31E"/>
    <w:lvl w:ilvl="0" w:tplc="2FBCB1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B335706"/>
    <w:multiLevelType w:val="hybridMultilevel"/>
    <w:tmpl w:val="F280A5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48A061F"/>
    <w:multiLevelType w:val="hybridMultilevel"/>
    <w:tmpl w:val="756659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A1067A2"/>
    <w:multiLevelType w:val="hybridMultilevel"/>
    <w:tmpl w:val="E15E64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C6774BD"/>
    <w:multiLevelType w:val="hybridMultilevel"/>
    <w:tmpl w:val="CF86C2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6A02994"/>
    <w:multiLevelType w:val="hybridMultilevel"/>
    <w:tmpl w:val="A8CC48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78EA0CE7"/>
    <w:multiLevelType w:val="hybridMultilevel"/>
    <w:tmpl w:val="BCA6C32E"/>
    <w:lvl w:ilvl="0" w:tplc="354CF2EE">
      <w:start w:val="1"/>
      <w:numFmt w:val="decimal"/>
      <w:lvlText w:val="%1."/>
      <w:lvlJc w:val="left"/>
      <w:pPr>
        <w:ind w:left="450" w:hanging="360"/>
      </w:pPr>
      <w:rPr>
        <w:rFonts w:ascii="Times New Roman" w:eastAsia="Times New Roman" w:hAnsi="Times New Roman" w:cs="Times New Roman"/>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num w:numId="1">
    <w:abstractNumId w:val="2"/>
  </w:num>
  <w:num w:numId="2">
    <w:abstractNumId w:val="10"/>
  </w:num>
  <w:num w:numId="3">
    <w:abstractNumId w:val="6"/>
  </w:num>
  <w:num w:numId="4">
    <w:abstractNumId w:val="0"/>
  </w:num>
  <w:num w:numId="5">
    <w:abstractNumId w:val="7"/>
  </w:num>
  <w:num w:numId="6">
    <w:abstractNumId w:val="4"/>
  </w:num>
  <w:num w:numId="7">
    <w:abstractNumId w:val="5"/>
  </w:num>
  <w:num w:numId="8">
    <w:abstractNumId w:val="3"/>
  </w:num>
  <w:num w:numId="9">
    <w:abstractNumId w:val="1"/>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885"/>
    <w:rsid w:val="00003A2B"/>
    <w:rsid w:val="0001490D"/>
    <w:rsid w:val="000336E5"/>
    <w:rsid w:val="0022154A"/>
    <w:rsid w:val="00242121"/>
    <w:rsid w:val="00254313"/>
    <w:rsid w:val="002808FF"/>
    <w:rsid w:val="002A24EA"/>
    <w:rsid w:val="002B5BDD"/>
    <w:rsid w:val="002F3D33"/>
    <w:rsid w:val="003059BC"/>
    <w:rsid w:val="0031223E"/>
    <w:rsid w:val="003B5B39"/>
    <w:rsid w:val="003F399D"/>
    <w:rsid w:val="004307AD"/>
    <w:rsid w:val="004654DF"/>
    <w:rsid w:val="004D16A8"/>
    <w:rsid w:val="00520F14"/>
    <w:rsid w:val="00577E08"/>
    <w:rsid w:val="005A2349"/>
    <w:rsid w:val="005F0822"/>
    <w:rsid w:val="006218D8"/>
    <w:rsid w:val="00625561"/>
    <w:rsid w:val="006B75D3"/>
    <w:rsid w:val="006C6D74"/>
    <w:rsid w:val="006E069D"/>
    <w:rsid w:val="006F0885"/>
    <w:rsid w:val="00730AE6"/>
    <w:rsid w:val="00772050"/>
    <w:rsid w:val="00774F33"/>
    <w:rsid w:val="00825078"/>
    <w:rsid w:val="0085693F"/>
    <w:rsid w:val="008C1CA1"/>
    <w:rsid w:val="00905252"/>
    <w:rsid w:val="00927C90"/>
    <w:rsid w:val="00996D02"/>
    <w:rsid w:val="009F013B"/>
    <w:rsid w:val="00A4206E"/>
    <w:rsid w:val="00A57F5F"/>
    <w:rsid w:val="00A63489"/>
    <w:rsid w:val="00A72039"/>
    <w:rsid w:val="00A755DA"/>
    <w:rsid w:val="00B3293A"/>
    <w:rsid w:val="00B612F1"/>
    <w:rsid w:val="00BC20EE"/>
    <w:rsid w:val="00BD0B80"/>
    <w:rsid w:val="00BF49F1"/>
    <w:rsid w:val="00C24EAA"/>
    <w:rsid w:val="00C75B00"/>
    <w:rsid w:val="00CB1EFD"/>
    <w:rsid w:val="00CE5A05"/>
    <w:rsid w:val="00D4762D"/>
    <w:rsid w:val="00D80347"/>
    <w:rsid w:val="00D9548D"/>
    <w:rsid w:val="00DC4BDB"/>
    <w:rsid w:val="00E31C0D"/>
    <w:rsid w:val="00E506AE"/>
    <w:rsid w:val="00EC237E"/>
    <w:rsid w:val="00EE3282"/>
    <w:rsid w:val="00F2087A"/>
    <w:rsid w:val="00F34A4B"/>
    <w:rsid w:val="00F660E0"/>
    <w:rsid w:val="00FA34E6"/>
    <w:rsid w:val="00FC2FDA"/>
    <w:rsid w:val="00FD6471"/>
    <w:rsid w:val="00FE5C08"/>
    <w:rsid w:val="00FF70A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234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A23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2349"/>
    <w:rPr>
      <w:rFonts w:ascii="Tahoma" w:hAnsi="Tahoma" w:cs="Tahoma"/>
      <w:sz w:val="16"/>
      <w:szCs w:val="16"/>
    </w:rPr>
  </w:style>
  <w:style w:type="paragraph" w:styleId="ListParagraph">
    <w:name w:val="List Paragraph"/>
    <w:basedOn w:val="Normal"/>
    <w:uiPriority w:val="34"/>
    <w:qFormat/>
    <w:rsid w:val="00D9548D"/>
    <w:pPr>
      <w:ind w:left="720"/>
      <w:contextualSpacing/>
    </w:pPr>
  </w:style>
  <w:style w:type="character" w:styleId="Hyperlink">
    <w:name w:val="Hyperlink"/>
    <w:uiPriority w:val="99"/>
    <w:unhideWhenUsed/>
    <w:rsid w:val="000336E5"/>
    <w:rPr>
      <w:color w:val="0000FF"/>
      <w:u w:val="single"/>
    </w:rPr>
  </w:style>
  <w:style w:type="paragraph" w:styleId="NormalWeb">
    <w:name w:val="Normal (Web)"/>
    <w:basedOn w:val="Normal"/>
    <w:uiPriority w:val="99"/>
    <w:unhideWhenUsed/>
    <w:rsid w:val="006E069D"/>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A234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A234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2349"/>
    <w:rPr>
      <w:rFonts w:ascii="Tahoma" w:hAnsi="Tahoma" w:cs="Tahoma"/>
      <w:sz w:val="16"/>
      <w:szCs w:val="16"/>
    </w:rPr>
  </w:style>
  <w:style w:type="paragraph" w:styleId="ListParagraph">
    <w:name w:val="List Paragraph"/>
    <w:basedOn w:val="Normal"/>
    <w:uiPriority w:val="34"/>
    <w:qFormat/>
    <w:rsid w:val="00D9548D"/>
    <w:pPr>
      <w:ind w:left="720"/>
      <w:contextualSpacing/>
    </w:pPr>
  </w:style>
  <w:style w:type="character" w:styleId="Hyperlink">
    <w:name w:val="Hyperlink"/>
    <w:uiPriority w:val="99"/>
    <w:unhideWhenUsed/>
    <w:rsid w:val="000336E5"/>
    <w:rPr>
      <w:color w:val="0000FF"/>
      <w:u w:val="single"/>
    </w:rPr>
  </w:style>
  <w:style w:type="paragraph" w:styleId="NormalWeb">
    <w:name w:val="Normal (Web)"/>
    <w:basedOn w:val="Normal"/>
    <w:uiPriority w:val="99"/>
    <w:unhideWhenUsed/>
    <w:rsid w:val="006E069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716965">
      <w:bodyDiv w:val="1"/>
      <w:marLeft w:val="0"/>
      <w:marRight w:val="0"/>
      <w:marTop w:val="0"/>
      <w:marBottom w:val="0"/>
      <w:divBdr>
        <w:top w:val="none" w:sz="0" w:space="0" w:color="auto"/>
        <w:left w:val="none" w:sz="0" w:space="0" w:color="auto"/>
        <w:bottom w:val="none" w:sz="0" w:space="0" w:color="auto"/>
        <w:right w:val="none" w:sz="0" w:space="0" w:color="auto"/>
      </w:divBdr>
    </w:div>
    <w:div w:id="1456949931">
      <w:bodyDiv w:val="1"/>
      <w:marLeft w:val="0"/>
      <w:marRight w:val="0"/>
      <w:marTop w:val="0"/>
      <w:marBottom w:val="0"/>
      <w:divBdr>
        <w:top w:val="none" w:sz="0" w:space="0" w:color="auto"/>
        <w:left w:val="none" w:sz="0" w:space="0" w:color="auto"/>
        <w:bottom w:val="none" w:sz="0" w:space="0" w:color="auto"/>
        <w:right w:val="none" w:sz="0" w:space="0" w:color="auto"/>
      </w:divBdr>
    </w:div>
    <w:div w:id="18363425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akib30121991@gmail.com" TargetMode="External"/><Relationship Id="rId13" Type="http://schemas.openxmlformats.org/officeDocument/2006/relationships/image" Target="media/image5.png"/><Relationship Id="rId18" Type="http://schemas.openxmlformats.org/officeDocument/2006/relationships/image" Target="media/image10.emf"/><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image" Target="media/image13.emf"/><Relationship Id="rId7" Type="http://schemas.openxmlformats.org/officeDocument/2006/relationships/hyperlink" Target="mailto:khadilkar_shrirang@yahoo.co.in" TargetMode="External"/><Relationship Id="rId12" Type="http://schemas.openxmlformats.org/officeDocument/2006/relationships/image" Target="media/image4.png"/><Relationship Id="rId17" Type="http://schemas.openxmlformats.org/officeDocument/2006/relationships/image" Target="media/image9.emf"/><Relationship Id="rId25" Type="http://schemas.openxmlformats.org/officeDocument/2006/relationships/image" Target="media/image17.png"/><Relationship Id="rId2" Type="http://schemas.openxmlformats.org/officeDocument/2006/relationships/styles" Target="styles.xml"/><Relationship Id="rId16" Type="http://schemas.openxmlformats.org/officeDocument/2006/relationships/image" Target="media/image8.emf"/><Relationship Id="rId20"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hyperlink" Target="mailto:harshagarwal121@yahoo.in" TargetMode="External"/><Relationship Id="rId11" Type="http://schemas.openxmlformats.org/officeDocument/2006/relationships/image" Target="media/image3.png"/><Relationship Id="rId24" Type="http://schemas.openxmlformats.org/officeDocument/2006/relationships/image" Target="media/image16.emf"/><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png"/><Relationship Id="rId22" Type="http://schemas.openxmlformats.org/officeDocument/2006/relationships/image" Target="media/image14.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210</TotalTime>
  <Pages>11</Pages>
  <Words>2381</Words>
  <Characters>12456</Characters>
  <Application>Microsoft Office Word</Application>
  <DocSecurity>0</DocSecurity>
  <Lines>327</Lines>
  <Paragraphs>176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Harsh</dc:creator>
  <cp:lastModifiedBy>Harsh</cp:lastModifiedBy>
  <cp:revision>6</cp:revision>
  <dcterms:created xsi:type="dcterms:W3CDTF">2013-01-07T07:20:00Z</dcterms:created>
  <dcterms:modified xsi:type="dcterms:W3CDTF">2013-01-07T15:16:00Z</dcterms:modified>
</cp:coreProperties>
</file>